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7DBE85" w14:textId="77777777" w:rsidR="000E4C14" w:rsidRDefault="000E4C14">
      <w:pPr>
        <w:spacing w:after="0"/>
      </w:pPr>
    </w:p>
    <w:p w14:paraId="31998D6E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WYMAGANIA DOTYCZĄCE KONTROLI ORAZ WYTYCZNE DOTYCZĄCE OCENY USTEREK PODCZAS PRZEPROWADZANIA OKRESOWEGO BADANIA TECHNICZNEGO POJAZDU</w:t>
      </w:r>
    </w:p>
    <w:p w14:paraId="6AD38847" w14:textId="77777777" w:rsidR="000E4C14" w:rsidRDefault="000E4C14">
      <w:pPr>
        <w:spacing w:after="0"/>
      </w:pPr>
    </w:p>
    <w:p w14:paraId="50200B65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>Dział  I</w:t>
      </w:r>
    </w:p>
    <w:p w14:paraId="7862086A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 xml:space="preserve">Tabela: </w:t>
      </w:r>
      <w:r>
        <w:rPr>
          <w:b/>
          <w:color w:val="000000"/>
        </w:rPr>
        <w:t>przedmiot i zakres badania, czynności kontrolne, metody oceny stanu technicznego pojazdu oraz usterki skutkujące uznaniem stanu technicznego za niezadowalający</w:t>
      </w:r>
    </w:p>
    <w:p w14:paraId="63E9CBD5" w14:textId="77777777" w:rsidR="000E4C14" w:rsidRDefault="00EE66FE">
      <w:pPr>
        <w:spacing w:after="0"/>
      </w:pPr>
      <w:r>
        <w:rPr>
          <w:color w:val="000000"/>
        </w:rPr>
        <w:t>"Usterek skutkujących uznaniem stanu technicznego za niezadowalający" nie stosuje się w przypadku wymagań, które w chwili rejestracji lub dopuszczenia pojazdu do ruchu po raz pierwszy nie były obowiązujące na mocy właściwych przepisów homologacyjnych, lub wymagań dotyczących doposażania.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071"/>
        <w:gridCol w:w="3155"/>
        <w:gridCol w:w="2470"/>
        <w:gridCol w:w="377"/>
        <w:gridCol w:w="390"/>
        <w:gridCol w:w="429"/>
      </w:tblGrid>
      <w:tr w:rsidR="000E4C14" w14:paraId="569DE1D5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D9800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Przedmiot i zakres badania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D07E0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Metoda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3E7FB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Usterki skutkujące uznaniem stanu technicznego za niezadowalający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74639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Wytyczne dotyczące oceny usterek*)</w:t>
            </w:r>
          </w:p>
        </w:tc>
      </w:tr>
      <w:tr w:rsidR="000E4C14" w14:paraId="56CF5145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D7C3A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37A5D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A0B97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3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B8D79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4</w:t>
            </w:r>
          </w:p>
        </w:tc>
      </w:tr>
      <w:tr w:rsidR="000E4C14" w14:paraId="677F24E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6D96A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38CB8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E3B0A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C2D76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UD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8F651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UP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E2ADD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UN</w:t>
            </w:r>
          </w:p>
        </w:tc>
      </w:tr>
      <w:tr w:rsidR="000E4C14" w14:paraId="1CABC0F2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833E6" w14:textId="77777777" w:rsidR="000E4C14" w:rsidRDefault="00EE66FE">
            <w:pPr>
              <w:spacing w:after="0"/>
            </w:pPr>
            <w:r>
              <w:rPr>
                <w:color w:val="000000"/>
              </w:rPr>
              <w:t>0. IDENTYFIKACJA POJAZDU</w:t>
            </w:r>
          </w:p>
        </w:tc>
      </w:tr>
      <w:tr w:rsidR="000E4C14" w14:paraId="5525ABC2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5B4D9" w14:textId="77777777" w:rsidR="000E4C14" w:rsidRDefault="00EE66FE">
            <w:pPr>
              <w:spacing w:after="0"/>
            </w:pPr>
            <w:r>
              <w:rPr>
                <w:color w:val="000000"/>
              </w:rPr>
              <w:t>0.1. Tablice rejestracyjne (jeżeli są wymagane)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78D65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84E1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 tablicy/tablic lub jej/ich mocowanie grozi </w:t>
            </w:r>
            <w:r>
              <w:rPr>
                <w:color w:val="000000"/>
              </w:rPr>
              <w:t>odpadnięciem.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949A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BA8C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749C5" w14:textId="77777777" w:rsidR="000E4C14" w:rsidRDefault="000E4C14"/>
        </w:tc>
      </w:tr>
      <w:tr w:rsidR="000E4C14" w14:paraId="2783C1F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3B1D3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DCF53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71856" w14:textId="77777777" w:rsidR="000E4C14" w:rsidRDefault="00EE66FE">
            <w:pPr>
              <w:spacing w:after="0"/>
            </w:pPr>
            <w:r>
              <w:rPr>
                <w:color w:val="000000"/>
              </w:rPr>
              <w:t>b) Brakujące elementy numeru rejestracyjnego lub tablica nieczytelna.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D9CA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F341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E4180" w14:textId="77777777" w:rsidR="000E4C14" w:rsidRDefault="000E4C14"/>
        </w:tc>
      </w:tr>
      <w:tr w:rsidR="000E4C14" w14:paraId="53A69F2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B4DAE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3D9B6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01BC2" w14:textId="77777777" w:rsidR="000E4C14" w:rsidRDefault="00EE66FE">
            <w:pPr>
              <w:spacing w:after="0"/>
            </w:pPr>
            <w:r>
              <w:rPr>
                <w:color w:val="000000"/>
              </w:rPr>
              <w:t>c) Numer rejestracyjny niezgodny z dokumentami lub danymi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5AAA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1C0C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E98BE" w14:textId="77777777" w:rsidR="000E4C14" w:rsidRDefault="000E4C14"/>
        </w:tc>
      </w:tr>
      <w:tr w:rsidR="000E4C14" w14:paraId="648EB29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350EE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89D5C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A80DD" w14:textId="77777777" w:rsidR="000E4C14" w:rsidRDefault="00EE66FE">
            <w:pPr>
              <w:spacing w:after="0"/>
            </w:pPr>
            <w:r>
              <w:rPr>
                <w:color w:val="000000"/>
              </w:rPr>
              <w:t>d) Ozdobienie tablic rejestracyjnych.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E951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BA34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291C3" w14:textId="77777777" w:rsidR="000E4C14" w:rsidRDefault="000E4C14"/>
        </w:tc>
      </w:tr>
      <w:tr w:rsidR="000E4C14" w14:paraId="0C15632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653E8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1C1FA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6168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Nieprawidłowe oznaczenie </w:t>
            </w:r>
            <w:r>
              <w:rPr>
                <w:color w:val="000000"/>
              </w:rPr>
              <w:t>znakiem PL lub umieszczony na pojeździe znak określający inne państwo niż to, w którym pojazd został zarejestrowany.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A942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37477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7C536" w14:textId="77777777" w:rsidR="000E4C14" w:rsidRDefault="000E4C14"/>
        </w:tc>
      </w:tr>
      <w:tr w:rsidR="000E4C14" w14:paraId="6505895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890A3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5A757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83B22" w14:textId="77777777" w:rsidR="000E4C14" w:rsidRDefault="00EE66FE">
            <w:pPr>
              <w:spacing w:after="0"/>
            </w:pPr>
            <w:r>
              <w:rPr>
                <w:color w:val="000000"/>
              </w:rPr>
              <w:t>f) Nieprawidłowe oznaczenie pojazdu przeznaczonego konstrukcyjnie do przewozu osób niepełnosprawnych.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13AF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0686F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3237E" w14:textId="77777777" w:rsidR="000E4C14" w:rsidRDefault="000E4C14"/>
        </w:tc>
      </w:tr>
      <w:tr w:rsidR="000E4C14" w14:paraId="36B1226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71D28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A6405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E0A8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g) Miejsce konstrukcyjne do umieszczenia tablic rejestracyjnych nie spełnia wymagań określonych </w:t>
            </w:r>
            <w:r>
              <w:rPr>
                <w:color w:val="000000"/>
              </w:rPr>
              <w:lastRenderedPageBreak/>
              <w:t xml:space="preserve">w </w:t>
            </w:r>
            <w:r>
              <w:rPr>
                <w:color w:val="1B1B1B"/>
              </w:rPr>
              <w:t>załączniku nr 5</w:t>
            </w:r>
            <w:r>
              <w:rPr>
                <w:color w:val="000000"/>
              </w:rPr>
              <w:t xml:space="preserve"> do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722E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3D34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D74A8" w14:textId="77777777" w:rsidR="000E4C14" w:rsidRDefault="000E4C14"/>
        </w:tc>
      </w:tr>
      <w:tr w:rsidR="000E4C14" w14:paraId="07482E6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81AD4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E21B5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EE30B" w14:textId="77777777" w:rsidR="000E4C14" w:rsidRDefault="00EE66FE">
            <w:pPr>
              <w:spacing w:after="0"/>
            </w:pPr>
            <w:r>
              <w:rPr>
                <w:color w:val="000000"/>
              </w:rPr>
              <w:t>h) Brak zgodności wymiaru tablicy rejestracyjnej z wymiarem miejsca konstrukcyjnego przeznaczonego do jej montażu.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8F70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AE10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79692" w14:textId="77777777" w:rsidR="000E4C14" w:rsidRDefault="000E4C14"/>
        </w:tc>
      </w:tr>
      <w:tr w:rsidR="000E4C14" w14:paraId="03440B8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87383" w14:textId="77777777" w:rsidR="000E4C14" w:rsidRDefault="00EE66FE">
            <w:pPr>
              <w:spacing w:after="0"/>
            </w:pPr>
            <w:r>
              <w:rPr>
                <w:color w:val="000000"/>
              </w:rPr>
              <w:t>0.2. Numer identyfikacyjny pojazdu (VIN)/numer nadwozia/podwozia/ ramy, identyfikacja pojazdu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469D7" w14:textId="77777777" w:rsidR="000E4C14" w:rsidRDefault="00EE66FE">
            <w:pPr>
              <w:spacing w:after="0"/>
            </w:pPr>
            <w:r>
              <w:rPr>
                <w:color w:val="000000"/>
              </w:rPr>
              <w:t>1. Kontrola organoleptyczna. Pomiary w uzasadnionych przypadkach.</w:t>
            </w:r>
          </w:p>
          <w:p w14:paraId="06BD43B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2. Porównanie zapisów zgodnie z </w:t>
            </w:r>
            <w:r>
              <w:rPr>
                <w:color w:val="1B1B1B"/>
              </w:rPr>
              <w:t>§ 2 ust. 1 pkt 1</w:t>
            </w:r>
            <w:r>
              <w:rPr>
                <w:color w:val="000000"/>
              </w:rPr>
              <w:t xml:space="preserve"> rozporządzenia ze stanem faktycznym lub ustalenie faktycznych danych pojazdu na podstawie oględzin i badań.</w:t>
            </w:r>
          </w:p>
          <w:p w14:paraId="25DA5D9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3. Porównanie danych technicznych pojazdu z wymaganiami technicznymi określonymi w </w:t>
            </w:r>
            <w:proofErr w:type="spellStart"/>
            <w:r>
              <w:rPr>
                <w:color w:val="000000"/>
              </w:rPr>
              <w:t>rozporządzęniu</w:t>
            </w:r>
            <w:proofErr w:type="spellEnd"/>
            <w:r>
              <w:rPr>
                <w:color w:val="000000"/>
              </w:rPr>
              <w:t xml:space="preserve"> o warunkach technicznych. Weryfikacja danych technicznych, w tym z uwzględnieniem katalogu, o którym mowa w § 2 działu II </w:t>
            </w:r>
            <w:r>
              <w:rPr>
                <w:color w:val="1B1B1B"/>
              </w:rPr>
              <w:t>załącznika nr 2</w:t>
            </w:r>
            <w:r>
              <w:rPr>
                <w:color w:val="000000"/>
              </w:rPr>
              <w:t xml:space="preserve"> do rozporządzenia.</w:t>
            </w:r>
          </w:p>
          <w:p w14:paraId="4545AC4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4. Ustalenie nieznanych lub nowych, danych pojazdu (w przypadku, o którym </w:t>
            </w:r>
            <w:r>
              <w:rPr>
                <w:color w:val="000000"/>
              </w:rPr>
              <w:lastRenderedPageBreak/>
              <w:t xml:space="preserve">mowa w </w:t>
            </w:r>
            <w:r>
              <w:rPr>
                <w:color w:val="1B1B1B"/>
              </w:rPr>
              <w:t>art. 81 ust. 13</w:t>
            </w:r>
            <w:r>
              <w:rPr>
                <w:color w:val="000000"/>
              </w:rPr>
              <w:t xml:space="preserve"> ustawy, opinia rzeczoznawcy samochodowego).</w:t>
            </w:r>
          </w:p>
          <w:p w14:paraId="1CEFA0C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Dotyczy pojazdów, o których mowa w </w:t>
            </w:r>
            <w:r>
              <w:rPr>
                <w:color w:val="1B1B1B"/>
              </w:rPr>
              <w:t>art. 81 ust. 3</w:t>
            </w:r>
            <w:r>
              <w:rPr>
                <w:color w:val="000000"/>
              </w:rPr>
              <w:t xml:space="preserve"> ustawy. Uwaga:</w:t>
            </w:r>
          </w:p>
          <w:p w14:paraId="2FF88D0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W przypadku braku danych postępuje się w szczegółowy sposób określony w dziale II </w:t>
            </w:r>
            <w:r>
              <w:rPr>
                <w:color w:val="1B1B1B"/>
              </w:rPr>
              <w:t>załącznika nr 2</w:t>
            </w:r>
            <w:r>
              <w:rPr>
                <w:color w:val="000000"/>
              </w:rPr>
              <w:t xml:space="preserve"> do rozporządzenia.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5F923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Brak numeru (VIN) lub numeru nadwozia (podwozia/ramy) lub nie można go odszukać.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3A02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3324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BFC1E" w14:textId="77777777" w:rsidR="000E4C14" w:rsidRDefault="000E4C14"/>
        </w:tc>
      </w:tr>
      <w:tr w:rsidR="000E4C14" w14:paraId="4006B02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7BF55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7FF1A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5BB55" w14:textId="77777777" w:rsidR="000E4C14" w:rsidRDefault="00EE66FE">
            <w:pPr>
              <w:spacing w:after="0"/>
            </w:pPr>
            <w:r>
              <w:rPr>
                <w:color w:val="000000"/>
              </w:rPr>
              <w:t>b) Numer niekompletny, nieczytelny, wyraźnie sfałszowany lub nie zgadza się z dokumentami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0597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3F8F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22BCA" w14:textId="77777777" w:rsidR="000E4C14" w:rsidRDefault="000E4C14"/>
        </w:tc>
      </w:tr>
      <w:tr w:rsidR="000E4C14" w14:paraId="4D34214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9FFAB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61392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B9497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Nieczytelne dokumenty pojazdu lub dane nie odpowiadają stanowi faktycznemu.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060D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0C95D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9CEED" w14:textId="77777777" w:rsidR="000E4C14" w:rsidRDefault="000E4C14"/>
        </w:tc>
      </w:tr>
      <w:tr w:rsidR="000E4C14" w14:paraId="0D8D222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ED900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BC858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BBCC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Oczywiste omyłki, niezgodności w </w:t>
            </w:r>
            <w:r>
              <w:rPr>
                <w:color w:val="000000"/>
              </w:rPr>
              <w:t>dowodzie rejestracyjnym związane z danymi technicznymi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6CAC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D36A2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5F3F7" w14:textId="77777777" w:rsidR="000E4C14" w:rsidRDefault="000E4C14"/>
        </w:tc>
      </w:tr>
      <w:tr w:rsidR="000E4C14" w14:paraId="5478753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64CAD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C6D10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CFC09" w14:textId="77777777" w:rsidR="000E4C14" w:rsidRDefault="00EE66FE">
            <w:pPr>
              <w:spacing w:after="0"/>
            </w:pPr>
            <w:r>
              <w:rPr>
                <w:color w:val="000000"/>
              </w:rPr>
              <w:t>e) Brak tabliczki znamionowej albo jest nieczytelna.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DDBF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C150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085C4" w14:textId="77777777" w:rsidR="000E4C14" w:rsidRDefault="000E4C14"/>
        </w:tc>
      </w:tr>
      <w:tr w:rsidR="000E4C14" w14:paraId="3FE71CB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357D9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2110E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26D72" w14:textId="77777777" w:rsidR="000E4C14" w:rsidRDefault="00EE66FE">
            <w:pPr>
              <w:spacing w:after="0"/>
            </w:pPr>
            <w:r>
              <w:rPr>
                <w:color w:val="000000"/>
              </w:rPr>
              <w:t>f) Dane zawarte na tabliczce znamionowej są niezgodne ze stanem faktycznym.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D8E1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12D3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FC862" w14:textId="77777777" w:rsidR="000E4C14" w:rsidRDefault="000E4C14"/>
        </w:tc>
      </w:tr>
      <w:tr w:rsidR="000E4C14" w14:paraId="0CFF4F2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44518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F937E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1B2A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g) Brak możliwości ustalenia co najmniej jednego wymaganego dla danego rodzaju pojazdu parametru zawartego w </w:t>
            </w:r>
            <w:r>
              <w:rPr>
                <w:color w:val="1B1B1B"/>
              </w:rPr>
              <w:t>załączniku nr 4</w:t>
            </w:r>
            <w:r>
              <w:rPr>
                <w:color w:val="000000"/>
              </w:rPr>
              <w:t xml:space="preserve"> do rozporządzenia.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F19D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E316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A2B63" w14:textId="77777777" w:rsidR="000E4C14" w:rsidRDefault="000E4C14"/>
        </w:tc>
      </w:tr>
      <w:tr w:rsidR="000E4C14" w14:paraId="7896E03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8D65D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89941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246A3" w14:textId="77777777" w:rsidR="000E4C14" w:rsidRDefault="00EE66FE">
            <w:pPr>
              <w:spacing w:after="0"/>
            </w:pPr>
            <w:r>
              <w:rPr>
                <w:color w:val="000000"/>
              </w:rPr>
              <w:t>h) Niezgodność parametrów technicznych pojazdu z wymaganiami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CBBB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A8BB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EA759" w14:textId="77777777" w:rsidR="000E4C14" w:rsidRDefault="000E4C14"/>
        </w:tc>
      </w:tr>
      <w:tr w:rsidR="000E4C14" w14:paraId="5B7340C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238FF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57D52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9C0E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i) Brak dokumentu potwierdzającego, że pojazd był zarejestrowany na terytorium jednego z państw członkowskich Unii Europejskiej (dotyczy pojazdu konstrukcyjnie przystosowanego do ruchu lewostronnego, z </w:t>
            </w:r>
            <w:r>
              <w:rPr>
                <w:color w:val="000000"/>
              </w:rPr>
              <w:lastRenderedPageBreak/>
              <w:t>kierownicą umieszczoną po prawej strome pojazdu).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AB93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0FFA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D5143" w14:textId="77777777" w:rsidR="000E4C14" w:rsidRDefault="000E4C14"/>
        </w:tc>
      </w:tr>
      <w:tr w:rsidR="000E4C14" w14:paraId="6763A9EF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89FB4" w14:textId="77777777" w:rsidR="000E4C14" w:rsidRDefault="00EE66FE">
            <w:pPr>
              <w:spacing w:after="0"/>
            </w:pPr>
            <w:r>
              <w:rPr>
                <w:color w:val="000000"/>
              </w:rPr>
              <w:t>1. UKŁAD HAMULCOWY</w:t>
            </w:r>
          </w:p>
        </w:tc>
      </w:tr>
      <w:tr w:rsidR="000E4C14" w14:paraId="10509930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B253D" w14:textId="77777777" w:rsidR="000E4C14" w:rsidRDefault="00EE66FE">
            <w:pPr>
              <w:spacing w:after="0"/>
            </w:pPr>
            <w:r>
              <w:rPr>
                <w:color w:val="000000"/>
              </w:rPr>
              <w:t>1.1. Stan techniczny i działanie</w:t>
            </w:r>
          </w:p>
        </w:tc>
      </w:tr>
      <w:tr w:rsidR="000E4C14" w14:paraId="6081D342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17C02" w14:textId="77777777" w:rsidR="000E4C14" w:rsidRDefault="00EE66FE">
            <w:pPr>
              <w:spacing w:after="0"/>
            </w:pPr>
            <w:r>
              <w:rPr>
                <w:color w:val="000000"/>
              </w:rPr>
              <w:t>1.1.1. Sworzeń pedału hamulcowego/ dźwigni ręcznej hamulca roboczego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F540F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podczas pracy układu hamulcowego.</w:t>
            </w:r>
          </w:p>
          <w:p w14:paraId="18D89CB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Uwaga'. Pojazdy ze wspomaganiem układu </w:t>
            </w:r>
            <w:r>
              <w:rPr>
                <w:color w:val="000000"/>
              </w:rPr>
              <w:t>hamulcowego należy sprawdzać przy wyłączonym silniku.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FF297" w14:textId="77777777" w:rsidR="000E4C14" w:rsidRDefault="00EE66FE">
            <w:pPr>
              <w:spacing w:after="0"/>
            </w:pPr>
            <w:r>
              <w:rPr>
                <w:color w:val="000000"/>
              </w:rPr>
              <w:t>a) Zbyt ciasne pasowanie sworznia.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A5ED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59C6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EC32A" w14:textId="77777777" w:rsidR="000E4C14" w:rsidRDefault="000E4C14"/>
        </w:tc>
      </w:tr>
      <w:tr w:rsidR="000E4C14" w14:paraId="2286865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92833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C1831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EF195" w14:textId="77777777" w:rsidR="000E4C14" w:rsidRDefault="00EE66FE">
            <w:pPr>
              <w:spacing w:after="0"/>
            </w:pPr>
            <w:r>
              <w:rPr>
                <w:color w:val="000000"/>
              </w:rPr>
              <w:t>b) Nadmierne zużycie lub zbyt duży luz sworznia.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6AE0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E442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8E283" w14:textId="77777777" w:rsidR="000E4C14" w:rsidRDefault="000E4C14"/>
        </w:tc>
      </w:tr>
      <w:tr w:rsidR="000E4C14" w14:paraId="4A816008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DA8A1" w14:textId="77777777" w:rsidR="000E4C14" w:rsidRDefault="00EE66FE">
            <w:pPr>
              <w:spacing w:after="0"/>
            </w:pPr>
            <w:r>
              <w:rPr>
                <w:color w:val="000000"/>
              </w:rPr>
              <w:t>1.1.2. Stan pedału hamulcowego/ dźwigni ręcznej hamulca i skok elementu uruchamiającego hamulce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AF237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podczas pracy układu hamulcowego</w:t>
            </w:r>
          </w:p>
          <w:p w14:paraId="624B1DF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Uwaga: Pojazdy ze wspomaganiem układu hamulcowego należy sprawdzać przy wyłączonym silniku.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A7655" w14:textId="77777777" w:rsidR="000E4C14" w:rsidRDefault="00EE66FE">
            <w:pPr>
              <w:spacing w:after="0"/>
            </w:pPr>
            <w:r>
              <w:rPr>
                <w:color w:val="000000"/>
              </w:rPr>
              <w:t>a) Nadmierny lub zbyt mały skok jałowy.</w:t>
            </w:r>
          </w:p>
          <w:p w14:paraId="502A8BA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 można uruchomić hamulca lub jest on zablokowany.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C210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B7BC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78B2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D2A3D6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4DF41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99E06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1FB21" w14:textId="77777777" w:rsidR="000E4C14" w:rsidRDefault="00EE66FE">
            <w:pPr>
              <w:spacing w:after="0"/>
            </w:pPr>
            <w:r>
              <w:rPr>
                <w:color w:val="000000"/>
              </w:rPr>
              <w:t>b) Pedał hamulca nie zwalnia się (luzuje) prawidłowo.</w:t>
            </w:r>
          </w:p>
          <w:p w14:paraId="714BC73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Jeżeli wpływa na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5E1C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402B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9C5E9" w14:textId="77777777" w:rsidR="000E4C14" w:rsidRDefault="000E4C14"/>
        </w:tc>
      </w:tr>
      <w:tr w:rsidR="000E4C14" w14:paraId="228EA2E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83913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67706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015CE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nakładki przeciwpoślizgowej na pedale hamulca, nakładka luźna lub wytarta.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1595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E940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2074C" w14:textId="77777777" w:rsidR="000E4C14" w:rsidRDefault="000E4C14"/>
        </w:tc>
      </w:tr>
      <w:tr w:rsidR="000E4C14" w14:paraId="7E54B15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0C963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EC9AF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10843" w14:textId="77777777" w:rsidR="000E4C14" w:rsidRDefault="00EE66FE">
            <w:pPr>
              <w:spacing w:after="0"/>
            </w:pPr>
            <w:r>
              <w:rPr>
                <w:color w:val="000000"/>
              </w:rPr>
              <w:t>d) Nadmierny opór.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6BDB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90B5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4FE17" w14:textId="77777777" w:rsidR="000E4C14" w:rsidRDefault="000E4C14"/>
        </w:tc>
      </w:tr>
      <w:tr w:rsidR="000E4C14" w14:paraId="29AAD8B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25241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E7329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CC4B1" w14:textId="77777777" w:rsidR="000E4C14" w:rsidRDefault="00EE66FE">
            <w:pPr>
              <w:spacing w:after="0"/>
            </w:pPr>
            <w:r>
              <w:rPr>
                <w:color w:val="000000"/>
              </w:rPr>
              <w:t>e) Nadmierne zużycie lub luz.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27B1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9E5F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75529" w14:textId="77777777" w:rsidR="000E4C14" w:rsidRDefault="000E4C14"/>
        </w:tc>
      </w:tr>
      <w:tr w:rsidR="000E4C14" w14:paraId="102E551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93D07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1.1.3. Pompa podciśnienia lub sprężarka i zbiorniki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6E6C6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 ciśnieniem roboczym. Należy zmierzyć czas do uzyskania bezpiecznego ciśnienia lub podciśnienia roboczego oraz sprawdzić działanie wskaźnika ostrzegawczego, wieloobwodowego zaworu zabezpieczającego i zaworu spustowego.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FFA5F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Niewystarczające ciśnienie/podciśnienie do przynajmniej czterokrotnego uruchomienia hamulców po zadziałaniu urządzenia ostrzegawczego (lub gdy wskaźnik pokazuje za niską wartość ciśnienia).</w:t>
            </w:r>
          </w:p>
          <w:p w14:paraId="2CF4CA1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Niewystarczające ciśnienie/podciśnienie do co najmniej dwukrotnego uruchomienia hamulców po zadziałaniu urządzenia ostrzegawczego lub gdy wskaźnik wskazuje za niską wartość.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94A9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051B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B837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A84222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83921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899AA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E1DDB" w14:textId="77777777" w:rsidR="000E4C14" w:rsidRDefault="00EE66FE">
            <w:pPr>
              <w:spacing w:after="0"/>
            </w:pPr>
            <w:r>
              <w:rPr>
                <w:color w:val="000000"/>
              </w:rPr>
              <w:t>b) Czas do uzyskania bezpiecznego ciśnienia lub podciśnienia roboczego niezgodny z wymaganiami/nadmiemy czas wzrostu ciśnienia do wartości umożliwiającej skuteczne działanie hamulców.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C2EB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8888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B8F45" w14:textId="77777777" w:rsidR="000E4C14" w:rsidRDefault="000E4C14"/>
        </w:tc>
      </w:tr>
      <w:tr w:rsidR="000E4C14" w14:paraId="58B4DCF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202FE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DB828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BFA9E" w14:textId="77777777" w:rsidR="000E4C14" w:rsidRDefault="00EE66FE">
            <w:pPr>
              <w:spacing w:after="0"/>
            </w:pPr>
            <w:r>
              <w:rPr>
                <w:color w:val="000000"/>
              </w:rPr>
              <w:t>c) Wieloobwodowy zawór zabezpieczający lub zawór spustowy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A5D5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C63B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A66C1" w14:textId="77777777" w:rsidR="000E4C14" w:rsidRDefault="000E4C14"/>
        </w:tc>
      </w:tr>
      <w:tr w:rsidR="000E4C14" w14:paraId="2B86EB3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8CF9C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57BE5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D97B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Wypływ powietrza powodujący zauważalny spadek </w:t>
            </w:r>
            <w:r>
              <w:rPr>
                <w:color w:val="000000"/>
              </w:rPr>
              <w:t>ciśnienia lub słyszalny wypływ powietrza.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1792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2BAA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00D9D" w14:textId="77777777" w:rsidR="000E4C14" w:rsidRDefault="000E4C14"/>
        </w:tc>
      </w:tr>
      <w:tr w:rsidR="000E4C14" w14:paraId="11C8276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F9A89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C6975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9CAD7" w14:textId="77777777" w:rsidR="000E4C14" w:rsidRDefault="00EE66FE">
            <w:pPr>
              <w:spacing w:after="0"/>
            </w:pPr>
            <w:r>
              <w:rPr>
                <w:color w:val="000000"/>
              </w:rPr>
              <w:t>e) Uszkodzenia zewnętrzne mogące mieć wpływ na działanie układu hamulcowego.</w:t>
            </w:r>
          </w:p>
          <w:p w14:paraId="2ED75DD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Awaryjny układ hamulcowy nie działa prawidłowo.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7E2B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23A2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D238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1EBF6E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9CEAA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E28D5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419F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Brak wyraźnego spadku nacisku na pedał hamulca po </w:t>
            </w:r>
            <w:r>
              <w:rPr>
                <w:color w:val="000000"/>
              </w:rPr>
              <w:t>uruchomieniu urządzenia wspomagającego (przez uruchomienie silnika lub napełnienie układu pneumatycznego).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4114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7019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4FE48" w14:textId="77777777" w:rsidR="000E4C14" w:rsidRDefault="000E4C14"/>
        </w:tc>
      </w:tr>
      <w:tr w:rsidR="000E4C14" w14:paraId="19E97B06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B171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1.1.4. Manometr lub wskaźnik ostrzegawczy </w:t>
            </w:r>
            <w:r>
              <w:rPr>
                <w:color w:val="000000"/>
              </w:rPr>
              <w:lastRenderedPageBreak/>
              <w:t>niskiego ciśnienia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0AE48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Kontrola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AE875" w14:textId="77777777" w:rsidR="000E4C14" w:rsidRDefault="00EE66FE">
            <w:pPr>
              <w:spacing w:after="0"/>
            </w:pPr>
            <w:r>
              <w:rPr>
                <w:color w:val="000000"/>
              </w:rPr>
              <w:t>Nieprawidłowe działanie lub uszkodzenie manometru lub wskaźnika.</w:t>
            </w:r>
          </w:p>
          <w:p w14:paraId="0884A45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lastRenderedPageBreak/>
              <w:t>Brak sygnalizacji ostrzegawczego wskaźnika identyfikacji niskiego ciśnienia.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1CDFC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82CB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83F19" w14:textId="77777777" w:rsidR="000E4C14" w:rsidRDefault="000E4C14"/>
        </w:tc>
      </w:tr>
      <w:tr w:rsidR="000E4C14" w14:paraId="449ED06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15FF6" w14:textId="77777777" w:rsidR="000E4C14" w:rsidRDefault="00EE66FE">
            <w:pPr>
              <w:spacing w:after="0"/>
            </w:pPr>
            <w:r>
              <w:rPr>
                <w:color w:val="000000"/>
              </w:rPr>
              <w:t>1.1.5. Zawór sterujący hamulca postojowego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B1E7B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podczas pracy układu hamulcowego.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D44C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Urządzenie sterujące pęknięte, uszkodzone lub </w:t>
            </w:r>
            <w:r>
              <w:rPr>
                <w:color w:val="000000"/>
              </w:rPr>
              <w:t>nadmiernie zużyte.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455F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1DB9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2E097" w14:textId="77777777" w:rsidR="000E4C14" w:rsidRDefault="000E4C14"/>
        </w:tc>
      </w:tr>
      <w:tr w:rsidR="000E4C14" w14:paraId="3011818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AEE20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23019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1A54D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Niepewne połączenie urządzenia sterującego z zaworem lub niepewne osadzenie zaworu.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F367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9559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62E79" w14:textId="77777777" w:rsidR="000E4C14" w:rsidRDefault="000E4C14"/>
        </w:tc>
      </w:tr>
      <w:tr w:rsidR="000E4C14" w14:paraId="7FD2B4A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A3841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0E607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75200" w14:textId="77777777" w:rsidR="000E4C14" w:rsidRDefault="00EE66FE">
            <w:pPr>
              <w:spacing w:after="0"/>
            </w:pPr>
            <w:r>
              <w:rPr>
                <w:color w:val="000000"/>
              </w:rPr>
              <w:t>c) Luźne połączenia lub nieszczelność układu.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1C09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70F1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BC1B3" w14:textId="77777777" w:rsidR="000E4C14" w:rsidRDefault="000E4C14"/>
        </w:tc>
      </w:tr>
      <w:tr w:rsidR="000E4C14" w14:paraId="2D98584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699FE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28E33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0D36D" w14:textId="77777777" w:rsidR="000E4C14" w:rsidRDefault="00EE66FE">
            <w:pPr>
              <w:spacing w:after="0"/>
            </w:pPr>
            <w:r>
              <w:rPr>
                <w:color w:val="000000"/>
              </w:rPr>
              <w:t>d) Niepoprawne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BC36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4393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38A96" w14:textId="77777777" w:rsidR="000E4C14" w:rsidRDefault="000E4C14"/>
        </w:tc>
      </w:tr>
      <w:tr w:rsidR="000E4C14" w14:paraId="57E83F3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FC06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1.1.6. Urządzenie uruchamiające hamulec </w:t>
            </w:r>
            <w:r>
              <w:rPr>
                <w:color w:val="000000"/>
              </w:rPr>
              <w:t>postojowy, dźwignia sterująca, zapadka hamulca postojowego, elektroniczny hamulec postojowy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5587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podczas pracy układu hamulcowego.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F51F4" w14:textId="77777777" w:rsidR="000E4C14" w:rsidRDefault="00EE66FE">
            <w:pPr>
              <w:spacing w:after="0"/>
            </w:pPr>
            <w:r>
              <w:rPr>
                <w:color w:val="000000"/>
              </w:rPr>
              <w:t>a) Mechanizm zapadkowy nie blokuje dźwigni.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7C22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F203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3A89B" w14:textId="77777777" w:rsidR="000E4C14" w:rsidRDefault="000E4C14"/>
        </w:tc>
      </w:tr>
      <w:tr w:rsidR="000E4C14" w14:paraId="7BCEA1B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CDF2F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EE498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8173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Zużycie sworznia dźwigni lub </w:t>
            </w:r>
            <w:r>
              <w:rPr>
                <w:color w:val="000000"/>
              </w:rPr>
              <w:t>mechanizmu zapadkowego.</w:t>
            </w:r>
          </w:p>
          <w:p w14:paraId="0DF04C6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Nadmierne zużycie.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03C6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9F03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2568A" w14:textId="77777777" w:rsidR="000E4C14" w:rsidRDefault="000E4C14"/>
        </w:tc>
      </w:tr>
      <w:tr w:rsidR="000E4C14" w14:paraId="55A7D8D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1E71B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FD9F7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ABF10" w14:textId="77777777" w:rsidR="000E4C14" w:rsidRDefault="00EE66FE">
            <w:pPr>
              <w:spacing w:after="0"/>
            </w:pPr>
            <w:r>
              <w:rPr>
                <w:color w:val="000000"/>
              </w:rPr>
              <w:t>c) Nadmierny skok dźwigni wskazujący na niewłaściwą regulację.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0C32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C3A3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2118A" w14:textId="77777777" w:rsidR="000E4C14" w:rsidRDefault="000E4C14"/>
        </w:tc>
      </w:tr>
      <w:tr w:rsidR="000E4C14" w14:paraId="715F6AF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37682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A49B0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B5D98" w14:textId="77777777" w:rsidR="000E4C14" w:rsidRDefault="00EE66FE">
            <w:pPr>
              <w:spacing w:after="0"/>
            </w:pPr>
            <w:r>
              <w:rPr>
                <w:color w:val="000000"/>
              </w:rPr>
              <w:t>d) Brak urządzenia uruchamiającego, urządzenie uszkodzone lub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236B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A8BB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E8E8D" w14:textId="77777777" w:rsidR="000E4C14" w:rsidRDefault="000E4C14"/>
        </w:tc>
      </w:tr>
      <w:tr w:rsidR="000E4C14" w14:paraId="3D6A26D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98A62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2C222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629B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Nieprawidłowe działanie układu, wskaźnik </w:t>
            </w:r>
            <w:r>
              <w:rPr>
                <w:color w:val="000000"/>
              </w:rPr>
              <w:t>ostrzegawczy pokazuje awarię.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B80F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F46C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BA307" w14:textId="77777777" w:rsidR="000E4C14" w:rsidRDefault="000E4C14"/>
        </w:tc>
      </w:tr>
      <w:tr w:rsidR="000E4C14" w14:paraId="35DDED3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6039F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9D170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9D810" w14:textId="77777777" w:rsidR="000E4C14" w:rsidRDefault="00EE66FE">
            <w:pPr>
              <w:spacing w:after="0"/>
            </w:pPr>
            <w:r>
              <w:rPr>
                <w:color w:val="000000"/>
              </w:rPr>
              <w:t>f) W przypadku zastosowania elektronicznego hamulca postojowego (EPB) możliwe zwolnienie hamulca bez włączonego "zapłonu".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2BA3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E25F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29293" w14:textId="77777777" w:rsidR="000E4C14" w:rsidRDefault="000E4C14"/>
        </w:tc>
      </w:tr>
      <w:tr w:rsidR="000E4C14" w14:paraId="3BA3C663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137D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1.1.7. Zawory hamulcowe (zawory główne, regulatory ciśnienia, zawory </w:t>
            </w:r>
            <w:r>
              <w:rPr>
                <w:color w:val="000000"/>
              </w:rPr>
              <w:t>regulacyjne)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7C7B5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podczas pracy układu hamulcowego i pomiary.</w:t>
            </w:r>
          </w:p>
          <w:p w14:paraId="6525691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Pomiary za pomocą manometru i stopera lub przyrządu do pomiaru zmian </w:t>
            </w:r>
            <w:r>
              <w:rPr>
                <w:color w:val="000000"/>
              </w:rPr>
              <w:lastRenderedPageBreak/>
              <w:t>ciśnienia w funkcji czasu (pomiary tylko w uzasadnionych przypadkach).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D2DE8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Zawór uszkodzony lub nadmierny wypływ powietrza.</w:t>
            </w:r>
          </w:p>
          <w:p w14:paraId="311710F9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Jeżeli wpływa na funkcjonalność.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2E55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42B7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55D2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BE86B3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FE8B4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32B97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15EA0" w14:textId="77777777" w:rsidR="000E4C14" w:rsidRDefault="00EE66FE">
            <w:pPr>
              <w:spacing w:after="0"/>
            </w:pPr>
            <w:r>
              <w:rPr>
                <w:color w:val="000000"/>
              </w:rPr>
              <w:t>b) Nadmierny ubytek oleju ze sprężarki.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7DE8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139BC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0C6D2" w14:textId="77777777" w:rsidR="000E4C14" w:rsidRDefault="000E4C14"/>
        </w:tc>
      </w:tr>
      <w:tr w:rsidR="000E4C14" w14:paraId="600CC91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65D97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53DAB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B1C7C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lub niewłaściwe mocowanie zaworu.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0B81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3D5B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A1177" w14:textId="77777777" w:rsidR="000E4C14" w:rsidRDefault="000E4C14"/>
        </w:tc>
      </w:tr>
      <w:tr w:rsidR="000E4C14" w14:paraId="4C4340E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8C30E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3DFAA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654A7" w14:textId="77777777" w:rsidR="000E4C14" w:rsidRDefault="00EE66FE">
            <w:pPr>
              <w:spacing w:after="0"/>
            </w:pPr>
            <w:r>
              <w:rPr>
                <w:color w:val="000000"/>
              </w:rPr>
              <w:t>d) Ubytek lub wyciek płynu hamulcowego.</w:t>
            </w:r>
          </w:p>
          <w:p w14:paraId="65AA5F09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Jeżeli wpływa na funkcjonalność.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CCA5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B3EE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9E35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9A7F07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1D655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C56D6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30E7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</w:t>
            </w:r>
            <w:r>
              <w:rPr>
                <w:color w:val="000000"/>
              </w:rPr>
              <w:t>Niesprawny zawór bezpieczeństwa.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EC35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8F82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60E85" w14:textId="77777777" w:rsidR="000E4C14" w:rsidRDefault="000E4C14"/>
        </w:tc>
      </w:tr>
      <w:tr w:rsidR="000E4C14" w14:paraId="4082424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BFD6A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9A6F9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843DB" w14:textId="77777777" w:rsidR="000E4C14" w:rsidRDefault="00EE66FE">
            <w:pPr>
              <w:spacing w:after="0"/>
            </w:pPr>
            <w:r>
              <w:rPr>
                <w:color w:val="000000"/>
              </w:rPr>
              <w:t>f) Zauważalny spadek ciśnienia w okresie 1 minuty, gdy pedał hamulca jest utrzymany w pozycji wciśniętej.</w:t>
            </w:r>
          </w:p>
          <w:p w14:paraId="47100B6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Jeżeli wpływa na funkcjonalność.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1C53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75FD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48FE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B9A7C2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34723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0E36B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6E88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g) Spadek ciśnienia na 1 pełne zahamowanie przekracza 0,06 </w:t>
            </w:r>
            <w:proofErr w:type="spellStart"/>
            <w:r>
              <w:rPr>
                <w:color w:val="000000"/>
              </w:rPr>
              <w:t>MPa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40E5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5E98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CD168" w14:textId="77777777" w:rsidR="000E4C14" w:rsidRDefault="000E4C14"/>
        </w:tc>
      </w:tr>
      <w:tr w:rsidR="000E4C14" w14:paraId="131E6C46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A3AFE" w14:textId="77777777" w:rsidR="000E4C14" w:rsidRDefault="00EE66FE">
            <w:pPr>
              <w:spacing w:after="0"/>
            </w:pPr>
            <w:r>
              <w:rPr>
                <w:color w:val="000000"/>
              </w:rPr>
              <w:t>1.1.8. Połączenie z hamulcami</w:t>
            </w:r>
          </w:p>
          <w:p w14:paraId="37D5CCA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przyczepy (elektryczne</w:t>
            </w:r>
          </w:p>
          <w:p w14:paraId="201A281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i pneumatyczne)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01F52" w14:textId="77777777" w:rsidR="000E4C14" w:rsidRDefault="00EE66FE">
            <w:pPr>
              <w:spacing w:after="0"/>
            </w:pPr>
            <w:r>
              <w:rPr>
                <w:color w:val="000000"/>
              </w:rPr>
              <w:t>Należy rozłączyć i ponownie połączyć wszystkie połączenia układu hamulcowego pomiędzy pojazdem ciągnącym a przyczepą.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E4C08" w14:textId="77777777" w:rsidR="000E4C14" w:rsidRDefault="00EE66FE">
            <w:pPr>
              <w:spacing w:after="0"/>
            </w:pPr>
            <w:r>
              <w:rPr>
                <w:color w:val="000000"/>
              </w:rPr>
              <w:t>a) Zawór końcowy lub szybkozłącze uszkodzone.</w:t>
            </w:r>
          </w:p>
          <w:p w14:paraId="1CF78E1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Jeżeli wpływa na funkcjonalność.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2271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2CCC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63725" w14:textId="77777777" w:rsidR="000E4C14" w:rsidRDefault="000E4C14"/>
        </w:tc>
      </w:tr>
      <w:tr w:rsidR="000E4C14" w14:paraId="0079B15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2C672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7D7BE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77D73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Niepewne lub nieprawidłowe mocowanie zaworu końcowego lub szybkozłącza.</w:t>
            </w:r>
          </w:p>
          <w:p w14:paraId="06647C8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Jeżeli wpływa na funkcjonalność.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9C8B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507F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05F02" w14:textId="77777777" w:rsidR="000E4C14" w:rsidRDefault="000E4C14"/>
        </w:tc>
      </w:tr>
      <w:tr w:rsidR="000E4C14" w14:paraId="0EE5184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5E3E6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4C15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A73FC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Nieszczelność.</w:t>
            </w:r>
          </w:p>
          <w:p w14:paraId="3C905FA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Jeżeli wpływa na funkcjonalność.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2E3C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9667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DCCC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38D8A6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E1218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D0FC2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7685E" w14:textId="77777777" w:rsidR="000E4C14" w:rsidRDefault="00EE66FE">
            <w:pPr>
              <w:spacing w:after="0"/>
            </w:pPr>
            <w:r>
              <w:rPr>
                <w:color w:val="000000"/>
              </w:rPr>
              <w:t>d) Nieprawidłowe działanie.</w:t>
            </w:r>
          </w:p>
          <w:p w14:paraId="3E1BE16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Wpływ na działanie </w:t>
            </w:r>
            <w:r>
              <w:rPr>
                <w:color w:val="000000"/>
              </w:rPr>
              <w:t>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3CF1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B890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5BBA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E3CF75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027D5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900F4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632D7" w14:textId="77777777" w:rsidR="000E4C14" w:rsidRDefault="00EE66FE">
            <w:pPr>
              <w:spacing w:after="0"/>
            </w:pPr>
            <w:r>
              <w:rPr>
                <w:color w:val="000000"/>
              </w:rPr>
              <w:t>e) Przy rozłączeniu połączenia hamulec przyczepy nie działa automatycznie.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9301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7590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EED28" w14:textId="77777777" w:rsidR="000E4C14" w:rsidRDefault="000E4C14"/>
        </w:tc>
      </w:tr>
      <w:tr w:rsidR="000E4C14" w14:paraId="1F9EDADD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A90D7" w14:textId="77777777" w:rsidR="000E4C14" w:rsidRDefault="00EE66FE">
            <w:pPr>
              <w:spacing w:after="0"/>
            </w:pPr>
            <w:r>
              <w:rPr>
                <w:color w:val="000000"/>
              </w:rPr>
              <w:t>1.1.9. Zbiornik sprężonego powietrza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34ADE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BFA6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Zbiornik nieznacznie uszkodzony lub nieznacznie skorodowany. Zbiornik znacznie </w:t>
            </w:r>
            <w:r>
              <w:rPr>
                <w:color w:val="000000"/>
              </w:rPr>
              <w:t>uszkodzony, skorodowany lub nieszczelny.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2B78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8B6E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C859F" w14:textId="77777777" w:rsidR="000E4C14" w:rsidRDefault="000E4C14"/>
        </w:tc>
      </w:tr>
      <w:tr w:rsidR="000E4C14" w14:paraId="3C8CAD4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3F14C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0E141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5921B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Nieprawidłowe działanie urządzenia osuszającego.</w:t>
            </w:r>
          </w:p>
          <w:p w14:paraId="5A62EC89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Urządzenie osuszające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93A4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EA9D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5647C" w14:textId="77777777" w:rsidR="000E4C14" w:rsidRDefault="000E4C14"/>
        </w:tc>
      </w:tr>
      <w:tr w:rsidR="000E4C14" w14:paraId="36601C9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E18C6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D37FE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E2412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lub nieprawidłowe mocowanie zbiornika.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AA30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C166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39034" w14:textId="77777777" w:rsidR="000E4C14" w:rsidRDefault="000E4C14"/>
        </w:tc>
      </w:tr>
      <w:tr w:rsidR="000E4C14" w14:paraId="3D076F2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5B6E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1.1.10. Urządzenia wspomagające układ </w:t>
            </w:r>
            <w:r>
              <w:rPr>
                <w:color w:val="000000"/>
              </w:rPr>
              <w:t>hamulcowy, pompa hamulcowa (układy hydrauliczne)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5B067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podczas pracy układu hamulcowego.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D3104" w14:textId="77777777" w:rsidR="000E4C14" w:rsidRDefault="00EE66FE">
            <w:pPr>
              <w:spacing w:after="0"/>
            </w:pPr>
            <w:r>
              <w:rPr>
                <w:color w:val="000000"/>
              </w:rPr>
              <w:t>a) Urządzenie wspomagające jest uszkodzone lub działa nieskutecznie.</w:t>
            </w:r>
          </w:p>
          <w:p w14:paraId="668E38D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Jeżeli urządzenie wspomagające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8BBB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6739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D112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411848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3F827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7D90A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467E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Pompa </w:t>
            </w:r>
            <w:r>
              <w:rPr>
                <w:color w:val="000000"/>
              </w:rPr>
              <w:t>hamulcowa uszkodzona, ale hamulec wciąż działa.</w:t>
            </w:r>
          </w:p>
          <w:p w14:paraId="07B3236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lastRenderedPageBreak/>
              <w:t>Pompa hamulcowa uszkodzona lub nieszczelna.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2AE8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EC8D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B986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8AFFAD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15E6D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46927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E95F6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mocowanie pompy hamulcowej, ale hamulec wciąż działa.</w:t>
            </w:r>
          </w:p>
          <w:p w14:paraId="297BBBF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Niepewne mocowanie pompy hamulcowej.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68BA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97EB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EC03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010966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37825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903B3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B9CC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Poziom płynu hamulcowego poniżej </w:t>
            </w:r>
            <w:r>
              <w:rPr>
                <w:color w:val="000000"/>
              </w:rPr>
              <w:t>znaku minimum.</w:t>
            </w:r>
          </w:p>
          <w:p w14:paraId="37F922F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Poziom płynu hamulcowego znacznie poniżej znaku minimum.</w:t>
            </w:r>
          </w:p>
          <w:p w14:paraId="6BBFB79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płynu hamulcowego w zbiorniku pompy hamulcowej.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430B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CDFB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FABD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4A8897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66968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AA94B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7DCC4" w14:textId="77777777" w:rsidR="000E4C14" w:rsidRDefault="00EE66FE">
            <w:pPr>
              <w:spacing w:after="0"/>
            </w:pPr>
            <w:r>
              <w:rPr>
                <w:color w:val="000000"/>
              </w:rPr>
              <w:t>e) Brak zamknięcia (pokrywki) zbiornika płynu hamulcowego.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D0C2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8939B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36DCF" w14:textId="77777777" w:rsidR="000E4C14" w:rsidRDefault="000E4C14"/>
        </w:tc>
      </w:tr>
      <w:tr w:rsidR="000E4C14" w14:paraId="19117F5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AFAB2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468F4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2630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Wskaźnik ostrzegawczy płynu hamulcowego świeci się </w:t>
            </w:r>
            <w:r>
              <w:rPr>
                <w:color w:val="000000"/>
              </w:rPr>
              <w:t>lub jest uszkodzony.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E59D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95376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3C537" w14:textId="77777777" w:rsidR="000E4C14" w:rsidRDefault="000E4C14"/>
        </w:tc>
      </w:tr>
      <w:tr w:rsidR="000E4C14" w14:paraId="6B6EA7A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4DD99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A1FC5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A075E" w14:textId="77777777" w:rsidR="000E4C14" w:rsidRDefault="00EE66FE">
            <w:pPr>
              <w:spacing w:after="0"/>
            </w:pPr>
            <w:r>
              <w:rPr>
                <w:color w:val="000000"/>
              </w:rPr>
              <w:t>g) Nieprawidłowe działanie wskaźnika ostrzegawczego poziomu płynu hamulcowego.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98DD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46D10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902D7" w14:textId="77777777" w:rsidR="000E4C14" w:rsidRDefault="000E4C14"/>
        </w:tc>
      </w:tr>
      <w:tr w:rsidR="000E4C14" w14:paraId="3D202D4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3932F" w14:textId="77777777" w:rsidR="000E4C14" w:rsidRDefault="00EE66FE">
            <w:pPr>
              <w:spacing w:after="0"/>
            </w:pPr>
            <w:r>
              <w:rPr>
                <w:color w:val="000000"/>
              </w:rPr>
              <w:t>1.1.11. Sztywne przewody hamulcowe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224F3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podczas pracy układu hamulcowego.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064E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Stan przewodów grozi awarią lub </w:t>
            </w:r>
            <w:r>
              <w:rPr>
                <w:color w:val="000000"/>
              </w:rPr>
              <w:t>pęknięciem.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CD27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29DBB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9F6D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B66B6B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7641C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C65D9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12BB8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Nieszczelność przewodów lub połączeń w pneumatycznym układzie hamulcowym.</w:t>
            </w:r>
          </w:p>
          <w:p w14:paraId="41F6FEB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Nieszczelność przewodów lub połączeń w hydraulicznym układzie hamulcowym.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6C09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85D3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BFAF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10448BB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D1334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6819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74811" w14:textId="77777777" w:rsidR="000E4C14" w:rsidRDefault="00EE66FE">
            <w:pPr>
              <w:spacing w:after="0"/>
            </w:pPr>
            <w:r>
              <w:rPr>
                <w:color w:val="000000"/>
              </w:rPr>
              <w:t>c) Przewody uszkodzone lub nadmiernie skorodowane.</w:t>
            </w:r>
          </w:p>
          <w:p w14:paraId="26547A7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Wpływ na działanie </w:t>
            </w:r>
            <w:r>
              <w:rPr>
                <w:color w:val="000000"/>
              </w:rPr>
              <w:t>hamulców ze względu na blokowanie lub bezpośrednie ryzyko wycieku.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AC2E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30C8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55CC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085C53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67080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AAA83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41302" w14:textId="77777777" w:rsidR="000E4C14" w:rsidRDefault="00EE66FE">
            <w:pPr>
              <w:spacing w:after="0"/>
            </w:pPr>
            <w:r>
              <w:rPr>
                <w:color w:val="000000"/>
              </w:rPr>
              <w:t>d) Przewody przemieszczone.</w:t>
            </w:r>
          </w:p>
          <w:p w14:paraId="6C5A031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Ryzyko uszkodzenia.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4D77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A582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5AAC8" w14:textId="77777777" w:rsidR="000E4C14" w:rsidRDefault="000E4C14"/>
        </w:tc>
      </w:tr>
      <w:tr w:rsidR="000E4C14" w14:paraId="41AA10A6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B09D2" w14:textId="77777777" w:rsidR="000E4C14" w:rsidRDefault="00EE66FE">
            <w:pPr>
              <w:spacing w:after="0"/>
            </w:pPr>
            <w:r>
              <w:rPr>
                <w:color w:val="000000"/>
              </w:rPr>
              <w:t>1.1.12. Elastyczne przewody hamulcowe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4A46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podczas pracy układu hamulcowego.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367C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Stan </w:t>
            </w:r>
            <w:r>
              <w:rPr>
                <w:color w:val="000000"/>
              </w:rPr>
              <w:t>przewodów grozi awarią lub pęknięciem.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0C96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C6B49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C9FC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73969B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4D801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38507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2E794" w14:textId="77777777" w:rsidR="000E4C14" w:rsidRDefault="00EE66FE">
            <w:pPr>
              <w:spacing w:after="0"/>
            </w:pPr>
            <w:r>
              <w:rPr>
                <w:color w:val="000000"/>
              </w:rPr>
              <w:t>b) Przewody są poskręcane lub zbyt krótkie.</w:t>
            </w:r>
          </w:p>
          <w:p w14:paraId="4E2ADB2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Przewody są uszkodzone lub </w:t>
            </w:r>
            <w:r>
              <w:rPr>
                <w:color w:val="000000"/>
              </w:rPr>
              <w:lastRenderedPageBreak/>
              <w:t>przecierają się.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63E75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6FFC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0012A" w14:textId="77777777" w:rsidR="000E4C14" w:rsidRDefault="000E4C14"/>
        </w:tc>
      </w:tr>
      <w:tr w:rsidR="000E4C14" w14:paraId="08DCA95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9A94C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4AB90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97C30" w14:textId="77777777" w:rsidR="000E4C14" w:rsidRDefault="00EE66FE">
            <w:pPr>
              <w:spacing w:after="0"/>
            </w:pPr>
            <w:r>
              <w:rPr>
                <w:color w:val="000000"/>
              </w:rPr>
              <w:t>c) Przewody lub połączenia w pneumatycznym układzie hamulcowym są nieszczelne.</w:t>
            </w:r>
          </w:p>
          <w:p w14:paraId="270E34A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Przewody lub połączenia w </w:t>
            </w:r>
            <w:r>
              <w:rPr>
                <w:color w:val="000000"/>
              </w:rPr>
              <w:t>hydraulicznym układzie hamulcowym są nieszczelne.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69DC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F63C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2F77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AB0471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58191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C63AB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7C916" w14:textId="77777777" w:rsidR="000E4C14" w:rsidRDefault="00EE66FE">
            <w:pPr>
              <w:spacing w:after="0"/>
            </w:pPr>
            <w:r>
              <w:rPr>
                <w:color w:val="000000"/>
              </w:rPr>
              <w:t>d) Przewody pęcznieją pod ciśnieniem.</w:t>
            </w:r>
          </w:p>
          <w:p w14:paraId="607A30D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Osłabione zbrojenie.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FF4B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B865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E89F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6128C9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A4F0C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B6334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9DF9E" w14:textId="77777777" w:rsidR="000E4C14" w:rsidRDefault="00EE66FE">
            <w:pPr>
              <w:spacing w:after="0"/>
            </w:pPr>
            <w:r>
              <w:rPr>
                <w:color w:val="000000"/>
              </w:rPr>
              <w:t>e) Przewody porowate.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48C6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B741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11EAD" w14:textId="77777777" w:rsidR="000E4C14" w:rsidRDefault="000E4C14"/>
        </w:tc>
      </w:tr>
      <w:tr w:rsidR="000E4C14" w14:paraId="6E73EB8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964F7" w14:textId="77777777" w:rsidR="000E4C14" w:rsidRDefault="00EE66FE">
            <w:pPr>
              <w:spacing w:after="0"/>
            </w:pPr>
            <w:r>
              <w:rPr>
                <w:color w:val="000000"/>
              </w:rPr>
              <w:t>1.1.13. Okładziny</w:t>
            </w:r>
          </w:p>
          <w:p w14:paraId="4D9309D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i klocki hamulcowe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E0442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6087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Nadmierne zużycie klocków lub </w:t>
            </w:r>
            <w:r>
              <w:rPr>
                <w:color w:val="000000"/>
              </w:rPr>
              <w:t>okładzin (widoczny znak granicznego zużycia).</w:t>
            </w:r>
          </w:p>
          <w:p w14:paraId="381F37F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Nadmierne zużycie klocków lub okładzin (niewidoczny znak granicznego zużycia).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3A37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34C8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A816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6B751F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200F2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F16AE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E50B9" w14:textId="77777777" w:rsidR="000E4C14" w:rsidRDefault="00EE66FE">
            <w:pPr>
              <w:spacing w:after="0"/>
            </w:pPr>
            <w:r>
              <w:rPr>
                <w:color w:val="000000"/>
              </w:rPr>
              <w:t>b) Zanieczyszczenia okładzin lub klocków (np. olejem lub smarem).</w:t>
            </w:r>
          </w:p>
          <w:p w14:paraId="548B7CE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Jeżeli wpływają na działanie 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3B6D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AEE6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91FD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5D28EA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CF9ED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0D3D2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ED61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Brak </w:t>
            </w:r>
            <w:r>
              <w:rPr>
                <w:color w:val="000000"/>
              </w:rPr>
              <w:t>lub nieprawidłowe zamontowanie okładziny lub klocka.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8AFB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9B427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1309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4F39C05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6E55F" w14:textId="77777777" w:rsidR="000E4C14" w:rsidRDefault="00EE66FE">
            <w:pPr>
              <w:spacing w:after="0"/>
            </w:pPr>
            <w:r>
              <w:rPr>
                <w:color w:val="000000"/>
              </w:rPr>
              <w:t>1.1.14. Bębny hamulcowe, tarcze hamulcowe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A4567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55CBB" w14:textId="77777777" w:rsidR="000E4C14" w:rsidRDefault="00EE66FE">
            <w:pPr>
              <w:spacing w:after="0"/>
            </w:pPr>
            <w:r>
              <w:rPr>
                <w:color w:val="000000"/>
              </w:rPr>
              <w:t>a) Zużycie bębna lub tarczy.</w:t>
            </w:r>
          </w:p>
          <w:p w14:paraId="1C13436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Nadmierne zużycie bębna lub tarczy, rysy lub pęknięcia na powierzchni; niepewne mocowanie.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CCB1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7E59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F4FC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BDFCF4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B53DC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103D4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BD742" w14:textId="77777777" w:rsidR="000E4C14" w:rsidRDefault="00EE66FE">
            <w:pPr>
              <w:spacing w:after="0"/>
            </w:pPr>
            <w:r>
              <w:rPr>
                <w:color w:val="000000"/>
              </w:rPr>
              <w:t>b) Zanieczyszczenie bębna lub tarczy (np. olejem, smarem).</w:t>
            </w:r>
          </w:p>
          <w:p w14:paraId="074DF29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 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06F1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3605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4856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91F678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1F125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0E39F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192D7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bębna lub tarczy.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B161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BAEAD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8E46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833589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D2DE7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AE295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4D6D4" w14:textId="77777777" w:rsidR="000E4C14" w:rsidRDefault="00EE66FE">
            <w:pPr>
              <w:spacing w:after="0"/>
            </w:pPr>
            <w:r>
              <w:rPr>
                <w:color w:val="000000"/>
              </w:rPr>
              <w:t>d) Niepewne mocowanie tylnej tarczy 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2764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F836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05CC1" w14:textId="77777777" w:rsidR="000E4C14" w:rsidRDefault="000E4C14"/>
        </w:tc>
      </w:tr>
      <w:tr w:rsidR="000E4C14" w14:paraId="4D763E8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B6C95" w14:textId="77777777" w:rsidR="000E4C14" w:rsidRDefault="00EE66FE">
            <w:pPr>
              <w:spacing w:after="0"/>
            </w:pPr>
            <w:r>
              <w:rPr>
                <w:color w:val="000000"/>
              </w:rPr>
              <w:t>1.1.15. Linki hamulcowe, drążki, mechanizm dźwigni, połączenia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15908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podczas pracy układu hamulcowego.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17DFE" w14:textId="77777777" w:rsidR="000E4C14" w:rsidRDefault="00EE66FE">
            <w:pPr>
              <w:spacing w:after="0"/>
            </w:pPr>
            <w:r>
              <w:rPr>
                <w:color w:val="000000"/>
              </w:rPr>
              <w:t>a) Linka uszkodzona lub splątana.</w:t>
            </w:r>
          </w:p>
          <w:p w14:paraId="5FEB5D4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 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73F9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078C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61EB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8C8380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4ABE2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6CCB1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7CF53" w14:textId="77777777" w:rsidR="000E4C14" w:rsidRDefault="00EE66FE">
            <w:pPr>
              <w:spacing w:after="0"/>
            </w:pPr>
            <w:r>
              <w:rPr>
                <w:color w:val="000000"/>
              </w:rPr>
              <w:t>b) Nadmierne zużycie lub korozja elementu.</w:t>
            </w:r>
          </w:p>
          <w:p w14:paraId="2899962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 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2C27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C319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660B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98B98A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1B04B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90D0F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CC66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Niepewne mocowanie linki, </w:t>
            </w:r>
            <w:r>
              <w:rPr>
                <w:color w:val="000000"/>
              </w:rPr>
              <w:t>drążka lub połączenia.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44C3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D8C7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17B14" w14:textId="77777777" w:rsidR="000E4C14" w:rsidRDefault="000E4C14"/>
        </w:tc>
      </w:tr>
      <w:tr w:rsidR="000E4C14" w14:paraId="683982A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6C88E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CCC2E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E3916" w14:textId="77777777" w:rsidR="000E4C14" w:rsidRDefault="00EE66FE">
            <w:pPr>
              <w:spacing w:after="0"/>
            </w:pPr>
            <w:r>
              <w:rPr>
                <w:color w:val="000000"/>
              </w:rPr>
              <w:t>d) Uszkodzona prowadnica linki.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0F60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B604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8852B" w14:textId="77777777" w:rsidR="000E4C14" w:rsidRDefault="000E4C14"/>
        </w:tc>
      </w:tr>
      <w:tr w:rsidR="000E4C14" w14:paraId="42100A0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55BB1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F7CB9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9E5A0" w14:textId="77777777" w:rsidR="000E4C14" w:rsidRDefault="00EE66FE">
            <w:pPr>
              <w:spacing w:after="0"/>
            </w:pPr>
            <w:r>
              <w:rPr>
                <w:color w:val="000000"/>
              </w:rPr>
              <w:t>e) Ograniczenie swobodnego ruchu elementów układu hamulcowego.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B0FE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DF68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731D8" w14:textId="77777777" w:rsidR="000E4C14" w:rsidRDefault="000E4C14"/>
        </w:tc>
      </w:tr>
      <w:tr w:rsidR="000E4C14" w14:paraId="7E3F8C0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5D913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991A0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7CAEC" w14:textId="77777777" w:rsidR="000E4C14" w:rsidRDefault="00EE66FE">
            <w:pPr>
              <w:spacing w:after="0"/>
            </w:pPr>
            <w:r>
              <w:rPr>
                <w:color w:val="000000"/>
              </w:rPr>
              <w:t>f) Nieprawidłowy ruch dźwigni/połączeń wskazujący na złe ustawienie lub nadmierne zużycie.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06D7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35A3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A06B1" w14:textId="77777777" w:rsidR="000E4C14" w:rsidRDefault="000E4C14"/>
        </w:tc>
      </w:tr>
      <w:tr w:rsidR="000E4C14" w14:paraId="09C2373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C505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1.1.16. </w:t>
            </w:r>
            <w:r>
              <w:rPr>
                <w:color w:val="000000"/>
              </w:rPr>
              <w:t>Urządzenia uruchamiające hamulce (w tym hamulce sprężynowe lub cylindry hydrauliczne)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4265B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podczas pracy układu hamulcowego, w miarę możliwości.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01C5D" w14:textId="77777777" w:rsidR="000E4C14" w:rsidRDefault="00EE66FE">
            <w:pPr>
              <w:spacing w:after="0"/>
            </w:pPr>
            <w:r>
              <w:rPr>
                <w:color w:val="000000"/>
              </w:rPr>
              <w:t>a) Pęknięcie lub uszkodzenie urządzenia uruchamiającego.</w:t>
            </w:r>
          </w:p>
          <w:p w14:paraId="1DDD1B8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 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64B6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8B40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FF83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A5EC52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CDF04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88D5A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A12B5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Nieszczelność urządzenia uruchamiającego.</w:t>
            </w:r>
          </w:p>
          <w:p w14:paraId="632C80D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 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6D4A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9C94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AF61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6234BC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BDBD2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0F9C6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EE2B9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lub nieprawidłowe mocowanie urządzenia uruchamiającego.</w:t>
            </w:r>
          </w:p>
          <w:p w14:paraId="7E7C907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 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0484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2AF0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17F7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BA6AED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1FB60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976AD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964A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Nadmierna </w:t>
            </w:r>
            <w:proofErr w:type="spellStart"/>
            <w:r>
              <w:rPr>
                <w:color w:val="000000"/>
              </w:rPr>
              <w:t>korozj</w:t>
            </w:r>
            <w:proofErr w:type="spellEnd"/>
            <w:r>
              <w:rPr>
                <w:color w:val="000000"/>
              </w:rPr>
              <w:t xml:space="preserve"> a urządzenia uruchamiaj </w:t>
            </w:r>
            <w:proofErr w:type="spellStart"/>
            <w:r>
              <w:rPr>
                <w:color w:val="000000"/>
              </w:rPr>
              <w:t>ącego</w:t>
            </w:r>
            <w:proofErr w:type="spellEnd"/>
            <w:r>
              <w:rPr>
                <w:color w:val="000000"/>
              </w:rPr>
              <w:t>.</w:t>
            </w:r>
          </w:p>
          <w:p w14:paraId="05C6881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Grozi pęknięciem.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FFA7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8FA8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FEF9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9F3913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8E898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3E0F9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86207" w14:textId="77777777" w:rsidR="000E4C14" w:rsidRDefault="00EE66FE">
            <w:pPr>
              <w:spacing w:after="0"/>
            </w:pPr>
            <w:r>
              <w:rPr>
                <w:color w:val="000000"/>
              </w:rPr>
              <w:t>e) Zbyt mały lub zbyt duży skok tłoka lub mechanizmu przeponowego.</w:t>
            </w:r>
          </w:p>
          <w:p w14:paraId="0C05886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 hamulca (brak skoku jałowego).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E936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AF61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0D33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95A4B9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15BEB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42825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F3A37" w14:textId="77777777" w:rsidR="000E4C14" w:rsidRDefault="00EE66FE">
            <w:pPr>
              <w:spacing w:after="0"/>
            </w:pPr>
            <w:r>
              <w:rPr>
                <w:color w:val="000000"/>
              </w:rPr>
              <w:t>f) Uszkodzenie osłony chroniącej przed brudem.</w:t>
            </w:r>
          </w:p>
          <w:p w14:paraId="50B93E6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Brak osłony chroniącej przed brudem lub nadmierne jej </w:t>
            </w:r>
            <w:r>
              <w:rPr>
                <w:color w:val="000000"/>
              </w:rPr>
              <w:t>uszkodzenie.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CAB6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82CB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74476" w14:textId="77777777" w:rsidR="000E4C14" w:rsidRDefault="000E4C14"/>
        </w:tc>
      </w:tr>
      <w:tr w:rsidR="000E4C14" w14:paraId="1652322B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3C3D8" w14:textId="77777777" w:rsidR="000E4C14" w:rsidRDefault="00EE66FE">
            <w:pPr>
              <w:spacing w:after="0"/>
            </w:pPr>
            <w:r>
              <w:rPr>
                <w:color w:val="000000"/>
              </w:rPr>
              <w:t>1.1.17. Korektor siły hamowania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CE80C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elementów podczas pracy układu hamulcowego, w miarę możliwości.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EDF24" w14:textId="77777777" w:rsidR="000E4C14" w:rsidRDefault="00EE66FE">
            <w:pPr>
              <w:spacing w:after="0"/>
            </w:pPr>
            <w:r>
              <w:rPr>
                <w:color w:val="000000"/>
              </w:rPr>
              <w:t>a) Uszkodzone połączenie.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3263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D15E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DC1D7" w14:textId="77777777" w:rsidR="000E4C14" w:rsidRDefault="000E4C14"/>
        </w:tc>
      </w:tr>
      <w:tr w:rsidR="000E4C14" w14:paraId="61CCC0F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5B660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65DC2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CAF0C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Nieprawidłowe ustawienie połączenia.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42D2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4600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48486" w14:textId="77777777" w:rsidR="000E4C14" w:rsidRDefault="000E4C14"/>
        </w:tc>
      </w:tr>
      <w:tr w:rsidR="000E4C14" w14:paraId="7C347AF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1313E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F0494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8355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Zawór zatarty lub nie </w:t>
            </w:r>
            <w:r>
              <w:rPr>
                <w:color w:val="000000"/>
              </w:rPr>
              <w:t>działa (ABS działa).</w:t>
            </w:r>
          </w:p>
          <w:p w14:paraId="5963DAF9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Zawór zatarty lub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4570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C6A5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82C3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24B31C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5E38C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B555F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F50CD" w14:textId="77777777" w:rsidR="000E4C14" w:rsidRDefault="00EE66FE">
            <w:pPr>
              <w:spacing w:after="0"/>
            </w:pPr>
            <w:r>
              <w:rPr>
                <w:color w:val="000000"/>
              </w:rPr>
              <w:t>d) Brak korektora, jeżeli jest wymagany.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B962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CFDB0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D0B6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8ABAB4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C1847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02EB8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13822" w14:textId="77777777" w:rsidR="000E4C14" w:rsidRDefault="00EE66FE">
            <w:pPr>
              <w:spacing w:after="0"/>
            </w:pPr>
            <w:r>
              <w:rPr>
                <w:color w:val="000000"/>
              </w:rPr>
              <w:t>e) Brak tabliczki informacyjnej lub dane na tabliczce są nieczytelne.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357C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A5411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7D88E" w14:textId="77777777" w:rsidR="000E4C14" w:rsidRDefault="000E4C14"/>
        </w:tc>
      </w:tr>
      <w:tr w:rsidR="000E4C14" w14:paraId="586F2A0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D5DD7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9EEE6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DF2FE" w14:textId="77777777" w:rsidR="000E4C14" w:rsidRDefault="00EE66FE">
            <w:pPr>
              <w:spacing w:after="0"/>
            </w:pPr>
            <w:r>
              <w:rPr>
                <w:color w:val="000000"/>
              </w:rPr>
              <w:t>f) Wycieki płynu.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FA58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D3EA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938A6" w14:textId="77777777" w:rsidR="000E4C14" w:rsidRDefault="000E4C14"/>
        </w:tc>
      </w:tr>
      <w:tr w:rsidR="000E4C14" w14:paraId="6CFAE01C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CDDDC" w14:textId="77777777" w:rsidR="000E4C14" w:rsidRDefault="00EE66FE">
            <w:pPr>
              <w:spacing w:after="0"/>
            </w:pPr>
            <w:r>
              <w:rPr>
                <w:color w:val="000000"/>
              </w:rPr>
              <w:t>1.1.18. Korektory i wskaźniki luzu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8100B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C6F02" w14:textId="77777777" w:rsidR="000E4C14" w:rsidRDefault="00EE66FE">
            <w:pPr>
              <w:spacing w:after="0"/>
            </w:pPr>
            <w:r>
              <w:rPr>
                <w:color w:val="000000"/>
              </w:rPr>
              <w:t>a) Korektor uszkodzony, zatarty lub wykazujący nieprawidłowy ruch, nadmierne zużycie lub nieprawidłowe ustawienie.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B60B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92C4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4B905" w14:textId="77777777" w:rsidR="000E4C14" w:rsidRDefault="000E4C14"/>
        </w:tc>
      </w:tr>
      <w:tr w:rsidR="000E4C14" w14:paraId="0C94768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74969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C1376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66413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Nieprawidłowa praca korektora.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9EC9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645D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1C236" w14:textId="77777777" w:rsidR="000E4C14" w:rsidRDefault="000E4C14"/>
        </w:tc>
      </w:tr>
      <w:tr w:rsidR="000E4C14" w14:paraId="7A1C7B8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94A60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B2848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41AE4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Nieprawidłowe montaż lub wymiana.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89ED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20A8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B8D67" w14:textId="77777777" w:rsidR="000E4C14" w:rsidRDefault="000E4C14"/>
        </w:tc>
      </w:tr>
      <w:tr w:rsidR="000E4C14" w14:paraId="0B6B44D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B3B4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1.1.19. Układ </w:t>
            </w:r>
            <w:r>
              <w:rPr>
                <w:color w:val="000000"/>
              </w:rPr>
              <w:t>hamowania długotrwałego (o ile jest wymagany lub zamontowany)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E5288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124A4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Niepewne połączenia lub mocowanie.</w:t>
            </w:r>
          </w:p>
          <w:p w14:paraId="0EB77D8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Negatywny wpływ na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73E4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CA69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F1026" w14:textId="77777777" w:rsidR="000E4C14" w:rsidRDefault="000E4C14"/>
        </w:tc>
      </w:tr>
      <w:tr w:rsidR="000E4C14" w14:paraId="285D976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3DC1E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459F2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7EC54" w14:textId="77777777" w:rsidR="000E4C14" w:rsidRDefault="00EE66FE">
            <w:pPr>
              <w:spacing w:after="0"/>
            </w:pPr>
            <w:r>
              <w:rPr>
                <w:color w:val="000000"/>
              </w:rPr>
              <w:t>b) Brak układu lub wyraźnie nieprawidłowe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2417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59C5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C6F7A" w14:textId="77777777" w:rsidR="000E4C14" w:rsidRDefault="000E4C14"/>
        </w:tc>
      </w:tr>
      <w:tr w:rsidR="000E4C14" w14:paraId="5BC344D1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61C77" w14:textId="77777777" w:rsidR="000E4C14" w:rsidRDefault="00EE66FE">
            <w:pPr>
              <w:spacing w:after="0"/>
            </w:pPr>
            <w:r>
              <w:rPr>
                <w:color w:val="000000"/>
              </w:rPr>
              <w:t>1.1.20.</w:t>
            </w:r>
          </w:p>
          <w:p w14:paraId="18FED71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Automatyczne </w:t>
            </w:r>
            <w:r>
              <w:rPr>
                <w:color w:val="000000"/>
              </w:rPr>
              <w:t>uruchamianie się hamulców przyczepy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EBA12" w14:textId="77777777" w:rsidR="000E4C14" w:rsidRDefault="00EE66FE">
            <w:pPr>
              <w:spacing w:after="0"/>
            </w:pPr>
            <w:r>
              <w:rPr>
                <w:color w:val="000000"/>
              </w:rPr>
              <w:t>Należy rozłączyć połączenie hamulcowe między pojazdem ciągnącym a przyczepą.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4EBCE" w14:textId="77777777" w:rsidR="000E4C14" w:rsidRDefault="00EE66FE">
            <w:pPr>
              <w:spacing w:after="0"/>
            </w:pPr>
            <w:r>
              <w:rPr>
                <w:color w:val="000000"/>
              </w:rPr>
              <w:t>Hamulec przyczepy nie załącza się automatycznie po rozłączeniu połączenia hamulcowego.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6F83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CCFD6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E22A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CA2838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3E6F5" w14:textId="77777777" w:rsidR="000E4C14" w:rsidRDefault="00EE66FE">
            <w:pPr>
              <w:spacing w:after="0"/>
            </w:pPr>
            <w:r>
              <w:rPr>
                <w:color w:val="000000"/>
              </w:rPr>
              <w:t>1.1.21. Kompletny układ hamulcowy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0277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6A76C" w14:textId="77777777" w:rsidR="000E4C14" w:rsidRDefault="00EE66FE">
            <w:pPr>
              <w:spacing w:after="0"/>
            </w:pPr>
            <w:r>
              <w:rPr>
                <w:color w:val="000000"/>
              </w:rPr>
              <w:t>a) Inne urządzenia układu hamulcowego (np. pompa płynu zapobiegającego zamarzaniu, osuszacz powietrza itp.) wykazują uszkodzenia zewnętrzne lub nadmierną korozję w stopniu mającym negatywny wpływ na działanie układu hamulcowego.</w:t>
            </w:r>
          </w:p>
          <w:p w14:paraId="5A318DB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Wpływ na </w:t>
            </w:r>
            <w:r>
              <w:rPr>
                <w:color w:val="000000"/>
              </w:rPr>
              <w:t>działanie 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650C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63A3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4FC5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373E01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9DBD8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7C767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9F405" w14:textId="77777777" w:rsidR="000E4C14" w:rsidRDefault="00EE66FE">
            <w:pPr>
              <w:spacing w:after="0"/>
            </w:pPr>
            <w:r>
              <w:rPr>
                <w:color w:val="000000"/>
              </w:rPr>
              <w:t>b) Wypływ powietrza lub wyciek płynu zapobiegającego zamarzaniu.</w:t>
            </w:r>
          </w:p>
          <w:p w14:paraId="54734B8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Wpływa na działanie układu.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4EFC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F838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6A565" w14:textId="77777777" w:rsidR="000E4C14" w:rsidRDefault="000E4C14"/>
        </w:tc>
      </w:tr>
      <w:tr w:rsidR="000E4C14" w14:paraId="78C9B85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69C33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736A3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F0AF6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lub nieprawidłowe mocowanie dowolnego elementu.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45BA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DF3A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95EE0" w14:textId="77777777" w:rsidR="000E4C14" w:rsidRDefault="000E4C14"/>
        </w:tc>
      </w:tr>
      <w:tr w:rsidR="000E4C14" w14:paraId="5871823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B1393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ECF6E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9DD5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Niebezpieczna przeróbka^ dowolnego elementu układu </w:t>
            </w:r>
            <w:r>
              <w:rPr>
                <w:color w:val="000000"/>
              </w:rPr>
              <w:t>hamulcowego.</w:t>
            </w:r>
          </w:p>
          <w:p w14:paraId="363DBE2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 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5C78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521B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B845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34653F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9CFB5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638C3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67EF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Samodzielne zmiany </w:t>
            </w:r>
            <w:r>
              <w:rPr>
                <w:color w:val="000000"/>
              </w:rPr>
              <w:lastRenderedPageBreak/>
              <w:t xml:space="preserve">konstrukcyjne jakiejkolwiek części układu hamulcowego, z wyłączeniem pojazdów przystosowanych do kierowania przez osoby niepełnosprawne oraz pojazdów modernizowanych przez </w:t>
            </w:r>
            <w:r>
              <w:rPr>
                <w:color w:val="000000"/>
              </w:rPr>
              <w:t>uprawnione jednostki.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05AB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4C15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9600A" w14:textId="77777777" w:rsidR="000E4C14" w:rsidRDefault="000E4C14"/>
        </w:tc>
      </w:tr>
      <w:tr w:rsidR="000E4C14" w14:paraId="57A0288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0F130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58C7A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05E02" w14:textId="77777777" w:rsidR="000E4C14" w:rsidRDefault="00EE66FE">
            <w:pPr>
              <w:spacing w:after="0"/>
            </w:pPr>
            <w:r>
              <w:rPr>
                <w:color w:val="000000"/>
              </w:rPr>
              <w:t>f) Niekompletność układu hamulcowego.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354B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67A4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CCDCE" w14:textId="77777777" w:rsidR="000E4C14" w:rsidRDefault="000E4C14"/>
        </w:tc>
      </w:tr>
      <w:tr w:rsidR="000E4C14" w14:paraId="3F703AF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3FDB4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CCD00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6233E" w14:textId="77777777" w:rsidR="000E4C14" w:rsidRDefault="00EE66FE">
            <w:pPr>
              <w:spacing w:after="0"/>
            </w:pPr>
            <w:r>
              <w:rPr>
                <w:color w:val="000000"/>
              </w:rPr>
              <w:t>g) Brak obwodowości układu roboczego (o ile jest wymagana).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2D4E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F1B94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1DF4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F10A47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9376E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44DC2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E770B" w14:textId="77777777" w:rsidR="000E4C14" w:rsidRDefault="00EE66FE">
            <w:pPr>
              <w:spacing w:after="0"/>
            </w:pPr>
            <w:r>
              <w:rPr>
                <w:color w:val="000000"/>
              </w:rPr>
              <w:t>h) Nieszczelna instalacja układu hamulcowego (szczególnie na połączeniach).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9C7A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CFF4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AF834" w14:textId="77777777" w:rsidR="000E4C14" w:rsidRDefault="000E4C14"/>
        </w:tc>
      </w:tr>
      <w:tr w:rsidR="000E4C14" w14:paraId="08A6BFB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81CD8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B5C64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4416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i) Wadliwie </w:t>
            </w:r>
            <w:r>
              <w:rPr>
                <w:color w:val="000000"/>
              </w:rPr>
              <w:t>poprowadzone cięgła lub przewody hamulcowe.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CC07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05EB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F337A" w14:textId="77777777" w:rsidR="000E4C14" w:rsidRDefault="000E4C14"/>
        </w:tc>
      </w:tr>
      <w:tr w:rsidR="000E4C14" w14:paraId="198BDF50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594A5" w14:textId="77777777" w:rsidR="000E4C14" w:rsidRDefault="00EE66FE">
            <w:pPr>
              <w:spacing w:after="0"/>
            </w:pPr>
            <w:r>
              <w:rPr>
                <w:color w:val="000000"/>
              </w:rPr>
              <w:t>1.1.22. Połączenia testowe (o ile są wymagane lub zamontowane)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42427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BDE6F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połączenia.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12FE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67F6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2D396" w14:textId="77777777" w:rsidR="000E4C14" w:rsidRDefault="000E4C14"/>
        </w:tc>
      </w:tr>
      <w:tr w:rsidR="000E4C14" w14:paraId="2EFBB45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02ADE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D6F08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5606E" w14:textId="77777777" w:rsidR="000E4C14" w:rsidRDefault="00EE66FE">
            <w:pPr>
              <w:spacing w:after="0"/>
            </w:pPr>
            <w:r>
              <w:rPr>
                <w:color w:val="000000"/>
              </w:rPr>
              <w:t>b) Uszkodzenie.</w:t>
            </w:r>
          </w:p>
          <w:p w14:paraId="2BE10E1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Niesprawność lub nieszczelność.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64FA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BE9C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46536" w14:textId="77777777" w:rsidR="000E4C14" w:rsidRDefault="000E4C14"/>
        </w:tc>
      </w:tr>
      <w:tr w:rsidR="000E4C14" w14:paraId="6A2B1C91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33545" w14:textId="77777777" w:rsidR="000E4C14" w:rsidRDefault="00EE66FE">
            <w:pPr>
              <w:spacing w:after="0"/>
            </w:pPr>
            <w:r>
              <w:rPr>
                <w:color w:val="000000"/>
              </w:rPr>
              <w:t>1.1.23. Hamulec najazdowy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F579A" w14:textId="77777777" w:rsidR="000E4C14" w:rsidRDefault="00EE66FE">
            <w:pPr>
              <w:spacing w:after="0"/>
            </w:pPr>
            <w:r>
              <w:rPr>
                <w:color w:val="000000"/>
              </w:rPr>
              <w:t>Badanie wykonać na urządzeniu do kontroli działania hamulców. Dokonuje się zgodnie ze szczegółowym sposobem określonym w dziale II załącznika.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0B059" w14:textId="77777777" w:rsidR="000E4C14" w:rsidRDefault="00EE66FE">
            <w:pPr>
              <w:spacing w:after="0"/>
            </w:pPr>
            <w:r>
              <w:rPr>
                <w:color w:val="000000"/>
              </w:rPr>
              <w:t>Skuteczność mniejsza niż wartości minimalne zawarte w rozporządzeniu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A147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09DD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3C4A1" w14:textId="77777777" w:rsidR="000E4C14" w:rsidRDefault="000E4C14"/>
        </w:tc>
      </w:tr>
      <w:tr w:rsidR="000E4C14" w14:paraId="306BE8BE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3DCD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1.2. </w:t>
            </w:r>
            <w:r>
              <w:rPr>
                <w:color w:val="000000"/>
              </w:rPr>
              <w:t>Sprawność i skuteczność hamulca roboczego</w:t>
            </w:r>
          </w:p>
        </w:tc>
      </w:tr>
      <w:tr w:rsidR="000E4C14" w14:paraId="28A9B7D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C8330" w14:textId="77777777" w:rsidR="000E4C14" w:rsidRDefault="00EE66FE">
            <w:pPr>
              <w:spacing w:after="0"/>
            </w:pPr>
            <w:r>
              <w:rPr>
                <w:color w:val="000000"/>
              </w:rPr>
              <w:t>1.2.1. Sprawność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18AD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Badanie wykonać na urządzeniu do kontroli działania hamulców lub jeżeli jest to niemożliwe ze względów konstrukcyjnych pojazdu, w trakcie próby drogowej, stopniowo zwiększając siłę hamowania do </w:t>
            </w:r>
            <w:r>
              <w:rPr>
                <w:color w:val="000000"/>
              </w:rPr>
              <w:lastRenderedPageBreak/>
              <w:t>osiągnięcia wartości maksymalnej.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797F2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Zbyt mała siła hamowania co najmniej na jednym kole.</w:t>
            </w:r>
          </w:p>
          <w:p w14:paraId="2F1CE9D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siły hamowania na co najmniej jednym kole.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3CF8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D092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5870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6F6DE5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FE719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58C0C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8E6C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Siła hamowania na danym kole wynosi mniej niż 70% największej zmierzonej siły hamowania na drugim kole tej </w:t>
            </w:r>
            <w:r>
              <w:rPr>
                <w:color w:val="000000"/>
              </w:rPr>
              <w:t>samej osi lub nadmierne odchylenie toru jazdy w trakcie próby drogowej.</w:t>
            </w:r>
          </w:p>
          <w:p w14:paraId="5DEAB25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Siła hamowania na danym kole wynosi mniej niż 50% największej </w:t>
            </w:r>
            <w:r>
              <w:rPr>
                <w:color w:val="000000"/>
              </w:rPr>
              <w:lastRenderedPageBreak/>
              <w:t>zmierzonej siły hamowania na drugim kole tej samej osi w przypadku osi kierowanych.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7AC9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4C43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7738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4EA213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BBF46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9C4D5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EE8D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Brak </w:t>
            </w:r>
            <w:r>
              <w:rPr>
                <w:color w:val="000000"/>
              </w:rPr>
              <w:t>równomiernego przyrostu siły hamowania (zakleszczanie).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7D78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411D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D16A3" w14:textId="77777777" w:rsidR="000E4C14" w:rsidRDefault="000E4C14"/>
        </w:tc>
      </w:tr>
      <w:tr w:rsidR="000E4C14" w14:paraId="3878B23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09F99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B8632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FC3F3" w14:textId="77777777" w:rsidR="000E4C14" w:rsidRDefault="00EE66FE">
            <w:pPr>
              <w:spacing w:after="0"/>
            </w:pPr>
            <w:r>
              <w:rPr>
                <w:color w:val="000000"/>
              </w:rPr>
              <w:t>d) Nadmierne opóźnienie w działaniu hamulców na dowolnym kole.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D2EC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73DC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93CA7" w14:textId="77777777" w:rsidR="000E4C14" w:rsidRDefault="000E4C14"/>
        </w:tc>
      </w:tr>
      <w:tr w:rsidR="000E4C14" w14:paraId="0300321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593F1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D568A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BF98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Nadmierne wahania siły hamowania w czasie każdego pełnego obrotu koła przy stałym nacisku na pedał / dźwignię </w:t>
            </w:r>
            <w:r>
              <w:rPr>
                <w:color w:val="000000"/>
              </w:rPr>
              <w:t>hamulca.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162E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AFE5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B6C8C" w14:textId="77777777" w:rsidR="000E4C14" w:rsidRDefault="000E4C14"/>
        </w:tc>
      </w:tr>
      <w:tr w:rsidR="000E4C14" w14:paraId="7BA11612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F7B18" w14:textId="77777777" w:rsidR="000E4C14" w:rsidRDefault="00EE66FE">
            <w:pPr>
              <w:spacing w:after="0"/>
            </w:pPr>
            <w:r>
              <w:rPr>
                <w:color w:val="000000"/>
              </w:rPr>
              <w:t>1.2.2. Skuteczność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22B86" w14:textId="77777777" w:rsidR="000E4C14" w:rsidRDefault="00EE66FE">
            <w:pPr>
              <w:spacing w:after="0"/>
            </w:pPr>
            <w:r>
              <w:rPr>
                <w:color w:val="000000"/>
              </w:rPr>
              <w:t>Pomiaru skuteczności działania hamulców dokonuje się zgodnie ze szczegółowym sposobem określonym w dziale II załącznika.</w:t>
            </w:r>
          </w:p>
          <w:p w14:paraId="46FCA26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Uwaga'.</w:t>
            </w:r>
          </w:p>
          <w:p w14:paraId="64EFF4E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Wskaźniki skuteczności hamowania określają przepisy rozporządzenia o warunkach </w:t>
            </w:r>
            <w:r>
              <w:rPr>
                <w:color w:val="000000"/>
              </w:rPr>
              <w:t>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342CB" w14:textId="77777777" w:rsidR="000E4C14" w:rsidRDefault="00EE66FE">
            <w:pPr>
              <w:spacing w:after="0"/>
            </w:pPr>
            <w:r>
              <w:rPr>
                <w:color w:val="000000"/>
              </w:rPr>
              <w:t>Skuteczność mniejsza niż wartości minimalne określone w rozporządzeniu o warunkach technicznych pojazdów.</w:t>
            </w:r>
          </w:p>
          <w:p w14:paraId="00764FC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Skuteczność mniejsza niż 50% wartości minimalnych określonych w rozporządzeniu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F133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1900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F60C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E152E5B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8B7EF" w14:textId="77777777" w:rsidR="000E4C14" w:rsidRDefault="00EE66FE">
            <w:pPr>
              <w:spacing w:after="0"/>
            </w:pPr>
            <w:r>
              <w:rPr>
                <w:color w:val="000000"/>
              </w:rPr>
              <w:t>1.3. Sprawność i skuteczność pomocniczego (awaryjnego) układu hamulcowego (jeżeli występuje jako oddzielny układ)</w:t>
            </w:r>
          </w:p>
        </w:tc>
      </w:tr>
      <w:tr w:rsidR="000E4C14" w14:paraId="552D37B2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02D80" w14:textId="77777777" w:rsidR="000E4C14" w:rsidRDefault="00EE66FE">
            <w:pPr>
              <w:spacing w:after="0"/>
            </w:pPr>
            <w:r>
              <w:rPr>
                <w:color w:val="000000"/>
              </w:rPr>
              <w:t>1.3.1. Sprawność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E7C8B" w14:textId="77777777" w:rsidR="000E4C14" w:rsidRDefault="00EE66FE">
            <w:pPr>
              <w:spacing w:after="0"/>
            </w:pPr>
            <w:r>
              <w:rPr>
                <w:color w:val="000000"/>
              </w:rPr>
              <w:t>Jeżeli hamulec pomocniczy (awaryjny) i hamulec roboczy stanowią oddzielne układy, należy zastosować metodę określoną w pkt 1.2.1.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C897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Zbyt mała </w:t>
            </w:r>
            <w:r>
              <w:rPr>
                <w:color w:val="000000"/>
              </w:rPr>
              <w:t>siła hamowania co najmniej na jednym kole.</w:t>
            </w:r>
          </w:p>
          <w:p w14:paraId="40331B3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siły hamowania na co najmniej jednym kole.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8A7B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5CB1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C845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8A2E7B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BE95C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86007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D908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Siła hamowania na danym kole wynosi mniej niż 70% największej zmierzonej siły hamowania na drugim kole tej samej osi. W przypadku badania na drodze </w:t>
            </w:r>
            <w:r>
              <w:rPr>
                <w:color w:val="000000"/>
              </w:rPr>
              <w:t>pojazd nadmiernie zjeżdża z linii prostej.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E721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AED0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36913" w14:textId="77777777" w:rsidR="000E4C14" w:rsidRDefault="000E4C14"/>
        </w:tc>
      </w:tr>
      <w:tr w:rsidR="000E4C14" w14:paraId="2E2C115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FAA25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F51C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09DA6" w14:textId="77777777" w:rsidR="000E4C14" w:rsidRDefault="00EE66FE">
            <w:pPr>
              <w:spacing w:after="0"/>
            </w:pPr>
            <w:r>
              <w:rPr>
                <w:color w:val="000000"/>
              </w:rPr>
              <w:t>Siła hamowania na danym kole wynosi mniej niż 50% największej zamierzonej siły hamowania na drugim kole tej samej osi w przypadku osi kierowanych.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CD42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3B6C1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6FB1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6DC37C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A27BA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6F1E0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F89F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Brak równomiernego przyrostu siły </w:t>
            </w:r>
            <w:r>
              <w:rPr>
                <w:color w:val="000000"/>
              </w:rPr>
              <w:t>hamowania (zakleszczanie).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DCFD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BE4B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135DD" w14:textId="77777777" w:rsidR="000E4C14" w:rsidRDefault="000E4C14"/>
        </w:tc>
      </w:tr>
      <w:tr w:rsidR="000E4C14" w14:paraId="0887946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5494A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D694F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DB594" w14:textId="77777777" w:rsidR="000E4C14" w:rsidRDefault="00EE66FE">
            <w:pPr>
              <w:spacing w:after="0"/>
            </w:pPr>
            <w:r>
              <w:rPr>
                <w:color w:val="000000"/>
              </w:rPr>
              <w:t>d) Automatyczny system hamulcowy przyczepy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BAD2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FA35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91998" w14:textId="77777777" w:rsidR="000E4C14" w:rsidRDefault="000E4C14"/>
        </w:tc>
      </w:tr>
      <w:tr w:rsidR="000E4C14" w14:paraId="5A6D8640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58930" w14:textId="77777777" w:rsidR="000E4C14" w:rsidRDefault="00EE66FE">
            <w:pPr>
              <w:spacing w:after="0"/>
            </w:pPr>
            <w:r>
              <w:rPr>
                <w:color w:val="000000"/>
              </w:rPr>
              <w:t>1.3.2. Skuteczność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CD8BE" w14:textId="77777777" w:rsidR="000E4C14" w:rsidRDefault="00EE66FE">
            <w:pPr>
              <w:spacing w:after="0"/>
            </w:pPr>
            <w:r>
              <w:rPr>
                <w:color w:val="000000"/>
              </w:rPr>
              <w:t>Pomiaru skuteczności działania hamulców dokonuje się zgodnie ze szczegółowym sposobem określonym w dziale II załącznika.</w:t>
            </w:r>
          </w:p>
          <w:p w14:paraId="0093D6D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Jeżeli hamulec </w:t>
            </w:r>
            <w:r>
              <w:rPr>
                <w:color w:val="000000"/>
              </w:rPr>
              <w:t>pomocniczy i hamulec roboczy stanowią oddzielne układy, należy zastosować metodę określoną w pkt 1.2.2.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63D57" w14:textId="77777777" w:rsidR="000E4C14" w:rsidRDefault="00EE66FE">
            <w:pPr>
              <w:spacing w:after="0"/>
            </w:pPr>
            <w:r>
              <w:rPr>
                <w:color w:val="000000"/>
              </w:rPr>
              <w:t>Skuteczność mniejsza niż wartości minimalne zawarte w rozporządzeniu o warunkach technicznych.</w:t>
            </w:r>
          </w:p>
          <w:p w14:paraId="7E8C0BC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Skuteczność mniejsza niż 50% wartości </w:t>
            </w:r>
            <w:r>
              <w:rPr>
                <w:color w:val="000000"/>
              </w:rPr>
              <w:t>minimalnych zawartych w rozporządzeniu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C6FB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68FB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4C10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F7BC96A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43040" w14:textId="77777777" w:rsidR="000E4C14" w:rsidRDefault="00EE66FE">
            <w:pPr>
              <w:spacing w:after="0"/>
            </w:pPr>
            <w:r>
              <w:rPr>
                <w:color w:val="000000"/>
              </w:rPr>
              <w:t>1.4. Sprawność i skuteczność postojowego układu hamulcowego</w:t>
            </w:r>
          </w:p>
        </w:tc>
      </w:tr>
      <w:tr w:rsidR="000E4C14" w14:paraId="009856B0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AA9E4" w14:textId="77777777" w:rsidR="000E4C14" w:rsidRDefault="00EE66FE">
            <w:pPr>
              <w:spacing w:after="0"/>
            </w:pPr>
            <w:r>
              <w:rPr>
                <w:color w:val="000000"/>
              </w:rPr>
              <w:t>1.4.1. Sprawność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48D7C" w14:textId="77777777" w:rsidR="000E4C14" w:rsidRDefault="00EE66FE">
            <w:pPr>
              <w:spacing w:after="0"/>
            </w:pPr>
            <w:r>
              <w:rPr>
                <w:color w:val="000000"/>
              </w:rPr>
              <w:t>Uruchomić hamulec podczas badania na urządzeniu do kontroli działania hamulców.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4990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Hamulec nie działa co </w:t>
            </w:r>
            <w:r>
              <w:rPr>
                <w:color w:val="000000"/>
              </w:rPr>
              <w:t>najmniej na jednym kole lub w przypadku badań na drodze pojazd zjeżdża nadmiernie z linii prostej.</w:t>
            </w:r>
          </w:p>
          <w:p w14:paraId="53E05AB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Podczas badania osiągnięto mniej niż 50% wartości sił hamowania, o których mowa w pkt 1.4.2., w odniesieniu do masy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60EC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0D2E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720F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6D54BC3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23ED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1.4.2. </w:t>
            </w:r>
            <w:r>
              <w:rPr>
                <w:color w:val="000000"/>
              </w:rPr>
              <w:t>Skuteczność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14141" w14:textId="77777777" w:rsidR="000E4C14" w:rsidRDefault="00EE66FE">
            <w:pPr>
              <w:spacing w:after="0"/>
            </w:pPr>
            <w:r>
              <w:rPr>
                <w:color w:val="000000"/>
              </w:rPr>
              <w:t>Pomiaru skuteczności działania hamulców dokonuje się zgodnie ze szczegółowym sposobem określonym w dziale II załącznika.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131C2" w14:textId="77777777" w:rsidR="000E4C14" w:rsidRDefault="00EE66FE">
            <w:pPr>
              <w:spacing w:after="0"/>
            </w:pPr>
            <w:r>
              <w:rPr>
                <w:color w:val="000000"/>
              </w:rPr>
              <w:t>Skuteczność mniejsza niż wartości minimalne zawarte w rozporządzeniu o warunkach technicznych.</w:t>
            </w:r>
          </w:p>
          <w:p w14:paraId="343E9C7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Skuteczność mniejsza niż 50% wartości minimalnych określonych w rozporządzeniu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57BE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E9A9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C841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84EEEC6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86229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1.5. Sprawność układu hamowania długotrwałego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AB581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oraz, w miarę możliwości, sprawdzenie, czy układ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2046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 równomiernego przyrostu siły </w:t>
            </w:r>
            <w:r>
              <w:rPr>
                <w:color w:val="000000"/>
              </w:rPr>
              <w:t>hamowania (nie dotyczy hamulca silnikowego).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EFA7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AAEE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46BF8" w14:textId="77777777" w:rsidR="000E4C14" w:rsidRDefault="000E4C14"/>
        </w:tc>
      </w:tr>
      <w:tr w:rsidR="000E4C14" w14:paraId="729D45D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2AE81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15884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8E24E" w14:textId="77777777" w:rsidR="000E4C14" w:rsidRDefault="00EE66FE">
            <w:pPr>
              <w:spacing w:after="0"/>
            </w:pPr>
            <w:r>
              <w:rPr>
                <w:color w:val="000000"/>
              </w:rPr>
              <w:t>b) Układ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EA91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ADB7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2F9FD" w14:textId="77777777" w:rsidR="000E4C14" w:rsidRDefault="000E4C14"/>
        </w:tc>
      </w:tr>
      <w:tr w:rsidR="000E4C14" w14:paraId="6BBCF77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DF8CB" w14:textId="77777777" w:rsidR="000E4C14" w:rsidRDefault="00EE66FE">
            <w:pPr>
              <w:spacing w:after="0"/>
            </w:pPr>
            <w:r>
              <w:rPr>
                <w:color w:val="000000"/>
              </w:rPr>
              <w:t>1.6. Układ przeciwblokujący (ABS)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E3E9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oraz sprawdzenie kontrolki </w:t>
            </w:r>
            <w:proofErr w:type="spellStart"/>
            <w:r>
              <w:rPr>
                <w:color w:val="000000"/>
              </w:rPr>
              <w:t>samodiagnostyki</w:t>
            </w:r>
            <w:proofErr w:type="spellEnd"/>
            <w:r>
              <w:rPr>
                <w:color w:val="000000"/>
              </w:rPr>
              <w:t xml:space="preserve"> lub przy użyciu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30AB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Kontrolka </w:t>
            </w:r>
            <w:r>
              <w:rPr>
                <w:color w:val="000000"/>
              </w:rPr>
              <w:t xml:space="preserve">systemu </w:t>
            </w:r>
            <w:proofErr w:type="spellStart"/>
            <w:r>
              <w:rPr>
                <w:color w:val="000000"/>
              </w:rPr>
              <w:t>samodiagnostyki</w:t>
            </w:r>
            <w:proofErr w:type="spellEnd"/>
            <w:r>
              <w:rPr>
                <w:color w:val="000000"/>
              </w:rPr>
              <w:t xml:space="preserve"> układu ABS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E86E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A8BA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CA544" w14:textId="77777777" w:rsidR="000E4C14" w:rsidRDefault="000E4C14"/>
        </w:tc>
      </w:tr>
      <w:tr w:rsidR="000E4C14" w14:paraId="35423AF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6F9C2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C655E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AD25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Kontrolka systemu </w:t>
            </w:r>
            <w:proofErr w:type="spellStart"/>
            <w:r>
              <w:rPr>
                <w:color w:val="000000"/>
              </w:rPr>
              <w:t>samodiagnostyki</w:t>
            </w:r>
            <w:proofErr w:type="spellEnd"/>
            <w:r>
              <w:rPr>
                <w:color w:val="000000"/>
              </w:rPr>
              <w:t xml:space="preserve"> wskazuje uszkodzenie układu.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52A4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2CBB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F007B" w14:textId="77777777" w:rsidR="000E4C14" w:rsidRDefault="000E4C14"/>
        </w:tc>
      </w:tr>
      <w:tr w:rsidR="000E4C14" w14:paraId="53AF174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DCC5C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9B8DE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EA184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lub uszkodzenie czujników prędkości obrotowej kół.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7284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232F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B2174" w14:textId="77777777" w:rsidR="000E4C14" w:rsidRDefault="000E4C14"/>
        </w:tc>
      </w:tr>
      <w:tr w:rsidR="000E4C14" w14:paraId="12CA3EE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1C410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F8762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97555" w14:textId="77777777" w:rsidR="000E4C14" w:rsidRDefault="00EE66FE">
            <w:pPr>
              <w:spacing w:after="0"/>
            </w:pPr>
            <w:r>
              <w:rPr>
                <w:color w:val="000000"/>
              </w:rPr>
              <w:t>d) Uszkodzenie przewodów instalacji elektrycznej.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71C8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DB73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B7D7E" w14:textId="77777777" w:rsidR="000E4C14" w:rsidRDefault="000E4C14"/>
        </w:tc>
      </w:tr>
      <w:tr w:rsidR="000E4C14" w14:paraId="273AE85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DC5F7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47248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065C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</w:t>
            </w:r>
            <w:r>
              <w:rPr>
                <w:color w:val="000000"/>
              </w:rPr>
              <w:t>Brak lub uszkodzenie innych elementów (np. czujnika, sterownika, modulatora).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D088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D650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9C803" w14:textId="77777777" w:rsidR="000E4C14" w:rsidRDefault="000E4C14"/>
        </w:tc>
      </w:tr>
      <w:tr w:rsidR="000E4C14" w14:paraId="1617FB9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F035D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4F141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35230" w14:textId="77777777" w:rsidR="000E4C14" w:rsidRDefault="00EE66FE">
            <w:pPr>
              <w:spacing w:after="0"/>
            </w:pPr>
            <w:r>
              <w:rPr>
                <w:color w:val="000000"/>
              </w:rPr>
              <w:t>f) System wskazuje awarię za 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4B10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7950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E39B1" w14:textId="77777777" w:rsidR="000E4C14" w:rsidRDefault="000E4C14"/>
        </w:tc>
      </w:tr>
      <w:tr w:rsidR="000E4C14" w14:paraId="728EAE9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BA3DA" w14:textId="77777777" w:rsidR="000E4C14" w:rsidRDefault="00EE66FE">
            <w:pPr>
              <w:spacing w:after="0"/>
            </w:pPr>
            <w:r>
              <w:rPr>
                <w:color w:val="000000"/>
              </w:rPr>
              <w:t>1.7. Elektroniczny układ hamulcowy (EBS)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9AD6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oraz </w:t>
            </w:r>
            <w:r>
              <w:rPr>
                <w:color w:val="000000"/>
              </w:rPr>
              <w:t xml:space="preserve">sprawdzenie kontrolki </w:t>
            </w:r>
            <w:proofErr w:type="spellStart"/>
            <w:r>
              <w:rPr>
                <w:color w:val="000000"/>
              </w:rPr>
              <w:t>samodiagnostyki</w:t>
            </w:r>
            <w:proofErr w:type="spellEnd"/>
            <w:r>
              <w:rPr>
                <w:color w:val="000000"/>
              </w:rPr>
              <w:t xml:space="preserve"> lub przy użyciu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EF02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Kontrolka systemu </w:t>
            </w:r>
            <w:proofErr w:type="spellStart"/>
            <w:r>
              <w:rPr>
                <w:color w:val="000000"/>
              </w:rPr>
              <w:t>samodiagnostyki</w:t>
            </w:r>
            <w:proofErr w:type="spellEnd"/>
            <w:r>
              <w:rPr>
                <w:color w:val="000000"/>
              </w:rPr>
              <w:t xml:space="preserve">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02C4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ED83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A6418" w14:textId="77777777" w:rsidR="000E4C14" w:rsidRDefault="000E4C14"/>
        </w:tc>
      </w:tr>
      <w:tr w:rsidR="000E4C14" w14:paraId="3AA0F68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CC570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32A94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5533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Kontrolka systemu </w:t>
            </w:r>
            <w:proofErr w:type="spellStart"/>
            <w:r>
              <w:rPr>
                <w:color w:val="000000"/>
              </w:rPr>
              <w:t>samodiagnostyki</w:t>
            </w:r>
            <w:proofErr w:type="spellEnd"/>
            <w:r>
              <w:rPr>
                <w:color w:val="000000"/>
              </w:rPr>
              <w:t xml:space="preserve"> wskazuje uszkodzenie układu.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7902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1C9B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51986" w14:textId="77777777" w:rsidR="000E4C14" w:rsidRDefault="000E4C14"/>
        </w:tc>
      </w:tr>
      <w:tr w:rsidR="000E4C14" w14:paraId="3275B69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1F8D5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7EF23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F021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System wskazuje awarię za </w:t>
            </w:r>
            <w:r>
              <w:rPr>
                <w:color w:val="000000"/>
              </w:rPr>
              <w:t>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1268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F8C3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1FF8E" w14:textId="77777777" w:rsidR="000E4C14" w:rsidRDefault="000E4C14"/>
        </w:tc>
      </w:tr>
      <w:tr w:rsidR="000E4C14" w14:paraId="70389485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99331" w14:textId="77777777" w:rsidR="000E4C14" w:rsidRDefault="00EE66FE">
            <w:pPr>
              <w:spacing w:after="0"/>
            </w:pPr>
            <w:r>
              <w:rPr>
                <w:color w:val="000000"/>
              </w:rPr>
              <w:t>1.8. Płyn hamulcowy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0B9AE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04437" w14:textId="77777777" w:rsidR="000E4C14" w:rsidRDefault="00EE66FE">
            <w:pPr>
              <w:spacing w:after="0"/>
            </w:pPr>
            <w:r>
              <w:rPr>
                <w:color w:val="000000"/>
              </w:rPr>
              <w:t>Płyn hamulcowy zanieczyszczony lub z osadami.</w:t>
            </w:r>
          </w:p>
          <w:p w14:paraId="6665E36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Bezpośrednie ryzyko awarii.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2805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3AA0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FCA8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76626B4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6B478" w14:textId="77777777" w:rsidR="000E4C14" w:rsidRDefault="00EE66FE">
            <w:pPr>
              <w:spacing w:after="0"/>
            </w:pPr>
            <w:r>
              <w:rPr>
                <w:color w:val="000000"/>
              </w:rPr>
              <w:t>2. UKŁAD KIEROWNICZY</w:t>
            </w:r>
          </w:p>
        </w:tc>
      </w:tr>
      <w:tr w:rsidR="000E4C14" w14:paraId="118C2F5D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78955" w14:textId="77777777" w:rsidR="000E4C14" w:rsidRDefault="00EE66FE">
            <w:pPr>
              <w:spacing w:after="0"/>
            </w:pPr>
            <w:r>
              <w:rPr>
                <w:color w:val="000000"/>
              </w:rPr>
              <w:t>2.1. Stan techniczny</w:t>
            </w:r>
          </w:p>
        </w:tc>
      </w:tr>
      <w:tr w:rsidR="000E4C14" w14:paraId="48C802E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1C01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2.1.1. Stan </w:t>
            </w:r>
            <w:r>
              <w:rPr>
                <w:color w:val="000000"/>
              </w:rPr>
              <w:t>przekładni kierowniczej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2891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Ustawić pojazd na kanale przeglądowym lub na podnośniku z kołami w górze lub na obrotnicach. </w:t>
            </w:r>
            <w:r>
              <w:rPr>
                <w:color w:val="000000"/>
              </w:rPr>
              <w:lastRenderedPageBreak/>
              <w:t>Skręcić kierownicę od skrajnego położenia do skrajnego położenia. 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14E27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Mechanizm obraca się ciężko lub z zacięciami.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02D7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D45C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C01A6" w14:textId="77777777" w:rsidR="000E4C14" w:rsidRDefault="000E4C14"/>
        </w:tc>
      </w:tr>
      <w:tr w:rsidR="000E4C14" w14:paraId="5C4E0D2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249B0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5C5B7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D0093" w14:textId="77777777" w:rsidR="000E4C14" w:rsidRDefault="00EE66FE">
            <w:pPr>
              <w:spacing w:after="0"/>
            </w:pPr>
            <w:r>
              <w:rPr>
                <w:color w:val="000000"/>
              </w:rPr>
              <w:t>b) Skręcony wał kierowniczy lub zużycie wielowypustu.</w:t>
            </w:r>
          </w:p>
          <w:p w14:paraId="7E7BF14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3FD8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1B12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61D4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9C27BA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5B5B4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C9589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72E6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Nadmierne zużycie </w:t>
            </w:r>
            <w:r>
              <w:rPr>
                <w:color w:val="000000"/>
              </w:rPr>
              <w:lastRenderedPageBreak/>
              <w:t>wielowypustu wału kierowniczego.</w:t>
            </w:r>
          </w:p>
          <w:p w14:paraId="769C180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3D94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467D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1840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93C2B9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0F56B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7F880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20F3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Zbyt duży luz na wielowypuście wału </w:t>
            </w:r>
            <w:r>
              <w:rPr>
                <w:color w:val="000000"/>
              </w:rPr>
              <w:t>kierowniczego.</w:t>
            </w:r>
          </w:p>
          <w:p w14:paraId="415EA44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1BFF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F389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A86A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F8F2F0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618D9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826B4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A087D" w14:textId="77777777" w:rsidR="000E4C14" w:rsidRDefault="00EE66FE">
            <w:pPr>
              <w:spacing w:after="0"/>
            </w:pPr>
            <w:r>
              <w:rPr>
                <w:color w:val="000000"/>
              </w:rPr>
              <w:t>e) Wyciek.</w:t>
            </w:r>
          </w:p>
          <w:p w14:paraId="5C0475C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Tworzenie się kropel.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65ED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1C71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E5994" w14:textId="77777777" w:rsidR="000E4C14" w:rsidRDefault="000E4C14"/>
        </w:tc>
      </w:tr>
      <w:tr w:rsidR="000E4C14" w14:paraId="3FFE47BB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CC69C" w14:textId="77777777" w:rsidR="000E4C14" w:rsidRDefault="00EE66FE">
            <w:pPr>
              <w:spacing w:after="0"/>
            </w:pPr>
            <w:r>
              <w:rPr>
                <w:color w:val="000000"/>
              </w:rPr>
              <w:t>2.1.2. Mocowanie obudowy przekładni kierowniczej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C340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Ustawić pojazd na kanale przeglądowym lub na dźwigniku z kołami na podłożu, skręcić kierownicę w prawo i w lewo lub </w:t>
            </w:r>
            <w:r>
              <w:rPr>
                <w:color w:val="000000"/>
              </w:rPr>
              <w:t>zastosować urządzenie do wymuszania szarpnięć kołami jezdnymi. Kontrola organoleptyczna mocowania obudowy przekładni do podwozia.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5A76B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Nieprawidłowe mocowanie obudowy przekładni kierowniczej.</w:t>
            </w:r>
          </w:p>
          <w:p w14:paraId="5D84A5C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Mocowania niebezpiecznie obluzowane lub widoczny względny ruch w stosunku do podwozia lub nadwozia.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8074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BF5A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CC13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DE67C1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12B37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7BB09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2CBA8" w14:textId="77777777" w:rsidR="000E4C14" w:rsidRDefault="00EE66FE">
            <w:pPr>
              <w:spacing w:after="0"/>
            </w:pPr>
            <w:r>
              <w:rPr>
                <w:color w:val="000000"/>
              </w:rPr>
              <w:t>b) Deformacja otworów do mocowania w podwoziu.</w:t>
            </w:r>
          </w:p>
          <w:p w14:paraId="70BB990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Znaczący wpływ na skuteczność mocowań.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BDB0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E315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7F7B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3BDDB7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339E6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50AEA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949AF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śrub mocujących lub śruby ułamane.</w:t>
            </w:r>
          </w:p>
          <w:p w14:paraId="259C929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Poważny wpływ na skuteczność mocowań.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FB64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036A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C95D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DE5A54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98FCB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247AF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EE25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Pęknięcie obudowy </w:t>
            </w:r>
            <w:r>
              <w:rPr>
                <w:color w:val="000000"/>
              </w:rPr>
              <w:t>przekładni kierowniczej.</w:t>
            </w:r>
          </w:p>
          <w:p w14:paraId="0F8E513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stabilność lub mocowanie obudowy.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E7F7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E272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0818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AD97116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380F1" w14:textId="77777777" w:rsidR="000E4C14" w:rsidRDefault="00EE66FE">
            <w:pPr>
              <w:spacing w:after="0"/>
            </w:pPr>
            <w:r>
              <w:rPr>
                <w:color w:val="000000"/>
              </w:rPr>
              <w:t>2.1.3. Stan połączeń układu kierowniczego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6951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Ustawić pojazd na kanale przeglądowym lub na dźwigniku z kołami na podłożu, skręcić kierownicę w prawo i w lewo lub zastosować </w:t>
            </w:r>
            <w:r>
              <w:rPr>
                <w:color w:val="000000"/>
              </w:rPr>
              <w:t xml:space="preserve">urządzenie do wymuszania szarpnięć kołami jezdnymi. Kontrola organoleptyczna elementów układu kierowniczego pod względem zużycia, </w:t>
            </w:r>
            <w:r>
              <w:rPr>
                <w:color w:val="000000"/>
              </w:rPr>
              <w:lastRenderedPageBreak/>
              <w:t>pęknięć i pewności mocowania.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155DD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Ruch elementów względem siebie wymagający naprawy.</w:t>
            </w:r>
          </w:p>
          <w:p w14:paraId="5487CAF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Nadmiernych elementów lub prawdopodobieństwo rozłączenia.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22AB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E79A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E42E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E934B6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D4125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CF5F2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33290" w14:textId="77777777" w:rsidR="000E4C14" w:rsidRDefault="00EE66FE">
            <w:pPr>
              <w:spacing w:after="0"/>
            </w:pPr>
            <w:r>
              <w:rPr>
                <w:color w:val="000000"/>
              </w:rPr>
              <w:t>b) Nadmierne zużycie przegubów.</w:t>
            </w:r>
          </w:p>
          <w:p w14:paraId="1637A9C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rozłączenia.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8639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1C28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11FF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885A47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C062A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951EA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57D88" w14:textId="77777777" w:rsidR="000E4C14" w:rsidRDefault="00EE66FE">
            <w:pPr>
              <w:spacing w:after="0"/>
            </w:pPr>
            <w:r>
              <w:rPr>
                <w:color w:val="000000"/>
              </w:rPr>
              <w:t>c) Pęknięcia lub odkształcenie dowolnego elementu.</w:t>
            </w:r>
          </w:p>
          <w:p w14:paraId="606D78D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2817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C86A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6436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CEEA2C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03F48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C7A8F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9FD1A" w14:textId="77777777" w:rsidR="000E4C14" w:rsidRDefault="00EE66FE">
            <w:pPr>
              <w:spacing w:after="0"/>
            </w:pPr>
            <w:r>
              <w:rPr>
                <w:color w:val="000000"/>
              </w:rPr>
              <w:t>d) Brak elementów ograniczających skręt.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F7B1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2782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9271E" w14:textId="77777777" w:rsidR="000E4C14" w:rsidRDefault="000E4C14"/>
        </w:tc>
      </w:tr>
      <w:tr w:rsidR="000E4C14" w14:paraId="3B01F51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E6C5C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3EC40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22A3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Nieprawidłowe </w:t>
            </w:r>
            <w:r>
              <w:rPr>
                <w:color w:val="000000"/>
              </w:rPr>
              <w:t>ustawienie elementów (np. drążka poprzecznego lub drążka wzdłużnego).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B31C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0EA3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735A6" w14:textId="77777777" w:rsidR="000E4C14" w:rsidRDefault="000E4C14"/>
        </w:tc>
      </w:tr>
      <w:tr w:rsidR="000E4C14" w14:paraId="39EFA2F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23B69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208CC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5AAE6" w14:textId="77777777" w:rsidR="000E4C14" w:rsidRDefault="00EE66FE">
            <w:pPr>
              <w:spacing w:after="0"/>
            </w:pPr>
            <w:r>
              <w:rPr>
                <w:color w:val="000000"/>
              </w:rPr>
              <w:t>f) Niebezpieczna przeróbka^.</w:t>
            </w:r>
          </w:p>
          <w:p w14:paraId="6F3A160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B76D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AD26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75B8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2BB6EA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4B8B7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3119E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AD6E8" w14:textId="77777777" w:rsidR="000E4C14" w:rsidRDefault="00EE66FE">
            <w:pPr>
              <w:spacing w:after="0"/>
            </w:pPr>
            <w:r>
              <w:rPr>
                <w:color w:val="000000"/>
              </w:rPr>
              <w:t>g) Uszkodzenie lub zużycie osłony gumowej.</w:t>
            </w:r>
          </w:p>
          <w:p w14:paraId="2AD35A0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lub poważne zużycie osłony gumowej.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1668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82F4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A7A87" w14:textId="77777777" w:rsidR="000E4C14" w:rsidRDefault="000E4C14"/>
        </w:tc>
      </w:tr>
      <w:tr w:rsidR="000E4C14" w14:paraId="2D048388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1B05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2.1.4. Działanie </w:t>
            </w:r>
            <w:r>
              <w:rPr>
                <w:color w:val="000000"/>
              </w:rPr>
              <w:t>połączeń układu kierowniczego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632F3" w14:textId="77777777" w:rsidR="000E4C14" w:rsidRDefault="00EE66FE">
            <w:pPr>
              <w:spacing w:after="0"/>
            </w:pPr>
            <w:r>
              <w:rPr>
                <w:color w:val="000000"/>
              </w:rPr>
              <w:t>Ustawić pojazd na kanale przeglądowym lub na dźwigniku z kołami na podłożu i przy włączonym silniku (działające wspomaganie układu kierowniczego) i skręcić kierownicę od skrajnego położenia w lewo do skrajnego położenia w prawo lub zastosować urządzenie do wymuszania szarpnięć kołami jezdnymi.</w:t>
            </w:r>
          </w:p>
          <w:p w14:paraId="677D631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Kontrola organoleptyczna ruchu połączeń.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FB995" w14:textId="77777777" w:rsidR="000E4C14" w:rsidRDefault="00EE66FE">
            <w:pPr>
              <w:spacing w:after="0"/>
            </w:pPr>
            <w:r>
              <w:rPr>
                <w:color w:val="000000"/>
              </w:rPr>
              <w:t>a) Ruchome części układu kierowniczego kolidują ze stałymi elementami podwozia.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F5A8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FC46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D9BF2" w14:textId="77777777" w:rsidR="000E4C14" w:rsidRDefault="000E4C14"/>
        </w:tc>
      </w:tr>
      <w:tr w:rsidR="000E4C14" w14:paraId="54FA00D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36D27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352C2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C610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Brak ograniczników skrętu lub ograniczniki nie </w:t>
            </w:r>
            <w:r>
              <w:rPr>
                <w:color w:val="000000"/>
              </w:rPr>
              <w:t>działają.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27F7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FD33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7A60D" w14:textId="77777777" w:rsidR="000E4C14" w:rsidRDefault="000E4C14"/>
        </w:tc>
      </w:tr>
      <w:tr w:rsidR="000E4C14" w14:paraId="46A61A98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FE459" w14:textId="77777777" w:rsidR="000E4C14" w:rsidRDefault="00EE66FE">
            <w:pPr>
              <w:spacing w:after="0"/>
            </w:pPr>
            <w:r>
              <w:rPr>
                <w:color w:val="000000"/>
              </w:rPr>
              <w:t>2.1.5. Wspomaganie układu kierowniczego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7D77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Sprawdzić ewentualne wycieki z układu kierowniczego i poziom płynu w zbiorniku hydraulicznego układu wspomagania (jeżeli poziom jest widoczny). Postawić pojazd na kołach, włączyć silnik i </w:t>
            </w:r>
            <w:r>
              <w:rPr>
                <w:color w:val="000000"/>
              </w:rPr>
              <w:t xml:space="preserve">sprawdzić, czy wspomaganie układu kierowniczego </w:t>
            </w:r>
            <w:r>
              <w:rPr>
                <w:color w:val="000000"/>
              </w:rPr>
              <w:lastRenderedPageBreak/>
              <w:t>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0CADE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Wyciek płynu lub nieprawidłowe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35EB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4A76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72B54" w14:textId="77777777" w:rsidR="000E4C14" w:rsidRDefault="000E4C14"/>
        </w:tc>
      </w:tr>
      <w:tr w:rsidR="000E4C14" w14:paraId="63E71D3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57145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B3D5E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29EDE" w14:textId="77777777" w:rsidR="000E4C14" w:rsidRDefault="00EE66FE">
            <w:pPr>
              <w:spacing w:after="0"/>
            </w:pPr>
            <w:r>
              <w:rPr>
                <w:color w:val="000000"/>
              </w:rPr>
              <w:t>b) Poziom płynu poniżej znaku minimum.</w:t>
            </w:r>
          </w:p>
          <w:p w14:paraId="2135863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płynu w zbiorniku.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A9E1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05F8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CAEB5" w14:textId="77777777" w:rsidR="000E4C14" w:rsidRDefault="000E4C14"/>
        </w:tc>
      </w:tr>
      <w:tr w:rsidR="000E4C14" w14:paraId="7588068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596B9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80CC0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F27E5" w14:textId="77777777" w:rsidR="000E4C14" w:rsidRDefault="00EE66FE">
            <w:pPr>
              <w:spacing w:after="0"/>
            </w:pPr>
            <w:r>
              <w:rPr>
                <w:color w:val="000000"/>
              </w:rPr>
              <w:t>c) Mechanizm wspomagania nie działa.</w:t>
            </w:r>
          </w:p>
          <w:p w14:paraId="5B4A346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układ kierowniczy.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89CA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E483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67EB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911587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70216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BEE9C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A498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</w:t>
            </w:r>
            <w:r>
              <w:rPr>
                <w:color w:val="000000"/>
              </w:rPr>
              <w:t>Pęknięcie lub niepewne mocowanie mechanizmu.</w:t>
            </w:r>
          </w:p>
          <w:p w14:paraId="2483DDF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poprawność działania układu kierowniczego.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82F3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837E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6957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970A57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AA8D7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C146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77428" w14:textId="77777777" w:rsidR="000E4C14" w:rsidRDefault="00EE66FE">
            <w:pPr>
              <w:spacing w:after="0"/>
            </w:pPr>
            <w:r>
              <w:rPr>
                <w:color w:val="000000"/>
              </w:rPr>
              <w:t>e) Nieprawidłowe ustawienie lub zanieczyszczenie elementów.</w:t>
            </w:r>
          </w:p>
          <w:p w14:paraId="1A4FF9F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poprawność działania układu kierowniczego.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59E5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799F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A5AF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8B05C3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87FFF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72D89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B94A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Niebezpieczna </w:t>
            </w:r>
            <w:r>
              <w:rPr>
                <w:color w:val="000000"/>
              </w:rPr>
              <w:t>przeróbka^.</w:t>
            </w:r>
          </w:p>
          <w:p w14:paraId="29B2EAA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poprawność działania układu kierowniczego.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067D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CDA9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B3FE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4E55E1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CE59D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5A296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273FC" w14:textId="77777777" w:rsidR="000E4C14" w:rsidRDefault="00EE66FE">
            <w:pPr>
              <w:spacing w:after="0"/>
            </w:pPr>
            <w:r>
              <w:rPr>
                <w:color w:val="000000"/>
              </w:rPr>
              <w:t>g) Uszkodzenie lub nadmierna korozja linek/przewodów.</w:t>
            </w:r>
          </w:p>
          <w:p w14:paraId="68586D3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poprawność działania układu kierowniczego.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32C6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A44B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A817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504D823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66F9F" w14:textId="77777777" w:rsidR="000E4C14" w:rsidRDefault="00EE66FE">
            <w:pPr>
              <w:spacing w:after="0"/>
            </w:pPr>
            <w:r>
              <w:rPr>
                <w:color w:val="000000"/>
              </w:rPr>
              <w:t>2.2. Kierownica i kolumna kierownicy</w:t>
            </w:r>
          </w:p>
        </w:tc>
      </w:tr>
      <w:tr w:rsidR="000E4C14" w14:paraId="2C70DAC2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4AB74" w14:textId="77777777" w:rsidR="000E4C14" w:rsidRDefault="00EE66FE">
            <w:pPr>
              <w:spacing w:after="0"/>
            </w:pPr>
            <w:r>
              <w:rPr>
                <w:color w:val="000000"/>
              </w:rPr>
              <w:t>2.2.1. Stan kierownicy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25AFB" w14:textId="77777777" w:rsidR="000E4C14" w:rsidRDefault="00EE66FE">
            <w:pPr>
              <w:spacing w:after="0"/>
            </w:pPr>
            <w:r>
              <w:rPr>
                <w:color w:val="000000"/>
              </w:rPr>
              <w:t>Ustawić pojazd na kanale przeglądowym lub na podnośniku, pełnym ciężarem pojazdu opierającym się na podłożu, naprzemiennie pchać i ciągnąć kierownicę wzdłuż osi kolumny, ciągnąć i pchać koło kierownicy w kierunku poosiowym; pchać koło kierownicy w różnych kierunkach pod kątem prostym do kolumny/widelca. Kontrola organoleptyczna luzu i stanu przegubów elastycznych lub uniwersalnych.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920DB" w14:textId="77777777" w:rsidR="000E4C14" w:rsidRDefault="00EE66FE">
            <w:pPr>
              <w:spacing w:after="0"/>
            </w:pPr>
            <w:r>
              <w:rPr>
                <w:color w:val="000000"/>
              </w:rPr>
              <w:t>a) Ruch kierownicy względem kolumny kierownicy, wskazujący na luz.</w:t>
            </w:r>
          </w:p>
          <w:p w14:paraId="5E2E4AF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rozłączenia.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E1A8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B929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4836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BABA1B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85190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1CC44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2C93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Brak </w:t>
            </w:r>
            <w:r>
              <w:rPr>
                <w:color w:val="000000"/>
              </w:rPr>
              <w:t>urządzenia ustalającego na piaście koła kierownicy.</w:t>
            </w:r>
          </w:p>
          <w:p w14:paraId="370EE84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rozłączenia.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226C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671D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92A6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FE6111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6767C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04507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0FBDF" w14:textId="77777777" w:rsidR="000E4C14" w:rsidRDefault="00EE66FE">
            <w:pPr>
              <w:spacing w:after="0"/>
            </w:pPr>
            <w:r>
              <w:rPr>
                <w:color w:val="000000"/>
              </w:rPr>
              <w:t>c) Pęknięcie lub poluzowanie na piaście koła kierownicy, obręczy lub ramionach kierownicy.</w:t>
            </w:r>
          </w:p>
          <w:p w14:paraId="191B446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rozłączenia.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CB5B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4A03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47E8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FD21E4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2ADE0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9556C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E5FF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Brak elementu </w:t>
            </w:r>
            <w:r>
              <w:rPr>
                <w:color w:val="000000"/>
              </w:rPr>
              <w:t>ustalającego koło kierownicy na kolumnie kierowniczej.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45A9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39D0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D1241" w14:textId="77777777" w:rsidR="000E4C14" w:rsidRDefault="000E4C14"/>
        </w:tc>
      </w:tr>
      <w:tr w:rsidR="000E4C14" w14:paraId="7291106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E1763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82158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15A6D" w14:textId="77777777" w:rsidR="000E4C14" w:rsidRDefault="00EE66FE">
            <w:pPr>
              <w:spacing w:after="0"/>
            </w:pPr>
            <w:r>
              <w:rPr>
                <w:color w:val="000000"/>
              </w:rPr>
              <w:t>e) Pęknięcie obręczy lub ramion kierownicy.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6D4C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D8D3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F565D" w14:textId="77777777" w:rsidR="000E4C14" w:rsidRDefault="000E4C14"/>
        </w:tc>
      </w:tr>
      <w:tr w:rsidR="000E4C14" w14:paraId="6A092AC3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EBEAB" w14:textId="77777777" w:rsidR="000E4C14" w:rsidRDefault="00EE66FE">
            <w:pPr>
              <w:spacing w:after="0"/>
            </w:pPr>
            <w:r>
              <w:rPr>
                <w:color w:val="000000"/>
              </w:rPr>
              <w:t>2.2.2. Kolumna kierownicy/jarzma i widelce oraz amortyzatory kierownicy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5872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Ustawić pojazd na kanale przeglądowym lub na podnośniku, pełnym </w:t>
            </w:r>
            <w:r>
              <w:rPr>
                <w:color w:val="000000"/>
              </w:rPr>
              <w:t xml:space="preserve">ciężarem </w:t>
            </w:r>
            <w:r>
              <w:rPr>
                <w:color w:val="000000"/>
              </w:rPr>
              <w:lastRenderedPageBreak/>
              <w:t>pojazdu opierającym się na podłożu, naprzemiennie ciągnąć i pchać koło kierownicy w kierunku poosiowym; pchać koło kierownicy w różnych kierunkach pod kątem prostym do kolumny/widelca. Kontrola organoleptyczna luzu i stanu przegubów elastycznych lub uniwersalnych.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EC59F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Nadmierny ruch piasty koła kierowniczego w górę lub w dół.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0588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0FED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E83F5" w14:textId="77777777" w:rsidR="000E4C14" w:rsidRDefault="000E4C14"/>
        </w:tc>
      </w:tr>
      <w:tr w:rsidR="000E4C14" w14:paraId="535F722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BA761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516F3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3FABB" w14:textId="77777777" w:rsidR="000E4C14" w:rsidRDefault="00EE66FE">
            <w:pPr>
              <w:spacing w:after="0"/>
            </w:pPr>
            <w:r>
              <w:rPr>
                <w:color w:val="000000"/>
              </w:rPr>
              <w:t>b) Nadmierny luz promieniowy kolumny kierowniczej.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68D7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CA95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8B25E" w14:textId="77777777" w:rsidR="000E4C14" w:rsidRDefault="000E4C14"/>
        </w:tc>
      </w:tr>
      <w:tr w:rsidR="000E4C14" w14:paraId="3839871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AA156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032FB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939AC" w14:textId="77777777" w:rsidR="000E4C14" w:rsidRDefault="00EE66FE">
            <w:pPr>
              <w:spacing w:after="0"/>
            </w:pPr>
            <w:r>
              <w:rPr>
                <w:color w:val="000000"/>
              </w:rPr>
              <w:t>c) Zużyty przegub elastyczny.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640F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6460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84FC8" w14:textId="77777777" w:rsidR="000E4C14" w:rsidRDefault="000E4C14"/>
        </w:tc>
      </w:tr>
      <w:tr w:rsidR="000E4C14" w14:paraId="1CA0BB0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FF881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14D04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7A357" w14:textId="77777777" w:rsidR="000E4C14" w:rsidRDefault="00EE66FE">
            <w:pPr>
              <w:spacing w:after="0"/>
            </w:pPr>
            <w:r>
              <w:rPr>
                <w:color w:val="000000"/>
              </w:rPr>
              <w:t>d) Uszkodzone mocowanie kolumny.</w:t>
            </w:r>
          </w:p>
          <w:p w14:paraId="0E920F2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Bardzo poważne ryzyko </w:t>
            </w:r>
            <w:r>
              <w:rPr>
                <w:color w:val="000000"/>
              </w:rPr>
              <w:t>rozłączenia.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B4C9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704E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3813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97E24C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34B1A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90E60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6875E" w14:textId="77777777" w:rsidR="000E4C14" w:rsidRDefault="00EE66FE">
            <w:pPr>
              <w:spacing w:after="0"/>
            </w:pPr>
            <w:r>
              <w:rPr>
                <w:color w:val="000000"/>
              </w:rPr>
              <w:t>e) Niebezpieczna przeróbka^.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40AA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9528E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0D9B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D93F3A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56404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EC0CE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6D29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Kierownica umieszczona z prawej strony w pojazdach o liczbie kół większej niż trzy, których prędkość jest większa niż 40 km/h, innych niż pojazdy zabytkowe i pojazdy, o których mowa w § 9 ust. </w:t>
            </w:r>
            <w:r>
              <w:rPr>
                <w:color w:val="000000"/>
              </w:rPr>
              <w:t>2a i 3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A470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2716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6B680" w14:textId="77777777" w:rsidR="000E4C14" w:rsidRDefault="000E4C14"/>
        </w:tc>
      </w:tr>
      <w:tr w:rsidR="000E4C14" w14:paraId="04D4115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F880B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6E443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CE9F9" w14:textId="77777777" w:rsidR="000E4C14" w:rsidRDefault="00EE66FE">
            <w:pPr>
              <w:spacing w:after="0"/>
            </w:pPr>
            <w:r>
              <w:rPr>
                <w:color w:val="000000"/>
              </w:rPr>
              <w:t>g) Koło kierownicy bez certyfikatu (znaku bezpieczeństwa) lub homologacji.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8BB1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D4B3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ABD12" w14:textId="77777777" w:rsidR="000E4C14" w:rsidRDefault="000E4C14"/>
        </w:tc>
      </w:tr>
      <w:tr w:rsidR="000E4C14" w14:paraId="79FDD38F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9FA1D" w14:textId="77777777" w:rsidR="000E4C14" w:rsidRDefault="00EE66FE">
            <w:pPr>
              <w:spacing w:after="0"/>
            </w:pPr>
            <w:r>
              <w:rPr>
                <w:color w:val="000000"/>
              </w:rPr>
              <w:t>2.3. Luz sumaryczny na kole kierownicy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D1DA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Ustawić pojazd na kołach na kanale przeglądowym lub na dźwigniku, włączyć </w:t>
            </w:r>
            <w:r>
              <w:rPr>
                <w:color w:val="000000"/>
              </w:rPr>
              <w:t>silnik (dla pojazdów ze wspomaganiem układu kierowniczego) i ustawić koła do jazdy na wprost. Delikatnie skręcić kierownicę w lewo i w prawo do poruszenia kół jezdnych. Kontrola organoleptyczna luzu.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65CF8" w14:textId="77777777" w:rsidR="000E4C14" w:rsidRDefault="00EE66FE">
            <w:pPr>
              <w:spacing w:after="0"/>
            </w:pPr>
            <w:r>
              <w:rPr>
                <w:color w:val="000000"/>
              </w:rPr>
              <w:t>Zbyt duży luz kierownicy (na przykład dany punkt na obręczy koła przesuwa się o więcej niż jedną piątą średnicy koła kierownicy).</w:t>
            </w:r>
          </w:p>
          <w:p w14:paraId="7379416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bezpieczne kierowanie.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EE5D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3048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0753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70E54C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A1CA6" w14:textId="77777777" w:rsidR="000E4C14" w:rsidRDefault="00EE66FE">
            <w:pPr>
              <w:spacing w:after="0"/>
            </w:pPr>
            <w:r>
              <w:rPr>
                <w:color w:val="000000"/>
              </w:rPr>
              <w:t>2.4 Ustawienie kół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9BDFC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Kontrolę przeprowadza się na urządzeniu do ogólnej oceny prawidłowego ustawienia kół jezdnych.</w:t>
            </w:r>
          </w:p>
          <w:p w14:paraId="2C9A306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lastRenderedPageBreak/>
              <w:t>Dopuszcza się wykonanie pomiaru zbieżności kół. Pomiary zbieżności kół</w:t>
            </w:r>
          </w:p>
          <w:p w14:paraId="3240DB8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jezdnych pojazdu wykonuje się na ławach pomiarowych stanowiska kontrolnego.</w:t>
            </w:r>
          </w:p>
          <w:p w14:paraId="7D32B5A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Uwaga:</w:t>
            </w:r>
          </w:p>
          <w:p w14:paraId="1D6F282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pomiary wykonuje się przy takim stanie obciążenia pojazdu, dla jakiego producent pojazdu podaje mierzone parametry,</w:t>
            </w:r>
          </w:p>
          <w:p w14:paraId="4C631B7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- </w:t>
            </w:r>
            <w:r>
              <w:rPr>
                <w:color w:val="000000"/>
              </w:rPr>
              <w:t>pomiary zbieżności kół wykonuje się po uprzednim skompensowaniu "bicia" kół, - pomiary wykonuje się po uprzednim wyregulowaniu ciśnienia w ogumieniu do wartości nominalnej dla danego pojazdu.</w:t>
            </w:r>
          </w:p>
          <w:p w14:paraId="11221EF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Uwaga'.</w:t>
            </w:r>
          </w:p>
          <w:p w14:paraId="6509D48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Pomiarów nie wykonuje się, jeżeli wielkość luzu w układzie jezdnym pojazdu przekracza wielkości dopuszczalne w eksploatacji.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BE643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Wyraźnie nieprawidłowe ustawienie.</w:t>
            </w:r>
          </w:p>
          <w:p w14:paraId="402D654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jazdę na wprost, pogorszenie stabilności kierunku jazdy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3B6A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203C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883A0" w14:textId="77777777" w:rsidR="000E4C14" w:rsidRDefault="000E4C14"/>
        </w:tc>
      </w:tr>
      <w:tr w:rsidR="000E4C14" w14:paraId="21813B6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D77DA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FD742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E8E6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9FE2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7035E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8FCA6" w14:textId="77777777" w:rsidR="000E4C14" w:rsidRDefault="000E4C14"/>
        </w:tc>
      </w:tr>
      <w:tr w:rsidR="000E4C14" w14:paraId="664C426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1BD9B" w14:textId="77777777" w:rsidR="000E4C14" w:rsidRDefault="00EE66FE">
            <w:pPr>
              <w:spacing w:after="0"/>
            </w:pPr>
            <w:r>
              <w:rPr>
                <w:color w:val="000000"/>
              </w:rPr>
              <w:t>2.5. Obrotnica osi kierowanej przyczepy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3CA9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 xml:space="preserve">organoleptyczna lub sprawdzenie za pomocą </w:t>
            </w:r>
            <w:r>
              <w:rPr>
                <w:color w:val="000000"/>
              </w:rPr>
              <w:lastRenderedPageBreak/>
              <w:t>odpowiednio przystosowanego urządzenia do wymuszania szarpnięć kołami jezdnymi.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EB57A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Element uszkodzony w niewielkim stopniu.</w:t>
            </w:r>
          </w:p>
          <w:p w14:paraId="1964E7E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Poważne uszkodzenie lub pęknięcie elementu.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0856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B3C2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0702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3F1F61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9CD51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A6D0F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C04ED" w14:textId="77777777" w:rsidR="000E4C14" w:rsidRDefault="00EE66FE">
            <w:pPr>
              <w:spacing w:after="0"/>
            </w:pPr>
            <w:r>
              <w:rPr>
                <w:color w:val="000000"/>
              </w:rPr>
              <w:t>b) Zbyt duży luz.</w:t>
            </w:r>
          </w:p>
          <w:p w14:paraId="7545C67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Wpływ na jazdę na </w:t>
            </w:r>
            <w:r>
              <w:rPr>
                <w:color w:val="000000"/>
              </w:rPr>
              <w:t>wprost, pogorszenie stabilności kierunku jazdy.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BE9A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F491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4C62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360E52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79E3C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24684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1C9A8" w14:textId="77777777" w:rsidR="000E4C14" w:rsidRDefault="00EE66FE">
            <w:pPr>
              <w:spacing w:after="0"/>
            </w:pPr>
            <w:r>
              <w:rPr>
                <w:color w:val="000000"/>
              </w:rPr>
              <w:t>c) Uszkodzone mocowanie.</w:t>
            </w:r>
          </w:p>
          <w:p w14:paraId="136205A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Poważny wpływ na skuteczność mocowania.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FA66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02D0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CAE1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574828B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30539" w14:textId="77777777" w:rsidR="000E4C14" w:rsidRDefault="00EE66FE">
            <w:pPr>
              <w:spacing w:after="0"/>
            </w:pPr>
            <w:r>
              <w:rPr>
                <w:color w:val="000000"/>
              </w:rPr>
              <w:t>2.6. Elektroniczne wspomaganie układu kierowniczego (EPS)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C143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Pojazd ustawiony kołami na twardym podłożu. Obracać koło </w:t>
            </w:r>
            <w:r>
              <w:rPr>
                <w:color w:val="000000"/>
              </w:rPr>
              <w:t>kierownicy w obie strony o kąt potrzebny do poruszenia kół jezdnych, równocześnie uruchamiać i zatrzymywać silnik - sprawdzić działanie mechanizmu.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FE716" w14:textId="77777777" w:rsidR="000E4C14" w:rsidRDefault="00EE66FE">
            <w:pPr>
              <w:spacing w:after="0"/>
            </w:pPr>
            <w:r>
              <w:rPr>
                <w:color w:val="000000"/>
              </w:rPr>
              <w:t>a) Wskaźnik awarii układu EPS wskazuje jakikolwiek rodzaj awarii w układzie.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0E27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C3D1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111CC" w14:textId="77777777" w:rsidR="000E4C14" w:rsidRDefault="000E4C14"/>
        </w:tc>
      </w:tr>
      <w:tr w:rsidR="000E4C14" w14:paraId="4D7B57D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C0FA9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5B5D6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C439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</w:t>
            </w:r>
            <w:r>
              <w:rPr>
                <w:color w:val="000000"/>
              </w:rPr>
              <w:t>Niezgodność między kątem skrętu koła kierownicy a kątami skrętu kół.</w:t>
            </w:r>
          </w:p>
          <w:p w14:paraId="7E59D0A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poprawność działania układu kierowniczego.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62D2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ED12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B013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0A605C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E6262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53805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F43FA" w14:textId="77777777" w:rsidR="000E4C14" w:rsidRDefault="00EE66FE">
            <w:pPr>
              <w:spacing w:after="0"/>
            </w:pPr>
            <w:r>
              <w:rPr>
                <w:color w:val="000000"/>
              </w:rPr>
              <w:t>c) Wspomaganie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F946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D114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DA7AA" w14:textId="77777777" w:rsidR="000E4C14" w:rsidRDefault="000E4C14"/>
        </w:tc>
      </w:tr>
      <w:tr w:rsidR="000E4C14" w14:paraId="43930F4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38F8D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AF1DA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18FCB" w14:textId="77777777" w:rsidR="000E4C14" w:rsidRDefault="00EE66FE">
            <w:pPr>
              <w:spacing w:after="0"/>
            </w:pPr>
            <w:r>
              <w:rPr>
                <w:color w:val="000000"/>
              </w:rPr>
              <w:t>d) System wskazuje awarię za 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64FD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0BC2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ED29F" w14:textId="77777777" w:rsidR="000E4C14" w:rsidRDefault="000E4C14"/>
        </w:tc>
      </w:tr>
      <w:tr w:rsidR="000E4C14" w14:paraId="6616E5A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BDF7D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D93C1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3CBB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</w:t>
            </w:r>
            <w:r>
              <w:rPr>
                <w:color w:val="000000"/>
              </w:rPr>
              <w:t>Pęknięcie mechanizmu lub wycieki oleju.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B51F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4882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86A68" w14:textId="77777777" w:rsidR="000E4C14" w:rsidRDefault="000E4C14"/>
        </w:tc>
      </w:tr>
      <w:tr w:rsidR="000E4C14" w14:paraId="7C60C67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74558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015E6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E7646" w14:textId="77777777" w:rsidR="000E4C14" w:rsidRDefault="00EE66FE">
            <w:pPr>
              <w:spacing w:after="0"/>
            </w:pPr>
            <w:r>
              <w:rPr>
                <w:color w:val="000000"/>
              </w:rPr>
              <w:t>f) Ruchome części układu kolidują ze stałymi elementami podwozia.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C166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41F0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6F1A2" w14:textId="77777777" w:rsidR="000E4C14" w:rsidRDefault="000E4C14"/>
        </w:tc>
      </w:tr>
      <w:tr w:rsidR="000E4C14" w14:paraId="7F1283BA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BA62B" w14:textId="77777777" w:rsidR="000E4C14" w:rsidRDefault="00EE66FE">
            <w:pPr>
              <w:spacing w:after="0"/>
            </w:pPr>
            <w:r>
              <w:rPr>
                <w:color w:val="000000"/>
              </w:rPr>
              <w:t>2.7. Drążki kierownicze</w:t>
            </w:r>
          </w:p>
        </w:tc>
      </w:tr>
      <w:tr w:rsidR="000E4C14" w14:paraId="1D104A63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47B0C" w14:textId="77777777" w:rsidR="000E4C14" w:rsidRDefault="00EE66FE">
            <w:pPr>
              <w:spacing w:after="0"/>
            </w:pPr>
            <w:r>
              <w:rPr>
                <w:color w:val="000000"/>
              </w:rPr>
              <w:t>2.7.1. Stan techniczny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1343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Samochód stoi na twardej nawierzchni (na dźwigniku lub na stanowisku </w:t>
            </w:r>
            <w:r>
              <w:rPr>
                <w:color w:val="000000"/>
              </w:rPr>
              <w:t>kanałowym). Podczas energicznego obracania kołem kierownicy w obie strony należy obserwować działanie drążków i ich połączeń.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D901B" w14:textId="77777777" w:rsidR="000E4C14" w:rsidRDefault="00EE66FE">
            <w:pPr>
              <w:spacing w:after="0"/>
            </w:pPr>
            <w:r>
              <w:rPr>
                <w:color w:val="000000"/>
              </w:rPr>
              <w:t>a) Nadmierne luzy w połączeniach (przegubach).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E190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2E46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037FB" w14:textId="77777777" w:rsidR="000E4C14" w:rsidRDefault="000E4C14"/>
        </w:tc>
      </w:tr>
      <w:tr w:rsidR="000E4C14" w14:paraId="2D150D9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02864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E5B16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46A74" w14:textId="77777777" w:rsidR="000E4C14" w:rsidRDefault="00EE66FE">
            <w:pPr>
              <w:spacing w:after="0"/>
            </w:pPr>
            <w:r>
              <w:rPr>
                <w:color w:val="000000"/>
              </w:rPr>
              <w:t>b) Pęknięcie lub deformacja jakiejkolwiek części.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4C56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5AB0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FF921" w14:textId="77777777" w:rsidR="000E4C14" w:rsidRDefault="000E4C14"/>
        </w:tc>
      </w:tr>
      <w:tr w:rsidR="000E4C14" w14:paraId="6BCDE36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B6AF2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6A0A1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2D50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</w:t>
            </w:r>
            <w:r>
              <w:rPr>
                <w:color w:val="000000"/>
              </w:rPr>
              <w:t>Czynności naprawcze wykonane spawaniem, zgrzewaniem lub lutowaniem.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4176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1E54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5334D" w14:textId="77777777" w:rsidR="000E4C14" w:rsidRDefault="000E4C14"/>
        </w:tc>
      </w:tr>
      <w:tr w:rsidR="000E4C14" w14:paraId="36A103F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996C0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D2871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52D75" w14:textId="77777777" w:rsidR="000E4C14" w:rsidRDefault="00EE66FE">
            <w:pPr>
              <w:spacing w:after="0"/>
            </w:pPr>
            <w:r>
              <w:rPr>
                <w:color w:val="000000"/>
              </w:rPr>
              <w:t>d) Nieprawidłowy montaż drążków kierowniczych i końcówek drążków.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DD2D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F880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27EA3" w14:textId="77777777" w:rsidR="000E4C14" w:rsidRDefault="000E4C14"/>
        </w:tc>
      </w:tr>
      <w:tr w:rsidR="000E4C14" w14:paraId="52C4D5D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22D36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15161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D8457" w14:textId="77777777" w:rsidR="000E4C14" w:rsidRDefault="00EE66FE">
            <w:pPr>
              <w:spacing w:after="0"/>
            </w:pPr>
            <w:r>
              <w:rPr>
                <w:color w:val="000000"/>
              </w:rPr>
              <w:t>e) Brak wymaganych zabezpieczeń połączeń śrubowych.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ACD7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9B34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FDBED" w14:textId="77777777" w:rsidR="000E4C14" w:rsidRDefault="000E4C14"/>
        </w:tc>
      </w:tr>
      <w:tr w:rsidR="000E4C14" w14:paraId="0259A0D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4D2CB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B85EF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0DDD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Brak lub uszkodzone osłony gumowe </w:t>
            </w:r>
            <w:r>
              <w:rPr>
                <w:color w:val="000000"/>
              </w:rPr>
              <w:t>elementów układu kierowniczego.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B30F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3100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9FC1D" w14:textId="77777777" w:rsidR="000E4C14" w:rsidRDefault="000E4C14"/>
        </w:tc>
      </w:tr>
      <w:tr w:rsidR="000E4C14" w14:paraId="39D16DBB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CAD80" w14:textId="77777777" w:rsidR="000E4C14" w:rsidRDefault="00EE66FE">
            <w:pPr>
              <w:spacing w:after="0"/>
            </w:pPr>
            <w:r>
              <w:rPr>
                <w:color w:val="000000"/>
              </w:rPr>
              <w:t>2.7.2. Działanie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8ED5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Obracając koła w obie strony od oporu </w:t>
            </w:r>
            <w:r>
              <w:rPr>
                <w:color w:val="000000"/>
              </w:rPr>
              <w:lastRenderedPageBreak/>
              <w:t>do oporu, sprawdzić działanie drążków w całym zakresie.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59A96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Ocieranie drążków lub dźwigni o sąsiednie elementy podwozia.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85BF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DB72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91117" w14:textId="77777777" w:rsidR="000E4C14" w:rsidRDefault="000E4C14"/>
        </w:tc>
      </w:tr>
      <w:tr w:rsidR="000E4C14" w14:paraId="7B27334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6B78A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FF55D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DBA8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Brak lub niedziałanie </w:t>
            </w:r>
            <w:r>
              <w:rPr>
                <w:color w:val="000000"/>
              </w:rPr>
              <w:t>ograniczników skrętu.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AA71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7E39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3A67F" w14:textId="77777777" w:rsidR="000E4C14" w:rsidRDefault="000E4C14"/>
        </w:tc>
      </w:tr>
      <w:tr w:rsidR="000E4C14" w14:paraId="17A4FD81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6D5CE" w14:textId="77777777" w:rsidR="000E4C14" w:rsidRDefault="00EE66FE">
            <w:pPr>
              <w:spacing w:after="0"/>
            </w:pPr>
            <w:r>
              <w:rPr>
                <w:color w:val="000000"/>
              </w:rPr>
              <w:t>3. WIDOCZNOŚĆ</w:t>
            </w:r>
          </w:p>
        </w:tc>
      </w:tr>
      <w:tr w:rsidR="000E4C14" w14:paraId="323D5E3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E0426" w14:textId="77777777" w:rsidR="000E4C14" w:rsidRDefault="00EE66FE">
            <w:pPr>
              <w:spacing w:after="0"/>
            </w:pPr>
            <w:r>
              <w:rPr>
                <w:color w:val="000000"/>
              </w:rPr>
              <w:t>3.1. Pole widzenia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1E7D1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z siedzenia kierowcy.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717B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Przeszkody w polu widzenia kierowcy znacząco ograniczające widoczność do przodu lub na boki (poza obszarem oczyszczanym przez </w:t>
            </w:r>
            <w:r>
              <w:rPr>
                <w:color w:val="000000"/>
              </w:rPr>
              <w:t>wycieraczki szyby przedniej).</w:t>
            </w:r>
          </w:p>
          <w:p w14:paraId="63568D3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Ograniczone widzenie w obszarze oczyszczanym przez wycieraczki szyby przedniej lub lusterka zewnętrzne niewidoczne.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3815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5E01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1B084" w14:textId="77777777" w:rsidR="000E4C14" w:rsidRDefault="000E4C14"/>
        </w:tc>
      </w:tr>
      <w:tr w:rsidR="000E4C14" w14:paraId="2DFAE45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55436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074F7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12123" w14:textId="77777777" w:rsidR="000E4C14" w:rsidRDefault="00EE66FE">
            <w:pPr>
              <w:spacing w:after="0"/>
            </w:pPr>
            <w:r>
              <w:rPr>
                <w:color w:val="000000"/>
              </w:rPr>
              <w:t>b) Wartość współczynnika przepuszczania światła dla szyb przednich i przednich bocznych mniejsza niż 70%.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1146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99C3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A1B01" w14:textId="77777777" w:rsidR="000E4C14" w:rsidRDefault="000E4C14"/>
        </w:tc>
      </w:tr>
      <w:tr w:rsidR="000E4C14" w14:paraId="2304171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66B19" w14:textId="77777777" w:rsidR="000E4C14" w:rsidRDefault="00EE66FE">
            <w:pPr>
              <w:spacing w:after="0"/>
            </w:pPr>
            <w:r>
              <w:rPr>
                <w:color w:val="000000"/>
              </w:rPr>
              <w:t>3.2. Stan szyb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745DF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oraz w uzasadnionych przypadkach pomiar współczynnika przepuszczania światła za pomocą przyrządu do pomiaru przepuszczalności światła.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040C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Pęknięcia lub przebarwienia szyby szklanej lub </w:t>
            </w:r>
            <w:r>
              <w:rPr>
                <w:color w:val="000000"/>
              </w:rPr>
              <w:t>przezroczystej lub z tworzywa (o ile jest dozwolona) (poza obszarem oczyszczanym przez wycieraczki szyby przedniej).</w:t>
            </w:r>
          </w:p>
          <w:p w14:paraId="4122A23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Ograniczone widzenie w obszarze oczyszczanym przez wycieraczki szyby przedniej lub lusterka zewnętrzne niewidoczne.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5ABC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B2FE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8B4FD" w14:textId="77777777" w:rsidR="000E4C14" w:rsidRDefault="000E4C14"/>
        </w:tc>
      </w:tr>
      <w:tr w:rsidR="000E4C14" w14:paraId="1D0F29D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F79F2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A0AEE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2756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Szyba </w:t>
            </w:r>
            <w:r>
              <w:rPr>
                <w:color w:val="000000"/>
              </w:rPr>
              <w:t>szklana lub z tworzywa (włącznie z folią odblaskową lub barwioną) niezgodne z wymaganiami rozporządzenia o warunkach technicznych (poza obszarem oczyszczanym przez wycieraczki szyby przedniej).</w:t>
            </w:r>
          </w:p>
          <w:p w14:paraId="7B3F1E6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Ograniczone widzenie na obszarze oczyszczanym przez wycieraczki szyby przedniej lub lusterka zewnętrzne niewidoczne.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E266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497F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77278" w14:textId="77777777" w:rsidR="000E4C14" w:rsidRDefault="000E4C14"/>
        </w:tc>
      </w:tr>
      <w:tr w:rsidR="000E4C14" w14:paraId="283BCB7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C57C3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3C2D8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AF66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Niedopuszczalny stan </w:t>
            </w:r>
            <w:r>
              <w:rPr>
                <w:color w:val="000000"/>
              </w:rPr>
              <w:lastRenderedPageBreak/>
              <w:t>techniczny szyby szklanej lub z tworzywa.</w:t>
            </w:r>
          </w:p>
          <w:p w14:paraId="14BA770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Znaczące ograniczenie widoczności w obszarze oczyszczanym przez wycieraczki szyby przedniej.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5EDB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D3D9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118A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A9BE1E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F92D0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416A7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E39E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Brak </w:t>
            </w:r>
            <w:r>
              <w:rPr>
                <w:color w:val="000000"/>
              </w:rPr>
              <w:t>ocechowania szyb.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081F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62D1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D38E2" w14:textId="77777777" w:rsidR="000E4C14" w:rsidRDefault="000E4C14"/>
        </w:tc>
      </w:tr>
      <w:tr w:rsidR="000E4C14" w14:paraId="12844F4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771A1" w14:textId="77777777" w:rsidR="000E4C14" w:rsidRDefault="00EE66FE">
            <w:pPr>
              <w:spacing w:after="0"/>
            </w:pPr>
            <w:r>
              <w:rPr>
                <w:color w:val="000000"/>
              </w:rPr>
              <w:t>3.3. Lusterka wsteczne lub inne urządzenia o funkcji widzenia pośredniego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F053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organoleptyczna. Uwaga'. W odniesieniu do samochodu ciężarowego i pojazdu specjalnego o dopuszczalnej masie całkowitej przekraczającej 3,5 t, </w:t>
            </w:r>
            <w:r>
              <w:rPr>
                <w:color w:val="000000"/>
              </w:rPr>
              <w:t>zarejestrowanego po raz pierwszy po dniu 1 stycznia 2000 r., który powinien być wyposażony po stronie pasażera w lusterka klasy IV i V, sprawdzenia wymagań nie przeprowadza się w przypadku przedstawienia przez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876CF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lusterka lub urządzenia widzenia pośredniego lub mocowanie niezgodne z wymaganiami rozporządzenia o warunkach technicznych (co najmniej dwa urządzenia zapewniające możliwość obserwacji strefy za pojazdem).</w:t>
            </w:r>
          </w:p>
          <w:p w14:paraId="2D02BD0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Mniej niż dwa urządzenia zapewniające możliwość obserwacji strefy za pojazdem.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AFA4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15BB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  <w:p w14:paraId="2228BCC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FA9DD" w14:textId="77777777" w:rsidR="000E4C14" w:rsidRDefault="000E4C14"/>
        </w:tc>
      </w:tr>
      <w:tr w:rsidR="000E4C14" w14:paraId="5EAAC37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E19E3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7FC53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E17B6" w14:textId="77777777" w:rsidR="000E4C14" w:rsidRDefault="00EE66FE">
            <w:pPr>
              <w:spacing w:after="0"/>
            </w:pPr>
            <w:r>
              <w:rPr>
                <w:color w:val="000000"/>
              </w:rPr>
              <w:t>b) Lusterko lub urządzenie pośredniego widzenia nieznacznie uszkodzone lub obluzowane.</w:t>
            </w:r>
          </w:p>
          <w:p w14:paraId="69A0928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Lusterko lub urządzenie pośredniego widzenia nie działa, jest bardzo uszkodzone, obluzowane, niepewnie zmocowane.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3690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09BF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C2094" w14:textId="77777777" w:rsidR="000E4C14" w:rsidRDefault="000E4C14"/>
        </w:tc>
      </w:tr>
      <w:tr w:rsidR="000E4C14" w14:paraId="7AF5C941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A06DF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673E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właściciela pojazdu dokumentu od </w:t>
            </w:r>
            <w:r>
              <w:rPr>
                <w:color w:val="000000"/>
              </w:rPr>
              <w:t>producenta pojazdu lub jednostki upoważnionej do prowadzenia badań homologacyjnych pojazdów, potwierdzającego spełnienie tych wymagań.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9250F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zapewnienia wymaganej widoczności.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F768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22CB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98FFF" w14:textId="77777777" w:rsidR="000E4C14" w:rsidRDefault="000E4C14"/>
        </w:tc>
      </w:tr>
      <w:tr w:rsidR="000E4C14" w14:paraId="1B78DE5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36B57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DCF4B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40F4F" w14:textId="77777777" w:rsidR="000E4C14" w:rsidRDefault="00EE66FE">
            <w:pPr>
              <w:spacing w:after="0"/>
            </w:pPr>
            <w:r>
              <w:rPr>
                <w:color w:val="000000"/>
              </w:rPr>
              <w:t>d) Ograniczenie pola widzenia w lusterkach zewnętrznych.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BF77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202D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43599" w14:textId="77777777" w:rsidR="000E4C14" w:rsidRDefault="000E4C14"/>
        </w:tc>
      </w:tr>
      <w:tr w:rsidR="000E4C14" w14:paraId="2E0D937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F5719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136F1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AB3C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W pojeździe przystosowanym konstrukcyjnie do ruchu lewostronnego (z kierownicą umieszczoną po prawej strome pojazdu) brak zapewnienia minimalnego wymaganego pola widzenia w lusterku zewnętrznym (lewym wstecznym), określonego w </w:t>
            </w:r>
            <w:r>
              <w:rPr>
                <w:color w:val="1B1B1B"/>
              </w:rPr>
              <w:t>załączniku nr 13</w:t>
            </w:r>
            <w:r>
              <w:rPr>
                <w:color w:val="000000"/>
              </w:rPr>
              <w:t xml:space="preserve"> do </w:t>
            </w:r>
            <w:r>
              <w:rPr>
                <w:color w:val="000000"/>
              </w:rPr>
              <w:lastRenderedPageBreak/>
              <w:t xml:space="preserve">rozporządzenia o warunkach technicznych, sprawdzonego zgodnie ze szczegółowym sposobem określonym w załączniku nr 2; nie dotyczy pojazdów wyposażonych w lusterka zewnętrzne oznakowane w widoczny sposób zgodnie z regulaminem EKG ONZ nr 46 seria poprawek 02 lub wyżej albo </w:t>
            </w:r>
            <w:r>
              <w:rPr>
                <w:color w:val="1B1B1B"/>
              </w:rPr>
              <w:t>dyrektywą</w:t>
            </w:r>
            <w:r>
              <w:rPr>
                <w:color w:val="000000"/>
              </w:rPr>
              <w:t xml:space="preserve"> 2003/97/WE.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ED57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12F9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AC3FC" w14:textId="77777777" w:rsidR="000E4C14" w:rsidRDefault="000E4C14"/>
        </w:tc>
      </w:tr>
      <w:tr w:rsidR="000E4C14" w14:paraId="7C546A20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FB61D" w14:textId="77777777" w:rsidR="000E4C14" w:rsidRDefault="00EE66FE">
            <w:pPr>
              <w:spacing w:after="0"/>
            </w:pPr>
            <w:r>
              <w:rPr>
                <w:color w:val="000000"/>
              </w:rPr>
              <w:t>3.4. Wycieraczki przedniej szyby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A6DF8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9B178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wycieraczek, wycieraczki nie działają lub niewłaściwe dla danego typu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9EB2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E6D7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945B7" w14:textId="77777777" w:rsidR="000E4C14" w:rsidRDefault="000E4C14"/>
        </w:tc>
      </w:tr>
      <w:tr w:rsidR="000E4C14" w14:paraId="068E484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78362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C238A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356C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Uszkodzenie pióra </w:t>
            </w:r>
            <w:r>
              <w:rPr>
                <w:color w:val="000000"/>
              </w:rPr>
              <w:t>wycieraczki.</w:t>
            </w:r>
          </w:p>
          <w:p w14:paraId="4823CA8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pióra wycieraczki lub jego wyraźne uszkodzenie.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E9C6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1F33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BF40C" w14:textId="77777777" w:rsidR="000E4C14" w:rsidRDefault="000E4C14"/>
        </w:tc>
      </w:tr>
      <w:tr w:rsidR="000E4C14" w14:paraId="1B70FFA1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69B90" w14:textId="77777777" w:rsidR="000E4C14" w:rsidRDefault="00EE66FE">
            <w:pPr>
              <w:spacing w:after="0"/>
            </w:pPr>
            <w:r>
              <w:rPr>
                <w:color w:val="000000"/>
              </w:rPr>
              <w:t>3.5. Spryskiwacze przedniej szyby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AB4C3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5615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Spryskiwacze nie działają prawidłowo (brak płynu do spryskiwaczy, ale pompa działa lub złe </w:t>
            </w:r>
            <w:r>
              <w:rPr>
                <w:color w:val="000000"/>
              </w:rPr>
              <w:t>ustawienie strumienia spryskującego).</w:t>
            </w:r>
          </w:p>
          <w:p w14:paraId="35E387B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Spryskiwacze nie działają.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B4EA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5333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A70A9" w14:textId="77777777" w:rsidR="000E4C14" w:rsidRDefault="000E4C14"/>
        </w:tc>
      </w:tr>
      <w:tr w:rsidR="000E4C14" w14:paraId="33BC6358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B7D4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3.6. Instalacja </w:t>
            </w:r>
            <w:proofErr w:type="spellStart"/>
            <w:r>
              <w:rPr>
                <w:color w:val="000000"/>
              </w:rPr>
              <w:t>odmgławiająca</w:t>
            </w:r>
            <w:proofErr w:type="spellEnd"/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1288A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D0E9F" w14:textId="77777777" w:rsidR="000E4C14" w:rsidRDefault="00EE66FE">
            <w:pPr>
              <w:spacing w:after="0"/>
            </w:pPr>
            <w:r>
              <w:rPr>
                <w:color w:val="000000"/>
              </w:rPr>
              <w:t>Układ nie działa lub jest uszkodzony.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6D77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47A59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66FD1" w14:textId="77777777" w:rsidR="000E4C14" w:rsidRDefault="000E4C14"/>
        </w:tc>
      </w:tr>
      <w:tr w:rsidR="000E4C14" w14:paraId="5DFB64C8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BE63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 ŚWIATŁA, ŚWIATŁA ODBLASKOWE I WYPOSAŻENIE </w:t>
            </w:r>
            <w:r>
              <w:rPr>
                <w:color w:val="000000"/>
              </w:rPr>
              <w:t>ELEKTRYCZNE</w:t>
            </w:r>
          </w:p>
        </w:tc>
      </w:tr>
      <w:tr w:rsidR="000E4C14" w14:paraId="54C4BFA9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62B38" w14:textId="77777777" w:rsidR="000E4C14" w:rsidRDefault="00EE66FE">
            <w:pPr>
              <w:spacing w:after="0"/>
            </w:pPr>
            <w:r>
              <w:rPr>
                <w:color w:val="000000"/>
              </w:rPr>
              <w:t>4.1. Światła drogowe i mijania</w:t>
            </w:r>
          </w:p>
        </w:tc>
      </w:tr>
      <w:tr w:rsidR="000E4C14" w14:paraId="59A55D28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998B4" w14:textId="77777777" w:rsidR="000E4C14" w:rsidRDefault="00EE66FE">
            <w:pPr>
              <w:spacing w:after="0"/>
            </w:pPr>
            <w:r>
              <w:rPr>
                <w:color w:val="000000"/>
              </w:rPr>
              <w:t>4.1.1. Stan i działanie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3F0DA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BD5A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 światła, źródła światła, lub jego uszkodzenie (złożone światło/źródła światła; w przypadku LED nie działa nie więcej niż </w:t>
            </w:r>
            <w:r>
              <w:rPr>
                <w:color w:val="000000"/>
              </w:rPr>
              <w:t>1/3).</w:t>
            </w:r>
          </w:p>
          <w:p w14:paraId="7BDF53D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Pojedyncze światła/źródła światła; w przypadku LED poważnie pogorszone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0041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AE8E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60FB5" w14:textId="77777777" w:rsidR="000E4C14" w:rsidRDefault="000E4C14"/>
        </w:tc>
      </w:tr>
      <w:tr w:rsidR="000E4C14" w14:paraId="70CE458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F3AF8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A1D2B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E90CC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Niewielkie uszkodzenie układu projektowego (odbłyśnik i soczewka).</w:t>
            </w:r>
          </w:p>
          <w:p w14:paraId="28A5D0C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Poważne uszkodzenie układu projektowego lub jego brak </w:t>
            </w:r>
            <w:r>
              <w:rPr>
                <w:color w:val="000000"/>
              </w:rPr>
              <w:lastRenderedPageBreak/>
              <w:t>(odbłyśnik i soczewka).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746FE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B834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7D7C9" w14:textId="77777777" w:rsidR="000E4C14" w:rsidRDefault="000E4C14"/>
        </w:tc>
      </w:tr>
      <w:tr w:rsidR="000E4C14" w14:paraId="01214DB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4E7B0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D18DE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EE8F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</w:t>
            </w:r>
            <w:r>
              <w:rPr>
                <w:color w:val="000000"/>
              </w:rPr>
              <w:t>Niepewne mocowanie światła.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CD93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72D9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CBC52" w14:textId="77777777" w:rsidR="000E4C14" w:rsidRDefault="000E4C14"/>
        </w:tc>
      </w:tr>
      <w:tr w:rsidR="000E4C14" w14:paraId="06A5956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AE1FB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04AED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3516E" w14:textId="77777777" w:rsidR="000E4C14" w:rsidRDefault="00EE66FE">
            <w:pPr>
              <w:spacing w:after="0"/>
            </w:pPr>
            <w:r>
              <w:rPr>
                <w:color w:val="000000"/>
              </w:rPr>
              <w:t>d) Liczba świateł niezgodna z wymaganą przepisami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7CA1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FD79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EF839" w14:textId="77777777" w:rsidR="000E4C14" w:rsidRDefault="000E4C14"/>
        </w:tc>
      </w:tr>
      <w:tr w:rsidR="000E4C14" w14:paraId="7C5B9B83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22DAC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EE65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8778C" w14:textId="77777777" w:rsidR="000E4C14" w:rsidRDefault="00EE66FE">
            <w:pPr>
              <w:spacing w:after="0"/>
            </w:pPr>
            <w:r>
              <w:rPr>
                <w:color w:val="000000"/>
              </w:rPr>
              <w:t>e) Niejednakowa barwa lub barwa inna niż biała.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EEFB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EAEE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9681A" w14:textId="77777777" w:rsidR="000E4C14" w:rsidRDefault="000E4C14"/>
        </w:tc>
      </w:tr>
      <w:tr w:rsidR="000E4C14" w14:paraId="0FB531B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69EA5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50389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8C88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Rozmieszczenie na pojeździe niezgodne z przepisami </w:t>
            </w:r>
            <w:r>
              <w:rPr>
                <w:color w:val="000000"/>
              </w:rPr>
              <w:t>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2000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787E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5525A" w14:textId="77777777" w:rsidR="000E4C14" w:rsidRDefault="000E4C14"/>
        </w:tc>
      </w:tr>
      <w:tr w:rsidR="000E4C14" w14:paraId="66A81F3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403BD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43F66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0A4B5" w14:textId="77777777" w:rsidR="000E4C14" w:rsidRDefault="00EE66FE">
            <w:pPr>
              <w:spacing w:after="0"/>
            </w:pPr>
            <w:r>
              <w:rPr>
                <w:color w:val="000000"/>
              </w:rPr>
              <w:t>g) Brak lub niedziałanie świateł drogowych (jeżeli są wymagane).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BA51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A694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5D2E2" w14:textId="77777777" w:rsidR="000E4C14" w:rsidRDefault="000E4C14"/>
        </w:tc>
      </w:tr>
      <w:tr w:rsidR="000E4C14" w14:paraId="4AEF325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C339C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8D7B1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7E05E" w14:textId="77777777" w:rsidR="000E4C14" w:rsidRDefault="00EE66FE">
            <w:pPr>
              <w:spacing w:after="0"/>
            </w:pPr>
            <w:r>
              <w:rPr>
                <w:color w:val="000000"/>
              </w:rPr>
              <w:t>h) Brak lub niedziałanie świateł mijania.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76D2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29C4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20B10" w14:textId="77777777" w:rsidR="000E4C14" w:rsidRDefault="000E4C14"/>
        </w:tc>
      </w:tr>
      <w:tr w:rsidR="000E4C14" w14:paraId="505B12B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6BF38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6B32E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D8B9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i) Przełączenie świateł drogowych na światła mijania nie powoduje wyłączenia </w:t>
            </w:r>
            <w:r>
              <w:rPr>
                <w:color w:val="000000"/>
              </w:rPr>
              <w:t>wszystkich świateł drogowych.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1AD8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ABCF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FBD3A" w14:textId="77777777" w:rsidR="000E4C14" w:rsidRDefault="000E4C14"/>
        </w:tc>
      </w:tr>
      <w:tr w:rsidR="000E4C14" w14:paraId="77D0199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E9DC9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C1164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F7D54" w14:textId="77777777" w:rsidR="000E4C14" w:rsidRDefault="00EE66FE">
            <w:pPr>
              <w:spacing w:after="0"/>
            </w:pPr>
            <w:r>
              <w:rPr>
                <w:color w:val="000000"/>
              </w:rPr>
              <w:t>j) Przełączenie świateł mijania na światła drogowe nie powoduje włączenia co najmniej jednej pary świateł drogowych.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7BE7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2582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CE593" w14:textId="77777777" w:rsidR="000E4C14" w:rsidRDefault="000E4C14"/>
        </w:tc>
      </w:tr>
      <w:tr w:rsidR="000E4C14" w14:paraId="1AE96AD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72598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E12ED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EBAAE" w14:textId="77777777" w:rsidR="000E4C14" w:rsidRDefault="00EE66FE">
            <w:pPr>
              <w:spacing w:after="0"/>
            </w:pPr>
            <w:r>
              <w:rPr>
                <w:color w:val="000000"/>
              </w:rPr>
              <w:t>k) Brak wyraźnej granicy światła i cienia świateł mijania.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C977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BFD4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19F4E" w14:textId="77777777" w:rsidR="000E4C14" w:rsidRDefault="000E4C14"/>
        </w:tc>
      </w:tr>
      <w:tr w:rsidR="000E4C14" w14:paraId="70B8A2C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B4D5E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7E0AC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05FA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1) Brak lub </w:t>
            </w:r>
            <w:r>
              <w:rPr>
                <w:color w:val="000000"/>
              </w:rPr>
              <w:t>niedziałanie kontrolnego sygnału włączenia świateł drogowych.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2E1C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BC9F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0A1B5" w14:textId="77777777" w:rsidR="000E4C14" w:rsidRDefault="000E4C14"/>
        </w:tc>
      </w:tr>
      <w:tr w:rsidR="000E4C14" w14:paraId="10B4E23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4A819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5A661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B0094" w14:textId="77777777" w:rsidR="000E4C14" w:rsidRDefault="00EE66FE">
            <w:pPr>
              <w:spacing w:after="0"/>
            </w:pPr>
            <w:r>
              <w:rPr>
                <w:color w:val="000000"/>
              </w:rPr>
              <w:t>m) Reflektor nieprawidłowo zamocowany.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21C8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C92E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C5C11" w14:textId="77777777" w:rsidR="000E4C14" w:rsidRDefault="000E4C14"/>
        </w:tc>
      </w:tr>
      <w:tr w:rsidR="000E4C14" w14:paraId="6F14F52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56993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3FBE6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82179" w14:textId="77777777" w:rsidR="000E4C14" w:rsidRDefault="00EE66FE">
            <w:pPr>
              <w:spacing w:after="0"/>
            </w:pPr>
            <w:r>
              <w:rPr>
                <w:color w:val="000000"/>
              </w:rPr>
              <w:t>n) Źródło światła (np. żarówka) niekompatybilne z obudową reflektora.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917A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DC69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7CBDE" w14:textId="77777777" w:rsidR="000E4C14" w:rsidRDefault="000E4C14"/>
        </w:tc>
      </w:tr>
      <w:tr w:rsidR="000E4C14" w14:paraId="62A5E52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0E2D3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E9729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EF6D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o) Reflektor świateł mijania nieprzeznaczony do ruchu </w:t>
            </w:r>
            <w:r>
              <w:rPr>
                <w:color w:val="000000"/>
              </w:rPr>
              <w:t xml:space="preserve">prawostronnego - w oznaczeniu homologacyjnym reflektora strzałka skierowana tylko w prawo od diagnosty znajdującego się na wprost światła; dotyczy pojazdu </w:t>
            </w:r>
            <w:r>
              <w:rPr>
                <w:color w:val="000000"/>
              </w:rPr>
              <w:lastRenderedPageBreak/>
              <w:t>konstrukcyjnie przystosowanego do ruchu lewostronnego (z kierownicą umieszczoną po prawej strome pojazdu).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1192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E049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21900" w14:textId="77777777" w:rsidR="000E4C14" w:rsidRDefault="000E4C14"/>
        </w:tc>
      </w:tr>
      <w:tr w:rsidR="000E4C14" w14:paraId="2DDAFAF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55B07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5F72C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373A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p) Brak asymetryczności świateł mijania i oświetlenia drogi po prawej stronie na większą odległość niż po lewej strome; stosuje się do pojazdu zarejestrowanego po raz pierwszy po dniu 30 czerwca 1976 r. oraz motocykla wyposażonego w </w:t>
            </w:r>
            <w:r>
              <w:rPr>
                <w:color w:val="000000"/>
              </w:rPr>
              <w:t>światła mijania z żarówkami halogenowymi, nie dotyczy motocykla zarejestrowanego po dniu 31 grudnia 2009 r.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846A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A3F1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43752" w14:textId="77777777" w:rsidR="000E4C14" w:rsidRDefault="000E4C14"/>
        </w:tc>
      </w:tr>
      <w:tr w:rsidR="000E4C14" w14:paraId="2246AEFF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A95B8" w14:textId="77777777" w:rsidR="000E4C14" w:rsidRDefault="00EE66FE">
            <w:pPr>
              <w:spacing w:after="0"/>
            </w:pPr>
            <w:r>
              <w:rPr>
                <w:color w:val="000000"/>
              </w:rPr>
              <w:t>4.1.2. Ustawienie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E9255" w14:textId="77777777" w:rsidR="000E4C14" w:rsidRDefault="00EE66FE">
            <w:pPr>
              <w:spacing w:after="0"/>
            </w:pPr>
            <w:r>
              <w:rPr>
                <w:color w:val="000000"/>
              </w:rPr>
              <w:t>Pomiar ustawienia na ławie pomiarowej za pomocą przyrządów do kontroli ustawienia świateł lub przy użyciu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07C3B" w14:textId="77777777" w:rsidR="000E4C14" w:rsidRDefault="00EE66FE">
            <w:pPr>
              <w:spacing w:after="0"/>
            </w:pPr>
            <w:r>
              <w:rPr>
                <w:color w:val="000000"/>
              </w:rPr>
              <w:t>a) Odchylenie strumienia światła mijania w płaszczyźnie poziomej przekracza dopuszczalne granice:</w:t>
            </w:r>
          </w:p>
          <w:p w14:paraId="231AA38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 lewo - 5 cm na 10 m,</w:t>
            </w:r>
          </w:p>
          <w:p w14:paraId="4FFF249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 prawo - 20 cm na 10 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B8C7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7D83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E97E9" w14:textId="77777777" w:rsidR="000E4C14" w:rsidRDefault="000E4C14"/>
        </w:tc>
      </w:tr>
      <w:tr w:rsidR="000E4C14" w14:paraId="5C4C02F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B42F1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7FB05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CE6C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Odchylenie strumienia światła drogowego w płaszczyźnie poziomej </w:t>
            </w:r>
            <w:r>
              <w:rPr>
                <w:color w:val="000000"/>
              </w:rPr>
              <w:t>przekracza dopuszczalne granice:</w:t>
            </w:r>
          </w:p>
          <w:p w14:paraId="364E2CC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20 cm na 10 m (w lewo lub w prawo).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9531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68AE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B9410" w14:textId="77777777" w:rsidR="000E4C14" w:rsidRDefault="000E4C14"/>
        </w:tc>
      </w:tr>
      <w:tr w:rsidR="000E4C14" w14:paraId="331A14F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1B108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54FCF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9F40A" w14:textId="77777777" w:rsidR="000E4C14" w:rsidRDefault="00EE66FE">
            <w:pPr>
              <w:spacing w:after="0"/>
            </w:pPr>
            <w:r>
              <w:rPr>
                <w:color w:val="000000"/>
              </w:rPr>
              <w:t>c) Wartość ustawienia światła mijania w płaszczyźnie pionowej różni się od wartości nominalnej więcej niż:</w:t>
            </w:r>
          </w:p>
          <w:p w14:paraId="4493E8B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3 cm na 10 m w górę lub</w:t>
            </w:r>
          </w:p>
          <w:p w14:paraId="7953A07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5 cm na 10 m w dół.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F522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FEEC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8E446" w14:textId="77777777" w:rsidR="000E4C14" w:rsidRDefault="000E4C14"/>
        </w:tc>
      </w:tr>
      <w:tr w:rsidR="000E4C14" w14:paraId="6DB0B9FB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22E48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633A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79F8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Wartość </w:t>
            </w:r>
            <w:r>
              <w:rPr>
                <w:color w:val="000000"/>
              </w:rPr>
              <w:t>ustawienia światła drogowego w płaszczyźnie pionowej różni się od wartości nominalnej więcej niż 5 cm na 10 m w górę lub w dół.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FB11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8CDC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AA3F5" w14:textId="77777777" w:rsidR="000E4C14" w:rsidRDefault="000E4C14"/>
        </w:tc>
      </w:tr>
      <w:tr w:rsidR="000E4C14" w14:paraId="14E162D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DBB31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7167C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6CD2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Brak samoczynnej (bez wywierania dodatkowego nacisku) zmiany położenia poziomego odcinka granicy światła i cienia </w:t>
            </w:r>
            <w:r>
              <w:rPr>
                <w:color w:val="000000"/>
              </w:rPr>
              <w:lastRenderedPageBreak/>
              <w:t>przy zmianach położenia elementu uruchamiającego korektor w dwie skrajne pozycje. Niewłaściwa (niezgodna z wymaganiami producenta) wartość zmiany położenia poziomego odcinka granicy światła i cienia w dwóch skrajnych pozycjach elementu uruchamiającego korektor, różniąca się od wartości nominalnej o więcej niż 2 cm/10 m.</w:t>
            </w:r>
          </w:p>
          <w:p w14:paraId="191A24A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Uwaga', w przypadku braku danych jako wartość nominalną należy przyjąć zmianę min. 10 cm/10 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D8E7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0072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E8641" w14:textId="77777777" w:rsidR="000E4C14" w:rsidRDefault="000E4C14"/>
        </w:tc>
      </w:tr>
      <w:tr w:rsidR="000E4C14" w14:paraId="513B862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99123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5BBDF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3703D" w14:textId="77777777" w:rsidR="000E4C14" w:rsidRDefault="00EE66FE">
            <w:pPr>
              <w:spacing w:after="0"/>
            </w:pPr>
            <w:r>
              <w:rPr>
                <w:color w:val="000000"/>
              </w:rPr>
              <w:t>f) System wskazuje awarię za 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5C75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C9BF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7F9EA" w14:textId="77777777" w:rsidR="000E4C14" w:rsidRDefault="000E4C14"/>
        </w:tc>
      </w:tr>
      <w:tr w:rsidR="000E4C14" w14:paraId="05A556A8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5B791" w14:textId="77777777" w:rsidR="000E4C14" w:rsidRDefault="00EE66FE">
            <w:pPr>
              <w:spacing w:after="0"/>
            </w:pPr>
            <w:r>
              <w:rPr>
                <w:color w:val="000000"/>
              </w:rPr>
              <w:t>4.1.3. Przełączniki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0211F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lub przy użyciu elektronicznego interfejsu pojazdu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38E61" w14:textId="77777777" w:rsidR="000E4C14" w:rsidRDefault="00EE66FE">
            <w:pPr>
              <w:spacing w:after="0"/>
            </w:pPr>
            <w:r>
              <w:rPr>
                <w:color w:val="000000"/>
              </w:rPr>
              <w:t>a) Przełącznik działa niezgodnie z wymaganiami rozporządzenia o warunkach technicznych pojazdów (dotyczy liczby reflektorów włączanych jednocześnie).</w:t>
            </w:r>
          </w:p>
          <w:p w14:paraId="56AA239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Przekroczenie maksymalnej dopuszczalnej światłości świateł świecących do przodu.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31CC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3295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52FBE" w14:textId="77777777" w:rsidR="000E4C14" w:rsidRDefault="000E4C14"/>
        </w:tc>
      </w:tr>
      <w:tr w:rsidR="000E4C14" w14:paraId="29029C4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FA1B3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F2B89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047C1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Nieprawidłowe działanie przełącznika.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D9B3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8809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A2B7A" w14:textId="77777777" w:rsidR="000E4C14" w:rsidRDefault="000E4C14"/>
        </w:tc>
      </w:tr>
      <w:tr w:rsidR="000E4C14" w14:paraId="7425569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32D33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DCF8D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3E5A5" w14:textId="77777777" w:rsidR="000E4C14" w:rsidRDefault="00EE66FE">
            <w:pPr>
              <w:spacing w:after="0"/>
            </w:pPr>
            <w:r>
              <w:rPr>
                <w:color w:val="000000"/>
              </w:rPr>
              <w:t>c) System wskazuje awarię za 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D96A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84DF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4E941" w14:textId="77777777" w:rsidR="000E4C14" w:rsidRDefault="000E4C14"/>
        </w:tc>
      </w:tr>
      <w:tr w:rsidR="000E4C14" w14:paraId="37B159E2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832A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4.1.4. Zgodność z wymaganiami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D03DE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A4080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zgodności z wymaganiami pod względem typu światła, miejsca montażu, barwy wysyłanego światła, światłości lub oznaczenia. Oznaczenie nie dotyczy pojazdów, dla których nie określono kategorii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95B1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7A30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5DCB7" w14:textId="77777777" w:rsidR="000E4C14" w:rsidRDefault="000E4C14"/>
        </w:tc>
      </w:tr>
      <w:tr w:rsidR="000E4C14" w14:paraId="33B653F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D2014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86DF6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51C2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Elementy na kloszu lub źródle światła, które w oczywisty sposób zmniejszają światłość światła lub </w:t>
            </w:r>
            <w:r>
              <w:rPr>
                <w:color w:val="000000"/>
              </w:rPr>
              <w:lastRenderedPageBreak/>
              <w:t>zmieniają jego barwę.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5E4C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578C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6909B" w14:textId="77777777" w:rsidR="000E4C14" w:rsidRDefault="000E4C14"/>
        </w:tc>
      </w:tr>
      <w:tr w:rsidR="000E4C14" w14:paraId="79A60AE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BFF36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E9E45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9349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Brak zgodności źródła światła z </w:t>
            </w:r>
            <w:r>
              <w:rPr>
                <w:color w:val="000000"/>
              </w:rPr>
              <w:t>zainstalowanym urządzeniem oświetleniowym.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483E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4A14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C5717" w14:textId="77777777" w:rsidR="000E4C14" w:rsidRDefault="000E4C14"/>
        </w:tc>
      </w:tr>
      <w:tr w:rsidR="000E4C14" w14:paraId="4D20E11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E5D25" w14:textId="77777777" w:rsidR="000E4C14" w:rsidRDefault="00EE66FE">
            <w:pPr>
              <w:spacing w:after="0"/>
            </w:pPr>
            <w:r>
              <w:rPr>
                <w:color w:val="000000"/>
              </w:rPr>
              <w:t>4.1.5. Urządzenia do regulacji ustawienia świateł (jeżeli są obowiązkowe)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84B0E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działania, jeżeli istnieje taka możliwość, lub użycie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4203E" w14:textId="77777777" w:rsidR="000E4C14" w:rsidRDefault="00EE66FE">
            <w:pPr>
              <w:spacing w:after="0"/>
            </w:pPr>
            <w:r>
              <w:rPr>
                <w:color w:val="000000"/>
              </w:rPr>
              <w:t>a) Urządzenie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5C14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51AC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06D61" w14:textId="77777777" w:rsidR="000E4C14" w:rsidRDefault="000E4C14"/>
        </w:tc>
      </w:tr>
      <w:tr w:rsidR="000E4C14" w14:paraId="45A761C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688B8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BC53F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CFEFF" w14:textId="77777777" w:rsidR="000E4C14" w:rsidRDefault="00EE66FE">
            <w:pPr>
              <w:spacing w:after="0"/>
            </w:pPr>
            <w:r>
              <w:rPr>
                <w:color w:val="000000"/>
              </w:rPr>
              <w:t>b) Obsługa urządzenia sterowanego ręcznie niemożliwa z siedzenia kierowcy.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F55B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7295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A2CD9" w14:textId="77777777" w:rsidR="000E4C14" w:rsidRDefault="000E4C14"/>
        </w:tc>
      </w:tr>
      <w:tr w:rsidR="000E4C14" w14:paraId="27115A0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5F5E0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A6C54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AF801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urządzenia samopoziomującego w przypadku reflektora z wyładowczym źródłem światła (ksenonowe).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9159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DD01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4EFD3" w14:textId="77777777" w:rsidR="000E4C14" w:rsidRDefault="000E4C14"/>
        </w:tc>
      </w:tr>
      <w:tr w:rsidR="000E4C14" w14:paraId="33884BD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B7995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83179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CEC6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System wskazuje awarię za </w:t>
            </w:r>
            <w:r>
              <w:rPr>
                <w:color w:val="000000"/>
              </w:rPr>
              <w:t>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5D82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2148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96583" w14:textId="77777777" w:rsidR="000E4C14" w:rsidRDefault="000E4C14"/>
        </w:tc>
      </w:tr>
      <w:tr w:rsidR="000E4C14" w14:paraId="3C5D0BD9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1B399" w14:textId="77777777" w:rsidR="000E4C14" w:rsidRDefault="00EE66FE">
            <w:pPr>
              <w:spacing w:after="0"/>
            </w:pPr>
            <w:r>
              <w:rPr>
                <w:color w:val="000000"/>
              </w:rPr>
              <w:t>4.1.6. Urządzenie do oczyszczania świateł drogowych/mijania (jeżeli jest obowiązkowe)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3B52C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działania, jeżeli istnieje taka możliwość.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A227D" w14:textId="77777777" w:rsidR="000E4C14" w:rsidRDefault="00EE66FE">
            <w:pPr>
              <w:spacing w:after="0"/>
            </w:pPr>
            <w:r>
              <w:rPr>
                <w:color w:val="000000"/>
              </w:rPr>
              <w:t>Urządzenie nie działa.</w:t>
            </w:r>
          </w:p>
          <w:p w14:paraId="70F9F68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Urządzenie nie działa w przypadku świateł wyładowczych.</w:t>
            </w:r>
          </w:p>
          <w:p w14:paraId="40730F6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urządzenia.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1C59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62B6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  <w:p w14:paraId="64DB66A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D1D62" w14:textId="77777777" w:rsidR="000E4C14" w:rsidRDefault="000E4C14"/>
        </w:tc>
      </w:tr>
      <w:tr w:rsidR="000E4C14" w14:paraId="69789462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C561A" w14:textId="77777777" w:rsidR="000E4C14" w:rsidRDefault="00EE66FE">
            <w:pPr>
              <w:spacing w:after="0"/>
            </w:pPr>
            <w:r>
              <w:rPr>
                <w:color w:val="000000"/>
              </w:rPr>
              <w:t>4.1.7. Światłość świateł drogowych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00E3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Pomiar światłości poszczególnych równocześnie włączonych par świateł drogowych za pomocą przyrządu do pomiaru światłości i </w:t>
            </w:r>
            <w:r>
              <w:rPr>
                <w:color w:val="000000"/>
              </w:rPr>
              <w:t>obliczenie:</w:t>
            </w:r>
          </w:p>
          <w:p w14:paraId="174E4DF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sumy światłości,</w:t>
            </w:r>
          </w:p>
          <w:p w14:paraId="3211CB7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różnicy światłości między lewym i prawym światłem.</w:t>
            </w:r>
          </w:p>
          <w:p w14:paraId="6FB80F5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Uwaga', pomiaru światłości dokonuje się przy pracy silnika na średniej prędkości obrotowej.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1D3D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Światłość co najmniej jednej pary świateł nie osiąga wymaganego minimum 30 </w:t>
            </w:r>
            <w:proofErr w:type="spellStart"/>
            <w:r>
              <w:rPr>
                <w:color w:val="000000"/>
              </w:rPr>
              <w:t>kcd</w:t>
            </w:r>
            <w:proofErr w:type="spellEnd"/>
            <w:r>
              <w:rPr>
                <w:color w:val="000000"/>
              </w:rPr>
              <w:t xml:space="preserve"> (12,5 </w:t>
            </w:r>
            <w:proofErr w:type="spellStart"/>
            <w:r>
              <w:rPr>
                <w:color w:val="000000"/>
              </w:rPr>
              <w:t>kcd</w:t>
            </w:r>
            <w:proofErr w:type="spellEnd"/>
            <w:r>
              <w:rPr>
                <w:color w:val="000000"/>
              </w:rPr>
              <w:t xml:space="preserve"> dla motocykla).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89CC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31E3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AFCFE" w14:textId="77777777" w:rsidR="000E4C14" w:rsidRDefault="000E4C14"/>
        </w:tc>
      </w:tr>
      <w:tr w:rsidR="000E4C14" w14:paraId="509675D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E1540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61AE5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A2DF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Suma światłości przekracza dopuszczalne maksimum 225 </w:t>
            </w:r>
            <w:proofErr w:type="spellStart"/>
            <w:r>
              <w:rPr>
                <w:color w:val="000000"/>
              </w:rPr>
              <w:t>kcd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298A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7076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4A262" w14:textId="77777777" w:rsidR="000E4C14" w:rsidRDefault="000E4C14"/>
        </w:tc>
      </w:tr>
      <w:tr w:rsidR="000E4C14" w14:paraId="418A2F4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34D7E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4BCEB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586B0" w14:textId="77777777" w:rsidR="000E4C14" w:rsidRDefault="00EE66FE">
            <w:pPr>
              <w:spacing w:after="0"/>
            </w:pPr>
            <w:r>
              <w:rPr>
                <w:color w:val="000000"/>
              </w:rPr>
              <w:t>c) Różnica światłości w którejkolwiek parze świateł przekracza:</w:t>
            </w:r>
          </w:p>
          <w:p w14:paraId="0A4CE9B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- 30% światłości większej - w przypadku gdy światłość większa przekracza 40 </w:t>
            </w:r>
            <w:proofErr w:type="spellStart"/>
            <w:r>
              <w:rPr>
                <w:color w:val="000000"/>
              </w:rPr>
              <w:t>kcd</w:t>
            </w:r>
            <w:proofErr w:type="spellEnd"/>
            <w:r>
              <w:rPr>
                <w:color w:val="000000"/>
              </w:rPr>
              <w:t>,</w:t>
            </w:r>
          </w:p>
          <w:p w14:paraId="43AF571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- 50% </w:t>
            </w:r>
            <w:r>
              <w:rPr>
                <w:color w:val="000000"/>
              </w:rPr>
              <w:t xml:space="preserve">światłości większej - w przypadku gdy światłość większa nie przekracza 40 </w:t>
            </w:r>
            <w:proofErr w:type="spellStart"/>
            <w:r>
              <w:rPr>
                <w:color w:val="000000"/>
              </w:rPr>
              <w:t>kcd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C007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BA90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067C8" w14:textId="77777777" w:rsidR="000E4C14" w:rsidRDefault="000E4C14"/>
        </w:tc>
      </w:tr>
      <w:tr w:rsidR="000E4C14" w14:paraId="5F44015C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3DB61" w14:textId="77777777" w:rsidR="000E4C14" w:rsidRDefault="00EE66FE">
            <w:pPr>
              <w:spacing w:after="0"/>
            </w:pPr>
            <w:r>
              <w:rPr>
                <w:color w:val="000000"/>
              </w:rPr>
              <w:t>4.2. Przednie i tylne światła pozycyjne, światła obrysowe oraz światła do jazdy dziennej.</w:t>
            </w:r>
          </w:p>
        </w:tc>
      </w:tr>
      <w:tr w:rsidR="000E4C14" w14:paraId="2BC9C18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520A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4.2.1. Stan i </w:t>
            </w:r>
            <w:r>
              <w:rPr>
                <w:color w:val="000000"/>
              </w:rPr>
              <w:lastRenderedPageBreak/>
              <w:t>działanie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1A425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 xml:space="preserve">Kontrola </w:t>
            </w:r>
            <w:r>
              <w:rPr>
                <w:color w:val="000000"/>
              </w:rPr>
              <w:lastRenderedPageBreak/>
              <w:t xml:space="preserve">organoleptyczna i sprawdzenie </w:t>
            </w:r>
            <w:r>
              <w:rPr>
                <w:color w:val="000000"/>
              </w:rPr>
              <w:t>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2E93F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Uszkodzone źródło światła.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AEC8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FE9C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94E9D" w14:textId="77777777" w:rsidR="000E4C14" w:rsidRDefault="000E4C14"/>
        </w:tc>
      </w:tr>
      <w:tr w:rsidR="000E4C14" w14:paraId="2A3E273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11AEA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673F3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14AD8" w14:textId="77777777" w:rsidR="000E4C14" w:rsidRDefault="00EE66FE">
            <w:pPr>
              <w:spacing w:after="0"/>
            </w:pPr>
            <w:r>
              <w:rPr>
                <w:color w:val="000000"/>
              </w:rPr>
              <w:t>b) Uszkodzenie klosza.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111D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648F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ACA43" w14:textId="77777777" w:rsidR="000E4C14" w:rsidRDefault="000E4C14"/>
        </w:tc>
      </w:tr>
      <w:tr w:rsidR="000E4C14" w14:paraId="3B239D5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73F9C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42C82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526C1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mocowanie światła.</w:t>
            </w:r>
          </w:p>
          <w:p w14:paraId="26ACA8D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odpadnięcia.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6C56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F02B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6FBB8" w14:textId="77777777" w:rsidR="000E4C14" w:rsidRDefault="000E4C14"/>
        </w:tc>
      </w:tr>
      <w:tr w:rsidR="000E4C14" w14:paraId="02BFE71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57976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5815E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BE27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Barwa inna niż biała (światła pozycyjne przednie). W motocyklu dopuszcza się barwę żółtą </w:t>
            </w:r>
            <w:r>
              <w:rPr>
                <w:color w:val="000000"/>
              </w:rPr>
              <w:t>samochodową.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C53B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359F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EEFBC" w14:textId="77777777" w:rsidR="000E4C14" w:rsidRDefault="000E4C14"/>
        </w:tc>
      </w:tr>
      <w:tr w:rsidR="000E4C14" w14:paraId="73C1047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108D5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0AD00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B2E00" w14:textId="77777777" w:rsidR="000E4C14" w:rsidRDefault="00EE66FE">
            <w:pPr>
              <w:spacing w:after="0"/>
            </w:pPr>
            <w:r>
              <w:rPr>
                <w:color w:val="000000"/>
              </w:rPr>
              <w:t>e) Barwa inna niż czerwona (światła pozycyjne tylne).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09C4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8275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8E188" w14:textId="77777777" w:rsidR="000E4C14" w:rsidRDefault="000E4C14"/>
        </w:tc>
      </w:tr>
      <w:tr w:rsidR="000E4C14" w14:paraId="2F4718B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D4E57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74659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A3DC2" w14:textId="77777777" w:rsidR="000E4C14" w:rsidRDefault="00EE66FE">
            <w:pPr>
              <w:spacing w:after="0"/>
            </w:pPr>
            <w:r>
              <w:rPr>
                <w:color w:val="000000"/>
              </w:rPr>
              <w:t>f) Umieszczone na innym pojeździe niż pojazd samochodowy i przyczepa, których szerokość przekracza 1,8 m (światła obrysowe).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FDE2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AF54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0A718" w14:textId="77777777" w:rsidR="000E4C14" w:rsidRDefault="000E4C14"/>
        </w:tc>
      </w:tr>
      <w:tr w:rsidR="000E4C14" w14:paraId="29FAC09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AF107" w14:textId="77777777" w:rsidR="000E4C14" w:rsidRDefault="00EE66FE">
            <w:pPr>
              <w:spacing w:after="0"/>
            </w:pPr>
            <w:r>
              <w:rPr>
                <w:color w:val="000000"/>
              </w:rPr>
              <w:t>4.2.2. Przełączniki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D724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52A37" w14:textId="77777777" w:rsidR="000E4C14" w:rsidRDefault="00EE66FE">
            <w:pPr>
              <w:spacing w:after="0"/>
            </w:pPr>
            <w:r>
              <w:rPr>
                <w:color w:val="000000"/>
              </w:rPr>
              <w:t>a) Przełącznik działa niezgodnie z wymaganiami rozporządzenia o warunkach technicznych.</w:t>
            </w:r>
          </w:p>
          <w:p w14:paraId="08D14A7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Tylne światła pozycyjne i światła pozycyjne boczne można wyłączyć, gdy włączone są światła przednie.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2597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F512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  <w:p w14:paraId="4C69D32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5AA81" w14:textId="77777777" w:rsidR="000E4C14" w:rsidRDefault="000E4C14"/>
        </w:tc>
      </w:tr>
      <w:tr w:rsidR="000E4C14" w14:paraId="2C7DCF8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BB8E1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46E06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B6CF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</w:t>
            </w:r>
            <w:r>
              <w:rPr>
                <w:color w:val="000000"/>
              </w:rPr>
              <w:t>Nieprawidłowe działanie przełącznika.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F22C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531B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0E6A9" w14:textId="77777777" w:rsidR="000E4C14" w:rsidRDefault="000E4C14"/>
        </w:tc>
      </w:tr>
      <w:tr w:rsidR="000E4C14" w14:paraId="52D5A82D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FBB9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4.2.3. Zgodność z wymaganiami przepisów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BB318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27EA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 zgodności z wymaganiami pod względem typu światła, barwy </w:t>
            </w:r>
            <w:r>
              <w:rPr>
                <w:color w:val="000000"/>
              </w:rPr>
              <w:t>wysyłanego światła, miejsca montażu, światłości lub oznaczenia, określonymi w rozporządzeniu o warunkach technicznych.</w:t>
            </w:r>
          </w:p>
          <w:p w14:paraId="39B1ABD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Czerwone światło z przodu lub białe światło z tyłu; znacząco zmniejszona światłość światła.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9B1D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960E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81E77" w14:textId="77777777" w:rsidR="000E4C14" w:rsidRDefault="000E4C14"/>
        </w:tc>
      </w:tr>
      <w:tr w:rsidR="000E4C14" w14:paraId="0890729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A1A43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265C1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918A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Elementy na kloszu lub </w:t>
            </w:r>
            <w:r>
              <w:rPr>
                <w:color w:val="000000"/>
              </w:rPr>
              <w:t>źródle światła, które zmniejszają światłość światła lub zmieniają jego barwę.</w:t>
            </w:r>
          </w:p>
          <w:p w14:paraId="2523C79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Czerwone światło z przodu lub białe światło z tyłu; znacząco zmniejszona światłość światła.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BB3A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9084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F857A" w14:textId="77777777" w:rsidR="000E4C14" w:rsidRDefault="000E4C14"/>
        </w:tc>
      </w:tr>
      <w:tr w:rsidR="000E4C14" w14:paraId="6E55DF6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87BE9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A7EDF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001C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Brak zgodności źródła światła z zainstalowanym urządzeniem </w:t>
            </w:r>
            <w:r>
              <w:rPr>
                <w:color w:val="000000"/>
              </w:rPr>
              <w:t>oświetleniowym.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1173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496B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69605" w14:textId="77777777" w:rsidR="000E4C14" w:rsidRDefault="000E4C14"/>
        </w:tc>
      </w:tr>
      <w:tr w:rsidR="000E4C14" w14:paraId="74AB83F7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79AD3" w14:textId="77777777" w:rsidR="000E4C14" w:rsidRDefault="00EE66FE">
            <w:pPr>
              <w:spacing w:after="0"/>
            </w:pPr>
            <w:r>
              <w:rPr>
                <w:color w:val="000000"/>
              </w:rPr>
              <w:t>4.3. Światła hamowania "stop"</w:t>
            </w:r>
          </w:p>
        </w:tc>
      </w:tr>
      <w:tr w:rsidR="000E4C14" w14:paraId="6EAF58E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2898C" w14:textId="77777777" w:rsidR="000E4C14" w:rsidRDefault="00EE66FE">
            <w:pPr>
              <w:spacing w:after="0"/>
            </w:pPr>
            <w:r>
              <w:rPr>
                <w:color w:val="000000"/>
              </w:rPr>
              <w:t>4.3.1. Stan i działanie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3B293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68ED7" w14:textId="77777777" w:rsidR="000E4C14" w:rsidRDefault="00EE66FE">
            <w:pPr>
              <w:spacing w:after="0"/>
            </w:pPr>
            <w:r>
              <w:rPr>
                <w:color w:val="000000"/>
              </w:rPr>
              <w:t>a) Uszkodzone źródło światła (złożone źródła światła; w przypadku LED nie działa najwyżej 1/3).</w:t>
            </w:r>
          </w:p>
          <w:p w14:paraId="761294F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Pojedyncze źródło światła; w </w:t>
            </w:r>
            <w:r>
              <w:rPr>
                <w:color w:val="000000"/>
              </w:rPr>
              <w:t>przypadku LED działa mniej niż 2/3.</w:t>
            </w:r>
          </w:p>
          <w:p w14:paraId="41EA814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Żadne źródło światła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F6D9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D2FE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35AC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297D54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F2FF2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33FFB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518CC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Niewielkie uszkodzenie klosza (brak wpływu na emitowane światło).</w:t>
            </w:r>
          </w:p>
          <w:p w14:paraId="40F5086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Poważne uszkodzenie klosza (wpływ na emitowane światło).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F228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CF5E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27CBA" w14:textId="77777777" w:rsidR="000E4C14" w:rsidRDefault="000E4C14"/>
        </w:tc>
      </w:tr>
      <w:tr w:rsidR="000E4C14" w14:paraId="76200CE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DE836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63C22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BA0A4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mocowanie światła.</w:t>
            </w:r>
          </w:p>
          <w:p w14:paraId="08EE8AF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Bardzo </w:t>
            </w:r>
            <w:r>
              <w:rPr>
                <w:color w:val="000000"/>
              </w:rPr>
              <w:t>poważne ryzyko odpadnięcia.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537D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AEE7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C4001" w14:textId="77777777" w:rsidR="000E4C14" w:rsidRDefault="000E4C14"/>
        </w:tc>
      </w:tr>
      <w:tr w:rsidR="000E4C14" w14:paraId="5BDA0C4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9AD52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F002A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36197" w14:textId="77777777" w:rsidR="000E4C14" w:rsidRDefault="00EE66FE">
            <w:pPr>
              <w:spacing w:after="0"/>
            </w:pPr>
            <w:r>
              <w:rPr>
                <w:color w:val="000000"/>
              </w:rPr>
              <w:t>d) Światłość światła nie jest wyraźnie większa niż światłość świateł pozycyjnych.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3C74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0DE7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23AE3" w14:textId="77777777" w:rsidR="000E4C14" w:rsidRDefault="000E4C14"/>
        </w:tc>
      </w:tr>
      <w:tr w:rsidR="000E4C14" w14:paraId="26D2C9F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14E1C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26195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6B8C1" w14:textId="77777777" w:rsidR="000E4C14" w:rsidRDefault="00EE66FE">
            <w:pPr>
              <w:spacing w:after="0"/>
            </w:pPr>
            <w:r>
              <w:rPr>
                <w:color w:val="000000"/>
              </w:rPr>
              <w:t>e) Zamontowany sygnał włączenia (dopuszcza się sygnał niesprawności świateł).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AAD0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C315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CD98E" w14:textId="77777777" w:rsidR="000E4C14" w:rsidRDefault="000E4C14"/>
        </w:tc>
      </w:tr>
      <w:tr w:rsidR="000E4C14" w14:paraId="4C074BB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9BF1F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9E384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26B7C" w14:textId="77777777" w:rsidR="000E4C14" w:rsidRDefault="00EE66FE">
            <w:pPr>
              <w:spacing w:after="0"/>
            </w:pPr>
            <w:r>
              <w:rPr>
                <w:color w:val="000000"/>
              </w:rPr>
              <w:t>f) Barwa inna niż czerwona.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276E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7288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B4D0A" w14:textId="77777777" w:rsidR="000E4C14" w:rsidRDefault="000E4C14"/>
        </w:tc>
      </w:tr>
      <w:tr w:rsidR="000E4C14" w14:paraId="12FA7D5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F1094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FD68B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72DB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g) Nie </w:t>
            </w:r>
            <w:r>
              <w:rPr>
                <w:color w:val="000000"/>
              </w:rPr>
              <w:t>włącza się przy uruchomieniu hamulca roboczego.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19B4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EA57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DD82A" w14:textId="77777777" w:rsidR="000E4C14" w:rsidRDefault="000E4C14"/>
        </w:tc>
      </w:tr>
      <w:tr w:rsidR="000E4C14" w14:paraId="1EC346BE" w14:textId="77777777">
        <w:trPr>
          <w:trHeight w:val="45"/>
          <w:tblCellSpacing w:w="0" w:type="auto"/>
        </w:trPr>
        <w:tc>
          <w:tcPr>
            <w:tcW w:w="3269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6D097" w14:textId="77777777" w:rsidR="000E4C14" w:rsidRDefault="00EE66FE">
            <w:pPr>
              <w:spacing w:after="0"/>
            </w:pPr>
            <w:r>
              <w:rPr>
                <w:color w:val="000000"/>
              </w:rPr>
              <w:t>4.3.2. Przełączniki</w:t>
            </w:r>
          </w:p>
        </w:tc>
        <w:tc>
          <w:tcPr>
            <w:tcW w:w="4000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CF8DC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 lub przy użyciu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3FF1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Przełącznik działa niezgodnie z wymaganiami określonymi w § 13 oraz w </w:t>
            </w:r>
            <w:r>
              <w:rPr>
                <w:color w:val="1B1B1B"/>
              </w:rPr>
              <w:t>załączniku nr 6</w:t>
            </w:r>
            <w:r>
              <w:rPr>
                <w:color w:val="000000"/>
              </w:rPr>
              <w:t xml:space="preserve"> rozporządzenia o warunkach technicznych.</w:t>
            </w:r>
          </w:p>
          <w:p w14:paraId="015EEAA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Opóźnione działanie.</w:t>
            </w:r>
          </w:p>
          <w:p w14:paraId="315CF0D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Przełącznik nie działa w ogóle.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F6E3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36B8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24AF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67E83A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DAC68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BF34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0373F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Nieprawidłowe działanie przełącznika.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4209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2026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27425" w14:textId="77777777" w:rsidR="000E4C14" w:rsidRDefault="000E4C14"/>
        </w:tc>
      </w:tr>
      <w:tr w:rsidR="000E4C14" w14:paraId="7063664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8DCA8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9F789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2AAC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System </w:t>
            </w:r>
            <w:r>
              <w:rPr>
                <w:color w:val="000000"/>
              </w:rPr>
              <w:t>wskazuje awarię za 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F41E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F328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30E96" w14:textId="77777777" w:rsidR="000E4C14" w:rsidRDefault="000E4C14"/>
        </w:tc>
      </w:tr>
      <w:tr w:rsidR="000E4C14" w14:paraId="3219A78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57D78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F4748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6CC50" w14:textId="77777777" w:rsidR="000E4C14" w:rsidRDefault="00EE66FE">
            <w:pPr>
              <w:spacing w:after="0"/>
            </w:pPr>
            <w:r>
              <w:rPr>
                <w:color w:val="000000"/>
              </w:rPr>
              <w:t>d) Funkcje aktywacji świateł podczas hamowania awaryjnego nie działają lub działają nieprawidłowo.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8E32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FB4C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5F234" w14:textId="77777777" w:rsidR="000E4C14" w:rsidRDefault="000E4C14"/>
        </w:tc>
      </w:tr>
      <w:tr w:rsidR="000E4C14" w14:paraId="6C19754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CEE5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4.3.3. Zgodność z wymaganiami przepisów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04297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78388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zgodności z wymaganiami rozporządzenia o warunkach technicznych pod względem liczby świateł, typu światła, miejsca montażu, barwy wysyłanego światła, światłości lub oznaczenia. Oznaczenie nie dotyczy pojazdów, dla których nie określono kategorii pojazdu.</w:t>
            </w:r>
          </w:p>
          <w:p w14:paraId="1A5DC8B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Białe światło z tyłu, znacząco zmniejszona jasność światła.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A7CF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99B3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4C514" w14:textId="77777777" w:rsidR="000E4C14" w:rsidRDefault="000E4C14"/>
        </w:tc>
      </w:tr>
      <w:tr w:rsidR="000E4C14" w14:paraId="571088F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B4AC3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3F6CD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FF43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Akcesoria na kloszu lub źródle światła, </w:t>
            </w:r>
            <w:r>
              <w:rPr>
                <w:color w:val="000000"/>
              </w:rPr>
              <w:t>które w oczywisty sposób zmniejszają światłość światła lub zmieniają jego barwę.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88F9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A455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2E323" w14:textId="77777777" w:rsidR="000E4C14" w:rsidRDefault="000E4C14"/>
        </w:tc>
      </w:tr>
      <w:tr w:rsidR="000E4C14" w14:paraId="523554D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6317A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8EB2F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56788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zgodności źródła światła z zainstalowanym urządzeniem oświetleniowym.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19B2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A23B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85F86" w14:textId="77777777" w:rsidR="000E4C14" w:rsidRDefault="000E4C14"/>
        </w:tc>
      </w:tr>
      <w:tr w:rsidR="000E4C14" w14:paraId="267C732D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3DE85" w14:textId="77777777" w:rsidR="000E4C14" w:rsidRDefault="00EE66FE">
            <w:pPr>
              <w:spacing w:after="0"/>
            </w:pPr>
            <w:r>
              <w:rPr>
                <w:color w:val="000000"/>
              </w:rPr>
              <w:t>4.4. Światła kierunkowskazu i światła awaryjne</w:t>
            </w:r>
          </w:p>
        </w:tc>
      </w:tr>
      <w:tr w:rsidR="000E4C14" w14:paraId="11BC59E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B5D8B" w14:textId="77777777" w:rsidR="000E4C14" w:rsidRDefault="00EE66FE">
            <w:pPr>
              <w:spacing w:after="0"/>
            </w:pPr>
            <w:r>
              <w:rPr>
                <w:color w:val="000000"/>
              </w:rPr>
              <w:t>4.4.1. Stan i działanie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048F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B9FF7" w14:textId="77777777" w:rsidR="000E4C14" w:rsidRDefault="00EE66FE">
            <w:pPr>
              <w:spacing w:after="0"/>
            </w:pPr>
            <w:r>
              <w:rPr>
                <w:color w:val="000000"/>
              </w:rPr>
              <w:t>a) Uszkodzenie źródła światła (złożone źródła światła; w przypadku LED nie działa najwyżej 1/3).</w:t>
            </w:r>
          </w:p>
          <w:p w14:paraId="7154B31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Pojedyncze źródło światła; w przypadku LED działa mniej niż 2/3.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6D2C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0949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0B069" w14:textId="77777777" w:rsidR="000E4C14" w:rsidRDefault="000E4C14"/>
        </w:tc>
      </w:tr>
      <w:tr w:rsidR="000E4C14" w14:paraId="2C5B97C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D2B24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0D940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4824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Niewielkie uszkodzenie </w:t>
            </w:r>
            <w:r>
              <w:rPr>
                <w:color w:val="000000"/>
              </w:rPr>
              <w:t>klosza (brak wpływu na emitowane światło).</w:t>
            </w:r>
          </w:p>
          <w:p w14:paraId="19377F7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Poważne uszkodzenie klosza (wpływ na emitowane światło).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17EA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40E3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231C2" w14:textId="77777777" w:rsidR="000E4C14" w:rsidRDefault="000E4C14"/>
        </w:tc>
      </w:tr>
      <w:tr w:rsidR="000E4C14" w14:paraId="51AD82F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D9640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DF8B7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5C758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mocowanie światła.</w:t>
            </w:r>
          </w:p>
          <w:p w14:paraId="0FED4B8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odpadnięcia.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6EAE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EABF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7C281" w14:textId="77777777" w:rsidR="000E4C14" w:rsidRDefault="000E4C14"/>
        </w:tc>
      </w:tr>
      <w:tr w:rsidR="000E4C14" w14:paraId="0B67DEA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85143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666D4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C40E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Brak kontrolnego sygnału działania lub niewłaściwe jego </w:t>
            </w:r>
            <w:r>
              <w:rPr>
                <w:color w:val="000000"/>
              </w:rPr>
              <w:t>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373A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99AC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47422" w14:textId="77777777" w:rsidR="000E4C14" w:rsidRDefault="000E4C14"/>
        </w:tc>
      </w:tr>
      <w:tr w:rsidR="000E4C14" w14:paraId="0706508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D6274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AEA55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ACC4E" w14:textId="77777777" w:rsidR="000E4C14" w:rsidRDefault="00EE66FE">
            <w:pPr>
              <w:spacing w:after="0"/>
            </w:pPr>
            <w:r>
              <w:rPr>
                <w:color w:val="000000"/>
              </w:rPr>
              <w:t>e) Włączenie kierunkowskazów uzależnione jest od włączenia innych świateł.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CBF5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5B2A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31A58" w14:textId="77777777" w:rsidR="000E4C14" w:rsidRDefault="000E4C14"/>
        </w:tc>
      </w:tr>
      <w:tr w:rsidR="000E4C14" w14:paraId="02C8C8D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4B10A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C9809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74971" w14:textId="77777777" w:rsidR="000E4C14" w:rsidRDefault="00EE66FE">
            <w:pPr>
              <w:spacing w:after="0"/>
            </w:pPr>
            <w:r>
              <w:rPr>
                <w:color w:val="000000"/>
              </w:rPr>
              <w:t>f) Nie działają w jednej fazie.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9686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787B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E7630" w14:textId="77777777" w:rsidR="000E4C14" w:rsidRDefault="000E4C14"/>
        </w:tc>
      </w:tr>
      <w:tr w:rsidR="000E4C14" w14:paraId="14E3449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CD727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AD1CF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CE48E" w14:textId="77777777" w:rsidR="000E4C14" w:rsidRDefault="00EE66FE">
            <w:pPr>
              <w:spacing w:after="0"/>
            </w:pPr>
            <w:r>
              <w:rPr>
                <w:color w:val="000000"/>
              </w:rPr>
              <w:t>g) Nie działają, gdy urządzenie znajduje się w położeniu uniemożliwiającym jego pracę.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8F79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F848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BB749" w14:textId="77777777" w:rsidR="000E4C14" w:rsidRDefault="000E4C14"/>
        </w:tc>
      </w:tr>
      <w:tr w:rsidR="000E4C14" w14:paraId="55839EE1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C0463" w14:textId="77777777" w:rsidR="000E4C14" w:rsidRDefault="000E4C14"/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1438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750F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h) Włączenie </w:t>
            </w:r>
            <w:r>
              <w:rPr>
                <w:color w:val="000000"/>
              </w:rPr>
              <w:t>świateł następuje z opóźnieniem większym niż 1 s, a pierwsze wyłączenie z opóźnieniem większym niż 1,5 s od uruchomienia przełącznika kierunkowskazów.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9771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B382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6E95E" w14:textId="77777777" w:rsidR="000E4C14" w:rsidRDefault="000E4C14"/>
        </w:tc>
      </w:tr>
      <w:tr w:rsidR="000E4C14" w14:paraId="3A5F4CB9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2EE83" w14:textId="77777777" w:rsidR="000E4C14" w:rsidRDefault="00EE66FE">
            <w:pPr>
              <w:spacing w:after="0"/>
            </w:pPr>
            <w:r>
              <w:rPr>
                <w:color w:val="000000"/>
              </w:rPr>
              <w:t>4.4.2. Przełączniki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4EA17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5274F" w14:textId="77777777" w:rsidR="000E4C14" w:rsidRDefault="00EE66FE">
            <w:pPr>
              <w:spacing w:after="0"/>
            </w:pPr>
            <w:r>
              <w:rPr>
                <w:color w:val="000000"/>
              </w:rPr>
              <w:t>Przełącznik działa niezgodnie z wymaganiami określonymi w rozporządzeniu o warunkach technicznych.</w:t>
            </w:r>
          </w:p>
          <w:p w14:paraId="22C1C8F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Przełącznik nie działa w ogóle.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72EE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E395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AA316" w14:textId="77777777" w:rsidR="000E4C14" w:rsidRDefault="000E4C14"/>
        </w:tc>
      </w:tr>
      <w:tr w:rsidR="000E4C14" w14:paraId="1BFFFA2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F24D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4.4.3. Zgodność z wymaganiami przepisów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5C29E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8185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 </w:t>
            </w:r>
            <w:r>
              <w:rPr>
                <w:color w:val="000000"/>
              </w:rPr>
              <w:t>zgodności z wymaganiami rozporządzenia o warunkach technicznych pod względem liczby świateł, typu światła, barwy wysyłanego światła, miejsca montażu, światłości lub oznaczenia.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9AB0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1F51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4683E" w14:textId="77777777" w:rsidR="000E4C14" w:rsidRDefault="000E4C14"/>
        </w:tc>
      </w:tr>
      <w:tr w:rsidR="000E4C14" w14:paraId="21B84E0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2C65B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47C6A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C909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Brak zgodności źródła światła z zainstalowanym urządzeniem </w:t>
            </w:r>
            <w:r>
              <w:rPr>
                <w:color w:val="000000"/>
              </w:rPr>
              <w:t>oświetleniowym.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4CDB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5014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E0CA7" w14:textId="77777777" w:rsidR="000E4C14" w:rsidRDefault="000E4C14"/>
        </w:tc>
      </w:tr>
      <w:tr w:rsidR="000E4C14" w14:paraId="2322123C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6BAB6" w14:textId="77777777" w:rsidR="000E4C14" w:rsidRDefault="00EE66FE">
            <w:pPr>
              <w:spacing w:after="0"/>
            </w:pPr>
            <w:r>
              <w:rPr>
                <w:color w:val="000000"/>
              </w:rPr>
              <w:t>4.4.4. Częstotliwość błysków kierunkowskazów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5B33B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9B37A" w14:textId="77777777" w:rsidR="000E4C14" w:rsidRDefault="00EE66FE">
            <w:pPr>
              <w:spacing w:after="0"/>
            </w:pPr>
            <w:r>
              <w:rPr>
                <w:color w:val="000000"/>
              </w:rPr>
              <w:t>Częstotliwość błysków mniejsza niż 60 cykli na minutę lub większa niż 120 cykli na minutę (odchylenie o ponad 25%).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72F6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170D5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277FD" w14:textId="77777777" w:rsidR="000E4C14" w:rsidRDefault="000E4C14"/>
        </w:tc>
      </w:tr>
      <w:tr w:rsidR="000E4C14" w14:paraId="555FBD11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23BD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4.5. </w:t>
            </w:r>
            <w:r>
              <w:rPr>
                <w:color w:val="000000"/>
              </w:rPr>
              <w:t>Przednie i tylne światła przeciwmgłowe</w:t>
            </w:r>
          </w:p>
        </w:tc>
      </w:tr>
      <w:tr w:rsidR="000E4C14" w14:paraId="1D276AE0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5141C" w14:textId="77777777" w:rsidR="000E4C14" w:rsidRDefault="00EE66FE">
            <w:pPr>
              <w:spacing w:after="0"/>
            </w:pPr>
            <w:r>
              <w:rPr>
                <w:color w:val="000000"/>
              </w:rPr>
              <w:t>4.5.1. Stan i działanie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1555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36B95" w14:textId="77777777" w:rsidR="000E4C14" w:rsidRDefault="00EE66FE">
            <w:pPr>
              <w:spacing w:after="0"/>
            </w:pPr>
            <w:r>
              <w:rPr>
                <w:color w:val="000000"/>
              </w:rPr>
              <w:t>a) Uszkodzenie źródła światła (złożone źródła światła; w przypadku LED nie działa najwyżej 1/3).</w:t>
            </w:r>
          </w:p>
          <w:p w14:paraId="62F2F48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Pojedyncze źródło światła; w </w:t>
            </w:r>
            <w:r>
              <w:rPr>
                <w:color w:val="000000"/>
              </w:rPr>
              <w:t>przypadku LED działa mniej niż 2/3.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C41E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9FB3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81A58" w14:textId="77777777" w:rsidR="000E4C14" w:rsidRDefault="000E4C14"/>
        </w:tc>
      </w:tr>
      <w:tr w:rsidR="000E4C14" w14:paraId="3B8C1A0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3BE31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841A1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A90D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Niewielkie uszkodzenie klosza </w:t>
            </w:r>
            <w:r>
              <w:rPr>
                <w:color w:val="000000"/>
              </w:rPr>
              <w:lastRenderedPageBreak/>
              <w:t>(brak wpływu na emitowane światło).</w:t>
            </w:r>
          </w:p>
          <w:p w14:paraId="3FC28A7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Poważne uszkodzenie klosza (wpływ na emitowane światło).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64687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C805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42E2C" w14:textId="77777777" w:rsidR="000E4C14" w:rsidRDefault="000E4C14"/>
        </w:tc>
      </w:tr>
      <w:tr w:rsidR="000E4C14" w14:paraId="055FAD5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CFB32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177CA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63569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mocowanie światła.</w:t>
            </w:r>
          </w:p>
          <w:p w14:paraId="0A0BEB1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Bardzo poważne ryzyko odpadnięcia lub </w:t>
            </w:r>
            <w:r>
              <w:rPr>
                <w:color w:val="000000"/>
              </w:rPr>
              <w:t>oślepia kierujących pojazdami nadjeżdżającymi z przeciwka.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5B09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33F6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544DD" w14:textId="77777777" w:rsidR="000E4C14" w:rsidRDefault="000E4C14"/>
        </w:tc>
      </w:tr>
      <w:tr w:rsidR="000E4C14" w14:paraId="31E7BA8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89173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4CF04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99B78" w14:textId="77777777" w:rsidR="000E4C14" w:rsidRDefault="00EE66FE">
            <w:pPr>
              <w:spacing w:after="0"/>
            </w:pPr>
            <w:r>
              <w:rPr>
                <w:color w:val="000000"/>
              </w:rPr>
              <w:t>d) Rozmieszczenie na pojeździe niezgodne z przepisami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E2AB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9FD2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0D9FF" w14:textId="77777777" w:rsidR="000E4C14" w:rsidRDefault="000E4C14"/>
        </w:tc>
      </w:tr>
      <w:tr w:rsidR="000E4C14" w14:paraId="3843539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EC351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BDC84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A82CB" w14:textId="77777777" w:rsidR="000E4C14" w:rsidRDefault="00EE66FE">
            <w:pPr>
              <w:spacing w:after="0"/>
            </w:pPr>
            <w:r>
              <w:rPr>
                <w:color w:val="000000"/>
              </w:rPr>
              <w:t>e) Brak lub niewłaściwie działający kontrolny sygnał włączenia.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8AEF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C1D8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4C26A" w14:textId="77777777" w:rsidR="000E4C14" w:rsidRDefault="000E4C14"/>
        </w:tc>
      </w:tr>
      <w:tr w:rsidR="000E4C14" w14:paraId="6AE10A9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E9D39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663F1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0026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</w:t>
            </w:r>
            <w:r>
              <w:rPr>
                <w:color w:val="000000"/>
              </w:rPr>
              <w:t>Światło przeciwmgłowe tylne może być włączone bez włączonych świateł mijania lub świateł przeciwmgłowych przednich.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9964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68EF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8430C" w14:textId="77777777" w:rsidR="000E4C14" w:rsidRDefault="000E4C14"/>
        </w:tc>
      </w:tr>
      <w:tr w:rsidR="000E4C14" w14:paraId="79D3C5E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60E83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B8CB2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6CD8A" w14:textId="77777777" w:rsidR="000E4C14" w:rsidRDefault="00EE66FE">
            <w:pPr>
              <w:spacing w:after="0"/>
            </w:pPr>
            <w:r>
              <w:rPr>
                <w:color w:val="000000"/>
              </w:rPr>
              <w:t>g) Nie ma możliwości wyłączenia światła przeciwmgłowego tylnego niezależnie od światła przeciwmgłowego przedniego.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82BA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0987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6CAED" w14:textId="77777777" w:rsidR="000E4C14" w:rsidRDefault="000E4C14"/>
        </w:tc>
      </w:tr>
      <w:tr w:rsidR="000E4C14" w14:paraId="1E3C8BC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5D218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DB87B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24B4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h) </w:t>
            </w:r>
            <w:r>
              <w:rPr>
                <w:color w:val="000000"/>
              </w:rPr>
              <w:t>Umieszczone w odległości mniejszej niż 10 cm od światła hamowania "stop".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DB2F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66F1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181C8" w14:textId="77777777" w:rsidR="000E4C14" w:rsidRDefault="000E4C14"/>
        </w:tc>
      </w:tr>
      <w:tr w:rsidR="000E4C14" w14:paraId="49606F6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CA4A8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98CCB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3705C" w14:textId="77777777" w:rsidR="000E4C14" w:rsidRDefault="00EE66FE">
            <w:pPr>
              <w:spacing w:after="0"/>
            </w:pPr>
            <w:r>
              <w:rPr>
                <w:color w:val="000000"/>
              </w:rPr>
              <w:t>i) Światła przeciwmgłowe przednie włączają się bez włączenia świateł pozycyjnych.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A635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3073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8520B" w14:textId="77777777" w:rsidR="000E4C14" w:rsidRDefault="000E4C14"/>
        </w:tc>
      </w:tr>
      <w:tr w:rsidR="000E4C14" w14:paraId="2C4F904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9D87A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68BF1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8D25D" w14:textId="77777777" w:rsidR="000E4C14" w:rsidRDefault="00EE66FE">
            <w:pPr>
              <w:spacing w:after="0"/>
            </w:pPr>
            <w:r>
              <w:rPr>
                <w:color w:val="000000"/>
              </w:rPr>
              <w:t>j) Oślepiają innych użytkowników drogi.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B2C4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E684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22B9A" w14:textId="77777777" w:rsidR="000E4C14" w:rsidRDefault="000E4C14"/>
        </w:tc>
      </w:tr>
      <w:tr w:rsidR="000E4C14" w14:paraId="6649804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5FE69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1EEC8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5BD0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k) Nie ma możliwości włączenia i </w:t>
            </w:r>
            <w:r>
              <w:rPr>
                <w:color w:val="000000"/>
              </w:rPr>
              <w:t>wyłączenia świateł przeciwmgłowych przednich niezależnie od świateł drogowych i mijania.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2A82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92FB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75F23" w14:textId="77777777" w:rsidR="000E4C14" w:rsidRDefault="000E4C14"/>
        </w:tc>
      </w:tr>
      <w:tr w:rsidR="000E4C14" w14:paraId="7FDF8A43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B1755" w14:textId="77777777" w:rsidR="000E4C14" w:rsidRDefault="00EE66FE">
            <w:pPr>
              <w:spacing w:after="0"/>
            </w:pPr>
            <w:r>
              <w:rPr>
                <w:color w:val="000000"/>
              </w:rPr>
              <w:t>4.5.2. Ustawienie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AF52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Pomiar ustawienia na lawie pomiarowej za pomocą przyrządów do kontroli </w:t>
            </w:r>
            <w:r>
              <w:rPr>
                <w:color w:val="000000"/>
              </w:rPr>
              <w:lastRenderedPageBreak/>
              <w:t>ustawienia świateł.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C2B92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 xml:space="preserve">Wartość ustawienia światła </w:t>
            </w:r>
            <w:r>
              <w:rPr>
                <w:color w:val="000000"/>
              </w:rPr>
              <w:t xml:space="preserve">przeciwmgłowego przedniego w płaszczyźnie pionowej różni się od wartości nominalnej więcej niż 5 </w:t>
            </w:r>
            <w:r>
              <w:rPr>
                <w:color w:val="000000"/>
              </w:rPr>
              <w:lastRenderedPageBreak/>
              <w:t>cm/10 m w górę lub w dół.</w:t>
            </w:r>
          </w:p>
          <w:p w14:paraId="5C10355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Granica światła i cienia powyżej granicy światła i cienia świateł mijania.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A1D85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B60E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0E21F" w14:textId="77777777" w:rsidR="000E4C14" w:rsidRDefault="000E4C14"/>
        </w:tc>
      </w:tr>
      <w:tr w:rsidR="000E4C14" w14:paraId="0B0841CF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825B9" w14:textId="77777777" w:rsidR="000E4C14" w:rsidRDefault="00EE66FE">
            <w:pPr>
              <w:spacing w:after="0"/>
            </w:pPr>
            <w:r>
              <w:rPr>
                <w:color w:val="000000"/>
              </w:rPr>
              <w:t>4.5.3. Przełączniki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C0DF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F80F5" w14:textId="77777777" w:rsidR="000E4C14" w:rsidRDefault="00EE66FE">
            <w:pPr>
              <w:spacing w:after="0"/>
            </w:pPr>
            <w:r>
              <w:rPr>
                <w:color w:val="000000"/>
              </w:rPr>
              <w:t>Przełącznik działa niezgodnie z wymaganiami określonymi w rozporządzeniu o warunkach technicznych.</w:t>
            </w:r>
          </w:p>
          <w:p w14:paraId="7C532FD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Przełącznik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00A9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37D3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703C5" w14:textId="77777777" w:rsidR="000E4C14" w:rsidRDefault="000E4C14"/>
        </w:tc>
      </w:tr>
      <w:tr w:rsidR="000E4C14" w14:paraId="6658E0D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1603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4.5.4. Zgodność z wymaganiami przepisów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5FBAA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4687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 zgodności z wymaganiami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 pod względem liczby świateł, typu światła, barwy wysyłanego światła, miejsca montażu, światłości lub oznaczenia.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7C66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2B02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CF9D3" w14:textId="77777777" w:rsidR="000E4C14" w:rsidRDefault="000E4C14"/>
        </w:tc>
      </w:tr>
      <w:tr w:rsidR="000E4C14" w14:paraId="102C62B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B6024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83234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D5CCB" w14:textId="77777777" w:rsidR="000E4C14" w:rsidRDefault="00EE66FE">
            <w:pPr>
              <w:spacing w:after="0"/>
            </w:pPr>
            <w:r>
              <w:rPr>
                <w:color w:val="000000"/>
              </w:rPr>
              <w:t>b) Układ działa niezgodnie z wymaganiami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DB73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A2F7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BBF72" w14:textId="77777777" w:rsidR="000E4C14" w:rsidRDefault="000E4C14"/>
        </w:tc>
      </w:tr>
      <w:tr w:rsidR="000E4C14" w14:paraId="610256F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D4BCE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5FFEB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BF55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Brak </w:t>
            </w:r>
            <w:r>
              <w:rPr>
                <w:color w:val="000000"/>
              </w:rPr>
              <w:t>zgodności źródła światła z zainstalowanym urządzeniem oświetleniowym.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1022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C2DF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C457B" w14:textId="77777777" w:rsidR="000E4C14" w:rsidRDefault="000E4C14"/>
        </w:tc>
      </w:tr>
      <w:tr w:rsidR="000E4C14" w14:paraId="0064B4CE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F7FC0" w14:textId="77777777" w:rsidR="000E4C14" w:rsidRDefault="00EE66FE">
            <w:pPr>
              <w:spacing w:after="0"/>
            </w:pPr>
            <w:r>
              <w:rPr>
                <w:color w:val="000000"/>
              </w:rPr>
              <w:t>4.6. Światła cofania</w:t>
            </w:r>
          </w:p>
        </w:tc>
      </w:tr>
      <w:tr w:rsidR="000E4C14" w14:paraId="7A1E10C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90453" w14:textId="77777777" w:rsidR="000E4C14" w:rsidRDefault="00EE66FE">
            <w:pPr>
              <w:spacing w:after="0"/>
            </w:pPr>
            <w:r>
              <w:rPr>
                <w:color w:val="000000"/>
              </w:rPr>
              <w:t>4.6.1. Stan i działanie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7B48D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669A1" w14:textId="77777777" w:rsidR="000E4C14" w:rsidRDefault="00EE66FE">
            <w:pPr>
              <w:spacing w:after="0"/>
            </w:pPr>
            <w:r>
              <w:rPr>
                <w:color w:val="000000"/>
              </w:rPr>
              <w:t>a) Uszkodzone źródła światła.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F084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C5304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9C382" w14:textId="77777777" w:rsidR="000E4C14" w:rsidRDefault="000E4C14"/>
        </w:tc>
      </w:tr>
      <w:tr w:rsidR="000E4C14" w14:paraId="56E2805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7708E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9E3A1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7AE5E" w14:textId="77777777" w:rsidR="000E4C14" w:rsidRDefault="00EE66FE">
            <w:pPr>
              <w:spacing w:after="0"/>
            </w:pPr>
            <w:r>
              <w:rPr>
                <w:color w:val="000000"/>
              </w:rPr>
              <w:t>b) Uszkodzenie klosza.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92B7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50324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65B8A" w14:textId="77777777" w:rsidR="000E4C14" w:rsidRDefault="000E4C14"/>
        </w:tc>
      </w:tr>
      <w:tr w:rsidR="000E4C14" w14:paraId="27E7B83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62872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E9006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1193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</w:t>
            </w:r>
            <w:r>
              <w:rPr>
                <w:color w:val="000000"/>
              </w:rPr>
              <w:t>Niepewne mocowanie światła.</w:t>
            </w:r>
          </w:p>
          <w:p w14:paraId="1BF1AD8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odpadnięcia.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BA7C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067E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F680E" w14:textId="77777777" w:rsidR="000E4C14" w:rsidRDefault="000E4C14"/>
        </w:tc>
      </w:tr>
      <w:tr w:rsidR="000E4C14" w14:paraId="068E2C2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936C6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B365E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8C301" w14:textId="77777777" w:rsidR="000E4C14" w:rsidRDefault="00EE66FE">
            <w:pPr>
              <w:spacing w:after="0"/>
            </w:pPr>
            <w:r>
              <w:rPr>
                <w:color w:val="000000"/>
              </w:rPr>
              <w:t>d) Włączanie na biegu innym niż wsteczny.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DDBC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50FA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72409" w14:textId="77777777" w:rsidR="000E4C14" w:rsidRDefault="000E4C14"/>
        </w:tc>
      </w:tr>
      <w:tr w:rsidR="000E4C14" w14:paraId="47883A2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3FFD6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E9253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5B626" w14:textId="77777777" w:rsidR="000E4C14" w:rsidRDefault="00EE66FE">
            <w:pPr>
              <w:spacing w:after="0"/>
            </w:pPr>
            <w:r>
              <w:rPr>
                <w:color w:val="000000"/>
              </w:rPr>
              <w:t>e) Możliwość włączenia, gdy urządzenie włączające silnik jest w położeniu uniemożliwiającym jego pracę.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9C3B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6439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C8287" w14:textId="77777777" w:rsidR="000E4C14" w:rsidRDefault="000E4C14"/>
        </w:tc>
      </w:tr>
      <w:tr w:rsidR="000E4C14" w14:paraId="3380483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2AC99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84C29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A8DD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Oślepiają innych </w:t>
            </w:r>
            <w:r>
              <w:rPr>
                <w:color w:val="000000"/>
              </w:rPr>
              <w:t>użytkowników drogi.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099F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08F2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07188" w14:textId="77777777" w:rsidR="000E4C14" w:rsidRDefault="000E4C14"/>
        </w:tc>
      </w:tr>
      <w:tr w:rsidR="000E4C14" w14:paraId="60418B92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06A8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4.6.2. Zgodność z wymaganiami przepisów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</w:t>
            </w:r>
            <w:r>
              <w:rPr>
                <w:color w:val="000000"/>
              </w:rPr>
              <w:lastRenderedPageBreak/>
              <w:t>warunkach technicznych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4C957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CDCD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 zgodności z wymaganiami określonymi w </w:t>
            </w:r>
            <w:r>
              <w:rPr>
                <w:color w:val="1B1B1B"/>
              </w:rPr>
              <w:t>rozporządzeniu</w:t>
            </w:r>
            <w:r>
              <w:rPr>
                <w:color w:val="000000"/>
              </w:rPr>
              <w:t xml:space="preserve"> o warunkach technicznych pod względem typu światła, barwy </w:t>
            </w:r>
            <w:r>
              <w:rPr>
                <w:color w:val="000000"/>
              </w:rPr>
              <w:lastRenderedPageBreak/>
              <w:t>wysyłanego światła, miejsca montażu, światłości lub oznaczenia.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0A32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F1B5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84666" w14:textId="77777777" w:rsidR="000E4C14" w:rsidRDefault="000E4C14"/>
        </w:tc>
      </w:tr>
      <w:tr w:rsidR="000E4C14" w14:paraId="492EC5A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945C0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9C037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CB9A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Układ działa niezgodnie z wymaganiami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C017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0B6A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BF3A4" w14:textId="77777777" w:rsidR="000E4C14" w:rsidRDefault="000E4C14"/>
        </w:tc>
      </w:tr>
      <w:tr w:rsidR="000E4C14" w14:paraId="081EFB8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6160E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CE369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1D23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Brak zgodności źródła światła z zainstalowanym urządzeniem </w:t>
            </w:r>
            <w:r>
              <w:rPr>
                <w:color w:val="000000"/>
              </w:rPr>
              <w:t>oświetleniowym.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A761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283E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B7D34" w14:textId="77777777" w:rsidR="000E4C14" w:rsidRDefault="000E4C14"/>
        </w:tc>
      </w:tr>
      <w:tr w:rsidR="000E4C14" w14:paraId="07FD0E29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41009" w14:textId="77777777" w:rsidR="000E4C14" w:rsidRDefault="00EE66FE">
            <w:pPr>
              <w:spacing w:after="0"/>
            </w:pPr>
            <w:r>
              <w:rPr>
                <w:color w:val="000000"/>
              </w:rPr>
              <w:t>4.6.3. Przełączniki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7E04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376F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Przełącznik działa niezgodnie z wymaganiami określonymi w </w:t>
            </w:r>
            <w:r>
              <w:rPr>
                <w:color w:val="1B1B1B"/>
              </w:rPr>
              <w:t>rozporządzeniu</w:t>
            </w:r>
            <w:r>
              <w:rPr>
                <w:color w:val="000000"/>
              </w:rPr>
              <w:t xml:space="preserve"> o warunkach technicznych.</w:t>
            </w:r>
          </w:p>
          <w:p w14:paraId="126852B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Światło cofania można włączyć, kiedy włączony jest inny bieg niż wsteczny.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97CD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7E9F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7DE6F" w14:textId="77777777" w:rsidR="000E4C14" w:rsidRDefault="000E4C14"/>
        </w:tc>
      </w:tr>
      <w:tr w:rsidR="000E4C14" w14:paraId="49B2F10B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4F976" w14:textId="77777777" w:rsidR="000E4C14" w:rsidRDefault="00EE66FE">
            <w:pPr>
              <w:spacing w:after="0"/>
            </w:pPr>
            <w:r>
              <w:rPr>
                <w:color w:val="000000"/>
              </w:rPr>
              <w:t>4.7. Światło oświetlające tylną tablicę rejestracyjną</w:t>
            </w:r>
          </w:p>
        </w:tc>
      </w:tr>
      <w:tr w:rsidR="000E4C14" w14:paraId="6C13901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61047" w14:textId="77777777" w:rsidR="000E4C14" w:rsidRDefault="00EE66FE">
            <w:pPr>
              <w:spacing w:after="0"/>
            </w:pPr>
            <w:r>
              <w:rPr>
                <w:color w:val="000000"/>
              </w:rPr>
              <w:t>4.7.1. Stan i działanie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B7977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FA5DF" w14:textId="77777777" w:rsidR="000E4C14" w:rsidRDefault="00EE66FE">
            <w:pPr>
              <w:spacing w:after="0"/>
            </w:pPr>
            <w:r>
              <w:rPr>
                <w:color w:val="000000"/>
              </w:rPr>
              <w:t>a) Źródło światła emituje światło białe bezpośrednio do tyłu.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B151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59662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704E5" w14:textId="77777777" w:rsidR="000E4C14" w:rsidRDefault="000E4C14"/>
        </w:tc>
      </w:tr>
      <w:tr w:rsidR="000E4C14" w14:paraId="4136A6D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8CC15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E101F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61E4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Uszkodzone źródło światła </w:t>
            </w:r>
            <w:r>
              <w:rPr>
                <w:color w:val="000000"/>
              </w:rPr>
              <w:t>(złożone źródło światła).</w:t>
            </w:r>
          </w:p>
          <w:p w14:paraId="2D945BB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Uszkodzone źródło światła (pojedyncze źródło światła).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E5D3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B88A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68846" w14:textId="77777777" w:rsidR="000E4C14" w:rsidRDefault="000E4C14"/>
        </w:tc>
      </w:tr>
      <w:tr w:rsidR="000E4C14" w14:paraId="05F27C5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AB75E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D6DE2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58A10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mocowanie światła.</w:t>
            </w:r>
          </w:p>
          <w:p w14:paraId="5F5E400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odpadnięcia.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A6F6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0CB1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BF0D1" w14:textId="77777777" w:rsidR="000E4C14" w:rsidRDefault="000E4C14"/>
        </w:tc>
      </w:tr>
      <w:tr w:rsidR="000E4C14" w14:paraId="68EF9D5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99A7C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C5FBF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F426A" w14:textId="77777777" w:rsidR="000E4C14" w:rsidRDefault="00EE66FE">
            <w:pPr>
              <w:spacing w:after="0"/>
            </w:pPr>
            <w:r>
              <w:rPr>
                <w:color w:val="000000"/>
              </w:rPr>
              <w:t>d) Barwa inna niż biała.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3ABA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C388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04764" w14:textId="77777777" w:rsidR="000E4C14" w:rsidRDefault="000E4C14"/>
        </w:tc>
      </w:tr>
      <w:tr w:rsidR="000E4C14" w14:paraId="6CB537D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7426E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04BE3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1FF1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Strumień światła nie pada na powierzchnię tablicy </w:t>
            </w:r>
            <w:r>
              <w:rPr>
                <w:color w:val="000000"/>
              </w:rPr>
              <w:t>rejestracyjnej.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447F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A699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16D92" w14:textId="77777777" w:rsidR="000E4C14" w:rsidRDefault="000E4C14"/>
        </w:tc>
      </w:tr>
      <w:tr w:rsidR="000E4C14" w14:paraId="027F6E3D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CA0C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4.7.2. Zgodność z wymaganiami przepisów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0D26C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57B3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Układ działa niezgodnie z wymaganiami określonymi w </w:t>
            </w:r>
            <w:r>
              <w:rPr>
                <w:color w:val="1B1B1B"/>
              </w:rPr>
              <w:t>rozporządzeniu</w:t>
            </w:r>
            <w:r>
              <w:rPr>
                <w:color w:val="000000"/>
              </w:rPr>
              <w:t xml:space="preserve">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58C5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5632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8E96B" w14:textId="77777777" w:rsidR="000E4C14" w:rsidRDefault="000E4C14"/>
        </w:tc>
      </w:tr>
      <w:tr w:rsidR="000E4C14" w14:paraId="4C6CD5F3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4CEC2" w14:textId="77777777" w:rsidR="000E4C14" w:rsidRDefault="00EE66FE">
            <w:pPr>
              <w:spacing w:after="0"/>
            </w:pPr>
            <w:r>
              <w:rPr>
                <w:color w:val="000000"/>
              </w:rPr>
              <w:t>4.8. Światła odblaskowe, oznakowanie odblaskowe i odblaskowe konturowe, tylne tablice wyróżniające</w:t>
            </w:r>
          </w:p>
        </w:tc>
      </w:tr>
      <w:tr w:rsidR="000E4C14" w14:paraId="126DDFCB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8A439" w14:textId="77777777" w:rsidR="000E4C14" w:rsidRDefault="00EE66FE">
            <w:pPr>
              <w:spacing w:after="0"/>
            </w:pPr>
            <w:r>
              <w:rPr>
                <w:color w:val="000000"/>
              </w:rPr>
              <w:t>4.8.1. Stan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0C320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A60BD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Nieprawidłowe funkcjonowanie lub uszkodzenie urządzeń odblaskowych.</w:t>
            </w:r>
          </w:p>
          <w:p w14:paraId="0F0E22C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Wpływ na </w:t>
            </w:r>
            <w:r>
              <w:rPr>
                <w:color w:val="000000"/>
              </w:rPr>
              <w:t>funkcję odblaskową.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815C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7B6E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08653" w14:textId="77777777" w:rsidR="000E4C14" w:rsidRDefault="000E4C14"/>
        </w:tc>
      </w:tr>
      <w:tr w:rsidR="000E4C14" w14:paraId="0A8A1A7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2F26B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ED2E9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25211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Niepewne mocowanie świateł odblaskowych.</w:t>
            </w:r>
          </w:p>
          <w:p w14:paraId="5CB33AE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Ryzyko odpadnięcia.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6A85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62E2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5B914" w14:textId="77777777" w:rsidR="000E4C14" w:rsidRDefault="000E4C14"/>
        </w:tc>
      </w:tr>
      <w:tr w:rsidR="000E4C14" w14:paraId="2079CDA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263E2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2ACF0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54BB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Rozmieszczenie na pojeździe niezgodne z przepisami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73F5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6CB5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3D2C7" w14:textId="77777777" w:rsidR="000E4C14" w:rsidRDefault="000E4C14"/>
        </w:tc>
      </w:tr>
      <w:tr w:rsidR="000E4C14" w14:paraId="5B75F11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D40DD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248A9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66CD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Światła odblaskowe nieprawidłowo </w:t>
            </w:r>
            <w:r>
              <w:rPr>
                <w:color w:val="000000"/>
              </w:rPr>
              <w:t>zamocowane do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A831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312E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8AE5D" w14:textId="77777777" w:rsidR="000E4C14" w:rsidRDefault="000E4C14"/>
        </w:tc>
      </w:tr>
      <w:tr w:rsidR="000E4C14" w14:paraId="54C6D7A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AEC7E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3722B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B7265" w14:textId="77777777" w:rsidR="000E4C14" w:rsidRDefault="00EE66FE">
            <w:pPr>
              <w:spacing w:after="0"/>
            </w:pPr>
            <w:r>
              <w:rPr>
                <w:color w:val="000000"/>
              </w:rPr>
              <w:t>e) Kształt trójkąta inny niż równoboczny (dot. świateł odblaskowych tylnych trójkątnych).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02AB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4684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16F48" w14:textId="77777777" w:rsidR="000E4C14" w:rsidRDefault="000E4C14"/>
        </w:tc>
      </w:tr>
      <w:tr w:rsidR="000E4C14" w14:paraId="4AEAE33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4B6C6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8BB9D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43229" w14:textId="77777777" w:rsidR="000E4C14" w:rsidRDefault="00EE66FE">
            <w:pPr>
              <w:spacing w:after="0"/>
            </w:pPr>
            <w:r>
              <w:rPr>
                <w:color w:val="000000"/>
              </w:rPr>
              <w:t>f) Umieszczone na innym pojeździe niż przyczepa (dot. świateł odblaskowych tylnych trójkątnych).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5215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BF2C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D614E" w14:textId="77777777" w:rsidR="000E4C14" w:rsidRDefault="000E4C14"/>
        </w:tc>
      </w:tr>
      <w:tr w:rsidR="000E4C14" w14:paraId="6710085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1AEAA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A8DB5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2735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g) Mają kształt </w:t>
            </w:r>
            <w:r>
              <w:rPr>
                <w:color w:val="000000"/>
              </w:rPr>
              <w:t>trójkąta (dot. świateł odblaskowych przednich i bocznych).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EA97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724A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6C568" w14:textId="77777777" w:rsidR="000E4C14" w:rsidRDefault="000E4C14"/>
        </w:tc>
      </w:tr>
      <w:tr w:rsidR="000E4C14" w14:paraId="79CFD3B7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CB81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4.8.2. Zgodność z wymaganiami przepisów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00775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ABB9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Brak zgodności z wymaganiami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 pod względem liczby świateł, typu światła, miejsca montażu, barwy wysyłanego światła.</w:t>
            </w:r>
          </w:p>
          <w:p w14:paraId="2ABB708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urządzenia lub odbijanie czerwonego światła do przodu lub białego światła do tyłu.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84E9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B0FF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0DB09" w14:textId="77777777" w:rsidR="000E4C14" w:rsidRDefault="000E4C14"/>
        </w:tc>
      </w:tr>
      <w:tr w:rsidR="000E4C14" w14:paraId="75CF94FA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9FF9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4.9. Wymagane wskaźniki kontrolne urządzeń </w:t>
            </w:r>
            <w:r>
              <w:rPr>
                <w:color w:val="000000"/>
              </w:rPr>
              <w:t>oświetlenia</w:t>
            </w:r>
          </w:p>
        </w:tc>
      </w:tr>
      <w:tr w:rsidR="000E4C14" w14:paraId="1F1B2FD3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33973" w14:textId="77777777" w:rsidR="000E4C14" w:rsidRDefault="00EE66FE">
            <w:pPr>
              <w:spacing w:after="0"/>
            </w:pPr>
            <w:r>
              <w:rPr>
                <w:color w:val="000000"/>
              </w:rPr>
              <w:t>4.9.1. Stan i działanie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FC9B8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A629F" w14:textId="77777777" w:rsidR="000E4C14" w:rsidRDefault="00EE66FE">
            <w:pPr>
              <w:spacing w:after="0"/>
            </w:pPr>
            <w:r>
              <w:rPr>
                <w:color w:val="000000"/>
              </w:rPr>
              <w:t>a) Wskaźniki nie działają.</w:t>
            </w:r>
          </w:p>
          <w:p w14:paraId="7766523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 działają wskaźniki włączenia świateł drogowych lub tylnego światła przeciwmgłowego.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DDE4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4334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F6E67" w14:textId="77777777" w:rsidR="000E4C14" w:rsidRDefault="000E4C14"/>
        </w:tc>
      </w:tr>
      <w:tr w:rsidR="000E4C14" w14:paraId="22B56D0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06734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81BC3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E7E3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Uszkodzenie urządzeń kontrolnych </w:t>
            </w:r>
            <w:r>
              <w:rPr>
                <w:color w:val="000000"/>
              </w:rPr>
              <w:t>sygnalizujących działanie świateł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C137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2904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58613" w14:textId="77777777" w:rsidR="000E4C14" w:rsidRDefault="000E4C14"/>
        </w:tc>
      </w:tr>
      <w:tr w:rsidR="000E4C14" w14:paraId="7CFFD02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24957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879E2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9F090" w14:textId="77777777" w:rsidR="000E4C14" w:rsidRDefault="00EE66FE">
            <w:pPr>
              <w:spacing w:after="0"/>
            </w:pPr>
            <w:r>
              <w:rPr>
                <w:color w:val="000000"/>
              </w:rPr>
              <w:t>c) Urządzenia kontrolne niezgodne z przepisami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EB45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8E9A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7D413" w14:textId="77777777" w:rsidR="000E4C14" w:rsidRDefault="000E4C14"/>
        </w:tc>
      </w:tr>
      <w:tr w:rsidR="000E4C14" w14:paraId="7C416481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0DD00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 xml:space="preserve">4.9.2. Zgodność z wymaganiami przepisów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B46C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825C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Brak zgodności z wymaganiami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E0E1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EAD05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0628C" w14:textId="77777777" w:rsidR="000E4C14" w:rsidRDefault="000E4C14"/>
        </w:tc>
      </w:tr>
      <w:tr w:rsidR="000E4C14" w14:paraId="3F0919B6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9AC49" w14:textId="77777777" w:rsidR="000E4C14" w:rsidRDefault="00EE66FE">
            <w:pPr>
              <w:spacing w:after="0"/>
            </w:pPr>
            <w:r>
              <w:rPr>
                <w:color w:val="000000"/>
              </w:rPr>
              <w:t>4.10. Połączenia elektryczne między pojazdem ciągnącym a przyczepą lub naczepą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35D7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i sprawdzenie </w:t>
            </w:r>
            <w:r>
              <w:rPr>
                <w:color w:val="000000"/>
              </w:rPr>
              <w:t>prawidłowości połączeń elektrycznych za pomocą przyrządu do kontroli złącza elektrycznego pojazd - przyczepa.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46156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Niepewne mocowanie elementów nieruchomych.</w:t>
            </w:r>
          </w:p>
          <w:p w14:paraId="3446FD4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Luźna wtyczka w gnieździe elektrycznym.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063B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F31A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0FEBA" w14:textId="77777777" w:rsidR="000E4C14" w:rsidRDefault="000E4C14"/>
        </w:tc>
      </w:tr>
      <w:tr w:rsidR="000E4C14" w14:paraId="2A336A5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2C239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5D8AA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E0B9A" w14:textId="77777777" w:rsidR="000E4C14" w:rsidRDefault="00EE66FE">
            <w:pPr>
              <w:spacing w:after="0"/>
            </w:pPr>
            <w:r>
              <w:rPr>
                <w:color w:val="000000"/>
              </w:rPr>
              <w:t>b) Uszkodzenie lub zużycie izolacji.</w:t>
            </w:r>
          </w:p>
          <w:p w14:paraId="4C2FFD5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Możliwość spowodowania zwarcia.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6F01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6458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62057" w14:textId="77777777" w:rsidR="000E4C14" w:rsidRDefault="000E4C14"/>
        </w:tc>
      </w:tr>
      <w:tr w:rsidR="000E4C14" w14:paraId="150AC03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83896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3B5A0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8E8E6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Nieprawidłowe działanie połączeń elektrycznych przyczepy lub pojazdu ciągnącego.</w:t>
            </w:r>
          </w:p>
          <w:p w14:paraId="790BA83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Światła hamowania "stop" przyczepy nie działają.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1AFC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0748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32AB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5A152E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7CE30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1F919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0165B" w14:textId="77777777" w:rsidR="000E4C14" w:rsidRDefault="00EE66FE">
            <w:pPr>
              <w:spacing w:after="0"/>
            </w:pPr>
            <w:r>
              <w:rPr>
                <w:color w:val="000000"/>
              </w:rPr>
              <w:t>d) Brak zabezpieczenia przed samoczynnym rozłączeniem.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6811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4307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52E62" w14:textId="77777777" w:rsidR="000E4C14" w:rsidRDefault="000E4C14"/>
        </w:tc>
      </w:tr>
      <w:tr w:rsidR="000E4C14" w14:paraId="24FCE9D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7021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4.11. </w:t>
            </w:r>
            <w:r>
              <w:rPr>
                <w:color w:val="000000"/>
              </w:rPr>
              <w:t>Złącza i przewody elektryczne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8552C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pojazdu na kanale przeglądowym lub na dźwigniku, obejmująca w niektórych przypadkach także komorę silnikową.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83586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Niepewne mocowanie lub niewłaściwe zabezpieczenie przewodów.</w:t>
            </w:r>
          </w:p>
          <w:p w14:paraId="637A4CE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Obluzowanie mocowania, kontakt z ostrymi krawędziami, prawdopodobieństwo rozłączenia połączeń.</w:t>
            </w:r>
          </w:p>
          <w:p w14:paraId="65E4A05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Przewody mogą dotykać gorących części, elementów obracających się lub podłoża: rozłączone złącza (części dotyczące układu hamulcowego i kierowniczego).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9125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04A9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9B62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78E613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A33BB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35A85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76CB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Niewielkie zużycie </w:t>
            </w:r>
            <w:r>
              <w:rPr>
                <w:color w:val="000000"/>
              </w:rPr>
              <w:t>instalacji.</w:t>
            </w:r>
          </w:p>
          <w:p w14:paraId="196380C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Poważne zużycie instalacji.</w:t>
            </w:r>
          </w:p>
          <w:p w14:paraId="19501E4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Skrajne zużycie instalacji w zakresie dotyczącym układu hamulcowego i kierowniczego.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61DF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7C7C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8B2C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0BD33E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36EC9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E1AF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E536B" w14:textId="77777777" w:rsidR="000E4C14" w:rsidRDefault="00EE66FE">
            <w:pPr>
              <w:spacing w:after="0"/>
            </w:pPr>
            <w:r>
              <w:rPr>
                <w:color w:val="000000"/>
              </w:rPr>
              <w:t>c) Uszkodzona lub zużyta izolacja.</w:t>
            </w:r>
          </w:p>
          <w:p w14:paraId="5963253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Ryzyko zwarcia.</w:t>
            </w:r>
          </w:p>
          <w:p w14:paraId="4B974D7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Bezpośrednie zagrożenie pożarem lub iskrzeniem.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4186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86A5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4D71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6EBC27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7CD98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B18A6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8452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Brak </w:t>
            </w:r>
            <w:r>
              <w:rPr>
                <w:color w:val="000000"/>
              </w:rPr>
              <w:t>połączenia elektrycznego silnika z nadwoziem, tzw. "masa".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19C9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057B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2F19C" w14:textId="77777777" w:rsidR="000E4C14" w:rsidRDefault="000E4C14"/>
        </w:tc>
      </w:tr>
      <w:tr w:rsidR="000E4C14" w14:paraId="41E4A16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126EE" w14:textId="77777777" w:rsidR="000E4C14" w:rsidRDefault="00EE66FE">
            <w:pPr>
              <w:spacing w:after="0"/>
            </w:pPr>
            <w:r>
              <w:rPr>
                <w:color w:val="000000"/>
              </w:rPr>
              <w:t>4.12. Dodatkowe światła i światła odblaskowe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F330F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67B9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Światło lub światło odblaskowe zamontowane niezgodnie z wymaganiami określonymi w </w:t>
            </w:r>
            <w:r>
              <w:rPr>
                <w:color w:val="1B1B1B"/>
              </w:rPr>
              <w:t>rozporządzeniu</w:t>
            </w:r>
            <w:r>
              <w:rPr>
                <w:color w:val="000000"/>
              </w:rPr>
              <w:t xml:space="preserve"> o warunkach technicznych.</w:t>
            </w:r>
          </w:p>
          <w:p w14:paraId="11DF87E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Wysyła/odbija czerwone światło do przodu lub białe światło do tyłu.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E5A8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4A9B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EB64E" w14:textId="77777777" w:rsidR="000E4C14" w:rsidRDefault="000E4C14"/>
        </w:tc>
      </w:tr>
      <w:tr w:rsidR="000E4C14" w14:paraId="525184D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11E3A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57970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A7A4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Światło działa niezgodnie z wymaganiami określonymi w § 13 oraz w </w:t>
            </w:r>
            <w:r>
              <w:rPr>
                <w:color w:val="1B1B1B"/>
              </w:rPr>
              <w:t>załączniku nr 6</w:t>
            </w:r>
            <w:r>
              <w:rPr>
                <w:color w:val="000000"/>
              </w:rPr>
              <w:t xml:space="preserve"> do rozporządzenia o warunkach technicznych.</w:t>
            </w:r>
          </w:p>
          <w:p w14:paraId="6B42DF2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Liczba świateł przednich działających jednocześnie przekracza dozwoloną jasność światła; emitowanie czerwonego światła do przodu lub białego do tyłu.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876D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430F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7F868" w14:textId="77777777" w:rsidR="000E4C14" w:rsidRDefault="000E4C14"/>
        </w:tc>
      </w:tr>
      <w:tr w:rsidR="000E4C14" w14:paraId="5F9900E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62553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6C1DC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E8234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mocowanie światła lub światła odblaskowego.</w:t>
            </w:r>
          </w:p>
          <w:p w14:paraId="5895DFD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odpadnięcia.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99BA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5B10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6604C" w14:textId="77777777" w:rsidR="000E4C14" w:rsidRDefault="000E4C14"/>
        </w:tc>
      </w:tr>
      <w:tr w:rsidR="000E4C14" w14:paraId="25E850C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467BA" w14:textId="77777777" w:rsidR="000E4C14" w:rsidRDefault="00EE66FE">
            <w:pPr>
              <w:spacing w:after="0"/>
            </w:pPr>
            <w:r>
              <w:rPr>
                <w:color w:val="000000"/>
              </w:rPr>
              <w:t>4.13. Akumulatory)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BFAD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24998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Niepewne mocowanie.</w:t>
            </w:r>
          </w:p>
          <w:p w14:paraId="19AE170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Niewłaściwe mocowanie. Może spowodować zwarcie.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5191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15DA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1B923" w14:textId="77777777" w:rsidR="000E4C14" w:rsidRDefault="000E4C14"/>
        </w:tc>
      </w:tr>
      <w:tr w:rsidR="000E4C14" w14:paraId="74D53DC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6FACB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4110A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9281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</w:t>
            </w:r>
            <w:r>
              <w:rPr>
                <w:color w:val="000000"/>
              </w:rPr>
              <w:t>Wyciek.</w:t>
            </w:r>
          </w:p>
          <w:p w14:paraId="6FF3EE7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Wyciek substancji niebezpiecznych.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1467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841D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247B1" w14:textId="77777777" w:rsidR="000E4C14" w:rsidRDefault="000E4C14"/>
        </w:tc>
      </w:tr>
      <w:tr w:rsidR="000E4C14" w14:paraId="5862483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B0958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65FEF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415A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Uszkodzony wyłącznik akumulatora (jeżeli j </w:t>
            </w:r>
            <w:proofErr w:type="spellStart"/>
            <w:r>
              <w:rPr>
                <w:color w:val="000000"/>
              </w:rPr>
              <w:t>est</w:t>
            </w:r>
            <w:proofErr w:type="spellEnd"/>
            <w:r>
              <w:rPr>
                <w:color w:val="000000"/>
              </w:rPr>
              <w:t xml:space="preserve"> wymagany).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FE7D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EB93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53C98" w14:textId="77777777" w:rsidR="000E4C14" w:rsidRDefault="000E4C14"/>
        </w:tc>
      </w:tr>
      <w:tr w:rsidR="000E4C14" w14:paraId="260A6A7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7869C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7DBE7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FF122" w14:textId="77777777" w:rsidR="000E4C14" w:rsidRDefault="00EE66FE">
            <w:pPr>
              <w:spacing w:after="0"/>
            </w:pPr>
            <w:r>
              <w:rPr>
                <w:color w:val="000000"/>
              </w:rPr>
              <w:t>d) Uszkodzone bezpieczniki (jeżeli są wymagane).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2776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B59E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592B7" w14:textId="77777777" w:rsidR="000E4C14" w:rsidRDefault="000E4C14"/>
        </w:tc>
      </w:tr>
      <w:tr w:rsidR="000E4C14" w14:paraId="54327F0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A35E5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66831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0341E" w14:textId="77777777" w:rsidR="000E4C14" w:rsidRDefault="00EE66FE">
            <w:pPr>
              <w:spacing w:after="0"/>
            </w:pPr>
            <w:r>
              <w:rPr>
                <w:color w:val="000000"/>
              </w:rPr>
              <w:t>e) Niewłaściwa wentylacja (jeżeli jest wymagana).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C3B2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6930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41691" w14:textId="77777777" w:rsidR="000E4C14" w:rsidRDefault="000E4C14"/>
        </w:tc>
      </w:tr>
      <w:tr w:rsidR="000E4C14" w14:paraId="07670DF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40454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AD7EF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BC37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Brak </w:t>
            </w:r>
            <w:r>
              <w:rPr>
                <w:color w:val="000000"/>
              </w:rPr>
              <w:t>możliwości uruchomienia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64C8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2958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F6F21" w14:textId="77777777" w:rsidR="000E4C14" w:rsidRDefault="000E4C14"/>
        </w:tc>
      </w:tr>
      <w:tr w:rsidR="000E4C14" w14:paraId="0A29A0B5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FB9C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4.14. Światła do jazdy dziennej, stan techniczny, </w:t>
            </w:r>
            <w:r>
              <w:rPr>
                <w:color w:val="000000"/>
              </w:rPr>
              <w:lastRenderedPageBreak/>
              <w:t>działanie</w:t>
            </w:r>
          </w:p>
          <w:p w14:paraId="7FD733E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i rozmieszczenie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FF81D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 xml:space="preserve">Kontrola organoleptyczna i sprawdzenie </w:t>
            </w:r>
            <w:r>
              <w:rPr>
                <w:color w:val="000000"/>
              </w:rPr>
              <w:lastRenderedPageBreak/>
              <w:t>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E7BD3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 xml:space="preserve">a) Liczba świateł niezgodna z wymaganą przepisami rozporządzenia o warunkach </w:t>
            </w:r>
            <w:r>
              <w:rPr>
                <w:color w:val="000000"/>
              </w:rPr>
              <w:lastRenderedPageBreak/>
              <w:t>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1414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1B20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7BF11" w14:textId="77777777" w:rsidR="000E4C14" w:rsidRDefault="000E4C14"/>
        </w:tc>
      </w:tr>
      <w:tr w:rsidR="000E4C14" w14:paraId="0561A5A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06F5B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0CCBD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4BBAB" w14:textId="77777777" w:rsidR="000E4C14" w:rsidRDefault="00EE66FE">
            <w:pPr>
              <w:spacing w:after="0"/>
            </w:pPr>
            <w:r>
              <w:rPr>
                <w:color w:val="000000"/>
              </w:rPr>
              <w:t>b) Barwa inna niż biała.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04A6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2ABC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5D0A3" w14:textId="77777777" w:rsidR="000E4C14" w:rsidRDefault="000E4C14"/>
        </w:tc>
      </w:tr>
      <w:tr w:rsidR="000E4C14" w14:paraId="07F9FF3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1DBAF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9B26E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0E940" w14:textId="77777777" w:rsidR="000E4C14" w:rsidRDefault="00EE66FE">
            <w:pPr>
              <w:spacing w:after="0"/>
            </w:pPr>
            <w:r>
              <w:rPr>
                <w:color w:val="000000"/>
              </w:rPr>
              <w:t>c) Rozmieszczenie na pojeździe niezgodne z przepisami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11AF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419A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7C2D3" w14:textId="77777777" w:rsidR="000E4C14" w:rsidRDefault="000E4C14"/>
        </w:tc>
      </w:tr>
      <w:tr w:rsidR="000E4C14" w14:paraId="68AEC8A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C1477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DF493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8AA8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Podłączenie elektryczne niezgodne z przepisami rozporządzenia o warunkach </w:t>
            </w:r>
            <w:r>
              <w:rPr>
                <w:color w:val="000000"/>
              </w:rPr>
              <w:t>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2FE4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269C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FB0CF" w14:textId="77777777" w:rsidR="000E4C14" w:rsidRDefault="000E4C14"/>
        </w:tc>
      </w:tr>
      <w:tr w:rsidR="000E4C14" w14:paraId="7183A88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552F4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04550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E758F" w14:textId="77777777" w:rsidR="000E4C14" w:rsidRDefault="00EE66FE">
            <w:pPr>
              <w:spacing w:after="0"/>
            </w:pPr>
            <w:r>
              <w:rPr>
                <w:color w:val="000000"/>
              </w:rPr>
              <w:t>e) Nieodpowiednia powierzchnia świetlna.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0D98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4C25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152D6" w14:textId="77777777" w:rsidR="000E4C14" w:rsidRDefault="000E4C14"/>
        </w:tc>
      </w:tr>
      <w:tr w:rsidR="000E4C14" w14:paraId="719F8501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5BD4D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C26E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CAC3A" w14:textId="77777777" w:rsidR="000E4C14" w:rsidRDefault="00EE66FE">
            <w:pPr>
              <w:spacing w:after="0"/>
            </w:pPr>
            <w:r>
              <w:rPr>
                <w:color w:val="000000"/>
              </w:rPr>
              <w:t>f) Obudowa świateł jazdy dziennej nieprawidłowo zamocowana do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81E2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9023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738EC" w14:textId="77777777" w:rsidR="000E4C14" w:rsidRDefault="000E4C14"/>
        </w:tc>
      </w:tr>
      <w:tr w:rsidR="000E4C14" w14:paraId="2E99563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BE7E5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007BC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994C1" w14:textId="77777777" w:rsidR="000E4C14" w:rsidRDefault="00EE66FE">
            <w:pPr>
              <w:spacing w:after="0"/>
            </w:pPr>
            <w:r>
              <w:rPr>
                <w:color w:val="000000"/>
              </w:rPr>
              <w:t>g) Uszkodzone źródło światła lub obudowa lampy.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C759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74A7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17F31" w14:textId="77777777" w:rsidR="000E4C14" w:rsidRDefault="000E4C14"/>
        </w:tc>
      </w:tr>
      <w:tr w:rsidR="000E4C14" w14:paraId="3BEBEA3F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D468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4.15. Światło kierunkowe (tzw. szperacz), stan </w:t>
            </w:r>
            <w:r>
              <w:rPr>
                <w:color w:val="000000"/>
              </w:rPr>
              <w:t>techniczny i działanie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7C559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A9710" w14:textId="77777777" w:rsidR="000E4C14" w:rsidRDefault="00EE66FE">
            <w:pPr>
              <w:spacing w:after="0"/>
            </w:pPr>
            <w:r>
              <w:rPr>
                <w:color w:val="000000"/>
              </w:rPr>
              <w:t>a) Obudowa światła kierunkowego nieprawidłowo zamocowana do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20F5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33DD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94F82" w14:textId="77777777" w:rsidR="000E4C14" w:rsidRDefault="000E4C14"/>
        </w:tc>
      </w:tr>
      <w:tr w:rsidR="000E4C14" w14:paraId="29EB3E6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86395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51CEB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4FB3B" w14:textId="77777777" w:rsidR="000E4C14" w:rsidRDefault="00EE66FE">
            <w:pPr>
              <w:spacing w:after="0"/>
            </w:pPr>
            <w:r>
              <w:rPr>
                <w:color w:val="000000"/>
              </w:rPr>
              <w:t>b) Uszkodzone źródło światła lub obudowa lampy.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6E6B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DE3F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FE46F" w14:textId="77777777" w:rsidR="000E4C14" w:rsidRDefault="000E4C14"/>
        </w:tc>
      </w:tr>
      <w:tr w:rsidR="000E4C14" w14:paraId="160753B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C5EB9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EB77C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E5C5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Światło zamontowane na innym pojeździe niż pojazd </w:t>
            </w:r>
            <w:r>
              <w:rPr>
                <w:color w:val="000000"/>
              </w:rPr>
              <w:t>uprzywilejowany.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A448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41337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1D78F" w14:textId="77777777" w:rsidR="000E4C14" w:rsidRDefault="000E4C14"/>
        </w:tc>
      </w:tr>
      <w:tr w:rsidR="000E4C14" w14:paraId="3FB8D86F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3EB0D" w14:textId="77777777" w:rsidR="000E4C14" w:rsidRDefault="00EE66FE">
            <w:pPr>
              <w:spacing w:after="0"/>
            </w:pPr>
            <w:r>
              <w:rPr>
                <w:color w:val="000000"/>
              </w:rPr>
              <w:t>4.16. Światła robocze, stan techniczny i działanie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D1B7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300CA" w14:textId="77777777" w:rsidR="000E4C14" w:rsidRDefault="00EE66FE">
            <w:pPr>
              <w:spacing w:after="0"/>
            </w:pPr>
            <w:r>
              <w:rPr>
                <w:color w:val="000000"/>
              </w:rPr>
              <w:t>a) Światło zamontowane na innym pojeździe niż ciągnik rolniczy.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2227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039D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6EEEC" w14:textId="77777777" w:rsidR="000E4C14" w:rsidRDefault="000E4C14"/>
        </w:tc>
      </w:tr>
      <w:tr w:rsidR="000E4C14" w14:paraId="1B8E37D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53E82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FED59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61559" w14:textId="77777777" w:rsidR="000E4C14" w:rsidRDefault="00EE66FE">
            <w:pPr>
              <w:spacing w:after="0"/>
            </w:pPr>
            <w:r>
              <w:rPr>
                <w:color w:val="000000"/>
              </w:rPr>
              <w:t>b) Obudowa świateł roboczych nieprawidłowo zamocowana do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DB00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7CFD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C70BF" w14:textId="77777777" w:rsidR="000E4C14" w:rsidRDefault="000E4C14"/>
        </w:tc>
      </w:tr>
      <w:tr w:rsidR="000E4C14" w14:paraId="08DF25C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00EEA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D125D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5450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</w:t>
            </w:r>
            <w:r>
              <w:rPr>
                <w:color w:val="000000"/>
              </w:rPr>
              <w:t>Uszkodzone źródło światła lub obudowa lampy.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6FA6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15D3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129D8" w14:textId="77777777" w:rsidR="000E4C14" w:rsidRDefault="000E4C14"/>
        </w:tc>
      </w:tr>
      <w:tr w:rsidR="000E4C14" w14:paraId="6BF5F8E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B902C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ABA08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AED35" w14:textId="77777777" w:rsidR="000E4C14" w:rsidRDefault="00EE66FE">
            <w:pPr>
              <w:spacing w:after="0"/>
            </w:pPr>
            <w:r>
              <w:rPr>
                <w:color w:val="000000"/>
              </w:rPr>
              <w:t>d) Brak kontrolki włączenia świateł roboczych.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AD5A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2775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986D1" w14:textId="77777777" w:rsidR="000E4C14" w:rsidRDefault="000E4C14"/>
        </w:tc>
      </w:tr>
      <w:tr w:rsidR="000E4C14" w14:paraId="63940C4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BD013" w14:textId="77777777" w:rsidR="000E4C14" w:rsidRDefault="00EE66FE">
            <w:pPr>
              <w:spacing w:after="0"/>
            </w:pPr>
            <w:r>
              <w:rPr>
                <w:color w:val="000000"/>
              </w:rPr>
              <w:t>4.17. Światła postojowe, stan techniczny, działanie i rozmieszczenie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A4E6F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FB08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Liczba świateł niezgodna z wymaganą </w:t>
            </w:r>
            <w:r>
              <w:rPr>
                <w:color w:val="000000"/>
              </w:rPr>
              <w:t>przepisami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3C0F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FD8F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27B61" w14:textId="77777777" w:rsidR="000E4C14" w:rsidRDefault="000E4C14"/>
        </w:tc>
      </w:tr>
      <w:tr w:rsidR="000E4C14" w14:paraId="026863D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A904E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2DA90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91661" w14:textId="77777777" w:rsidR="000E4C14" w:rsidRDefault="00EE66FE">
            <w:pPr>
              <w:spacing w:after="0"/>
            </w:pPr>
            <w:r>
              <w:rPr>
                <w:color w:val="000000"/>
              </w:rPr>
              <w:t>b) Barwa inna niż:</w:t>
            </w:r>
          </w:p>
          <w:p w14:paraId="2D9C559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biała z przodu,</w:t>
            </w:r>
          </w:p>
          <w:p w14:paraId="618D41B9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czerwona z tyłu,</w:t>
            </w:r>
          </w:p>
          <w:p w14:paraId="031F404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lastRenderedPageBreak/>
              <w:t>- żółta samochodowa z boku, jeśli światło jest połączone z kierunkowskazem bocznym.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2D1F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DE49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69ED7" w14:textId="77777777" w:rsidR="000E4C14" w:rsidRDefault="000E4C14"/>
        </w:tc>
      </w:tr>
      <w:tr w:rsidR="000E4C14" w14:paraId="62FEF12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CBF33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3F893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EC3F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Rozmieszczenie na pojeździe niezgodne z </w:t>
            </w:r>
            <w:r>
              <w:rPr>
                <w:color w:val="000000"/>
              </w:rPr>
              <w:t>przepisami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19AA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7A98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063BD" w14:textId="77777777" w:rsidR="000E4C14" w:rsidRDefault="000E4C14"/>
        </w:tc>
      </w:tr>
      <w:tr w:rsidR="000E4C14" w14:paraId="6BACAAA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760E1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06F5D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264D8" w14:textId="77777777" w:rsidR="000E4C14" w:rsidRDefault="00EE66FE">
            <w:pPr>
              <w:spacing w:after="0"/>
            </w:pPr>
            <w:r>
              <w:rPr>
                <w:color w:val="000000"/>
              </w:rPr>
              <w:t>d) Zamontowane na pojeździe samochodowym o długości przekraczającej 6,0 m i szerokości przekraczającej 2,0 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3723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2316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D17F2" w14:textId="77777777" w:rsidR="000E4C14" w:rsidRDefault="000E4C14"/>
        </w:tc>
      </w:tr>
      <w:tr w:rsidR="000E4C14" w14:paraId="3C1C861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1BBFB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97348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7502C" w14:textId="77777777" w:rsidR="000E4C14" w:rsidRDefault="00EE66FE">
            <w:pPr>
              <w:spacing w:after="0"/>
            </w:pPr>
            <w:r>
              <w:rPr>
                <w:color w:val="000000"/>
              </w:rPr>
              <w:t>e) Obudowa świateł postojowych nieprawidłowo zamocowana do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B911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AB2F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FA43C" w14:textId="77777777" w:rsidR="000E4C14" w:rsidRDefault="000E4C14"/>
        </w:tc>
      </w:tr>
      <w:tr w:rsidR="000E4C14" w14:paraId="7A99C0A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50D03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516A4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6455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</w:t>
            </w:r>
            <w:r>
              <w:rPr>
                <w:color w:val="000000"/>
              </w:rPr>
              <w:t>Uszkodzone źródło światła lub obudowa lampy.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FBD0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390E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9F1B0" w14:textId="77777777" w:rsidR="000E4C14" w:rsidRDefault="000E4C14"/>
        </w:tc>
      </w:tr>
      <w:tr w:rsidR="000E4C14" w14:paraId="7F3D9F15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FDC91" w14:textId="77777777" w:rsidR="000E4C14" w:rsidRDefault="00EE66FE">
            <w:pPr>
              <w:spacing w:after="0"/>
            </w:pPr>
            <w:r>
              <w:rPr>
                <w:color w:val="000000"/>
              </w:rPr>
              <w:t>5. OSIE, KOŁA, OPONY I ZAWIESZENIE</w:t>
            </w:r>
          </w:p>
        </w:tc>
      </w:tr>
      <w:tr w:rsidR="000E4C14" w14:paraId="5BB78BD9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CE4EF" w14:textId="77777777" w:rsidR="000E4C14" w:rsidRDefault="00EE66FE">
            <w:pPr>
              <w:spacing w:after="0"/>
            </w:pPr>
            <w:r>
              <w:rPr>
                <w:color w:val="000000"/>
              </w:rPr>
              <w:t>5.1. Osie</w:t>
            </w:r>
          </w:p>
        </w:tc>
      </w:tr>
      <w:tr w:rsidR="000E4C14" w14:paraId="283C05A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CFABF" w14:textId="77777777" w:rsidR="000E4C14" w:rsidRDefault="00EE66FE">
            <w:pPr>
              <w:spacing w:after="0"/>
            </w:pPr>
            <w:r>
              <w:rPr>
                <w:color w:val="000000"/>
              </w:rPr>
              <w:t>5.1.1. Osie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C2EF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i sprawdzenie działania. Pojazd ustawiony na kanale przeglądowym lub dźwigniku. Stosowanie urządzeń do </w:t>
            </w:r>
            <w:r>
              <w:rPr>
                <w:color w:val="000000"/>
              </w:rPr>
              <w:t>wymuszania szarpnięć kołami jezdnymi jest zalecane, a obowiązkowe w przypadku pojazdów o dopuszczalnej masie całkowitej przekraczającej 3,5 tony.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31280" w14:textId="77777777" w:rsidR="000E4C14" w:rsidRDefault="00EE66FE">
            <w:pPr>
              <w:spacing w:after="0"/>
            </w:pPr>
            <w:r>
              <w:rPr>
                <w:color w:val="000000"/>
              </w:rPr>
              <w:t>a) Pęknięcie lub odkształcenie osi.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97EB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EC72A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B4ED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2B7898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B29A2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D0E85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E3C73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Niepewne mocowanie do pojazdu.</w:t>
            </w:r>
          </w:p>
          <w:p w14:paraId="381208B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Pogorszona stabilność toru </w:t>
            </w:r>
            <w:r>
              <w:rPr>
                <w:color w:val="000000"/>
              </w:rPr>
              <w:t>jazdy, negatywny wpływ na działanie; nadmierny ruch względem mocowań.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5B8A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922B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6076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95FC51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2320F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B4440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27F08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Niebezpieczna przeróbka^.</w:t>
            </w:r>
          </w:p>
          <w:p w14:paraId="46F0427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stabilność toru jazdy, nieprawidłowe działanie, za mała odległość od innych części pojazdu lub od podłoża.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323C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1556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51EE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5223948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89AD0" w14:textId="77777777" w:rsidR="000E4C14" w:rsidRDefault="00EE66FE">
            <w:pPr>
              <w:spacing w:after="0"/>
            </w:pPr>
            <w:r>
              <w:rPr>
                <w:color w:val="000000"/>
              </w:rPr>
              <w:t>5.1.2. Zwrotnice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7CB6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i sprawdzenie działania. Pojazd ustawiony na kanale </w:t>
            </w:r>
            <w:r>
              <w:rPr>
                <w:color w:val="000000"/>
              </w:rPr>
              <w:lastRenderedPageBreak/>
              <w:t>przeglądowym lub dźwigniku. Stosowanie urządzeń do wymuszania szarpnięć kołami jezdnymi jest zalecane, a obowiązkowe w przypadku pojazdów o dopuszczalnej masie całkowitej przekraczającej 3,5 tony. Do każdego koła przyłożyć siłę w kierunku wzdłużnym i poprzecznym i obserwować ruch między belką osi a zwrotnicą.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3A802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Pęknięcie zwrotnicy.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109E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6A196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1E53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9A0C77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FC46A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2EBFF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858F4" w14:textId="77777777" w:rsidR="000E4C14" w:rsidRDefault="00EE66FE">
            <w:pPr>
              <w:spacing w:after="0"/>
            </w:pPr>
            <w:r>
              <w:rPr>
                <w:color w:val="000000"/>
              </w:rPr>
              <w:t>b) Nadmierne zużycie sworznia zwrotnicy lub łożysk sworznia.</w:t>
            </w:r>
          </w:p>
          <w:p w14:paraId="12C94ED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Prawdopodobieństwo obluzowania; pogorszenie </w:t>
            </w:r>
            <w:r>
              <w:rPr>
                <w:color w:val="000000"/>
              </w:rPr>
              <w:lastRenderedPageBreak/>
              <w:t>stabilności toru jazdy.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2BC3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C4F1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32AE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E5F494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0FFB6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2BEDC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E3CA5" w14:textId="77777777" w:rsidR="000E4C14" w:rsidRDefault="00EE66FE">
            <w:pPr>
              <w:spacing w:after="0"/>
            </w:pPr>
            <w:r>
              <w:rPr>
                <w:color w:val="000000"/>
              </w:rPr>
              <w:t>c) Zbyt duży ruch zwrotnicy względem belki osi.</w:t>
            </w:r>
          </w:p>
          <w:p w14:paraId="5C794CB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Prawdopodobieństwo obluzowania, pogorszenie stabilności toru jazdy.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22E2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258A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0C70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6099A9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8A2A6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8A49B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B2BE6" w14:textId="77777777" w:rsidR="000E4C14" w:rsidRDefault="00EE66FE">
            <w:pPr>
              <w:spacing w:after="0"/>
            </w:pPr>
            <w:r>
              <w:rPr>
                <w:color w:val="000000"/>
              </w:rPr>
              <w:t>d) Luz sworznia zwrotnicy w osi.</w:t>
            </w:r>
          </w:p>
          <w:p w14:paraId="4C1013C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Prawdopodobieństwo obluzowania, pogorszenie stabilności toru jazdy.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2E76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3F96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51F2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61057E3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CC198" w14:textId="77777777" w:rsidR="000E4C14" w:rsidRDefault="00EE66FE">
            <w:pPr>
              <w:spacing w:after="0"/>
            </w:pPr>
            <w:r>
              <w:rPr>
                <w:color w:val="000000"/>
              </w:rPr>
              <w:t>5.1.3. Łożyska kół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B87D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i sprawdzenie działania. Pojazd ustawiamy na kanale przeglądowym lub dźwigniku. Stosowanie urządzeń do wymuszania szarpnięć kołami jezdnymi jest zalecane, a obowiązkowe w przypadku pojazdów o dopuszczalnej masie całkowitej przekraczającej 3,5 tony. Rozkołysać koło lub przyłożyć siłę boczną do każdego koła i obserwować ruch koła do góry w stosunku do </w:t>
            </w:r>
            <w:r>
              <w:rPr>
                <w:color w:val="000000"/>
              </w:rPr>
              <w:lastRenderedPageBreak/>
              <w:t>zwrotnicy.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5F4C1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Zbyt duży luz na łożysku koła.</w:t>
            </w:r>
          </w:p>
          <w:p w14:paraId="41FB60D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Pogorszenie stabilności toru jazdy; niebezpieczeństwo zniszczenia.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DD71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16AC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AB4A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5EEA48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08595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570E3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9C1CE" w14:textId="77777777" w:rsidR="000E4C14" w:rsidRDefault="00EE66FE">
            <w:pPr>
              <w:spacing w:after="0"/>
            </w:pPr>
            <w:r>
              <w:rPr>
                <w:color w:val="000000"/>
              </w:rPr>
              <w:t>b) Łożysko koła zbyt ciasne lub zakleszczone.</w:t>
            </w:r>
          </w:p>
          <w:p w14:paraId="541CC38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Niebezpieczeństwo przegrzania; niebezpieczeństwo zniszczenia.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67ED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BF12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FBEF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D5A435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29FCB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D020F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D7793" w14:textId="77777777" w:rsidR="000E4C14" w:rsidRDefault="00EE66FE">
            <w:pPr>
              <w:spacing w:after="0"/>
            </w:pPr>
            <w:r>
              <w:rPr>
                <w:color w:val="000000"/>
              </w:rPr>
              <w:t>c) Głośna praca łożyska.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1260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DD74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7AF3C" w14:textId="77777777" w:rsidR="000E4C14" w:rsidRDefault="000E4C14"/>
        </w:tc>
      </w:tr>
      <w:tr w:rsidR="000E4C14" w14:paraId="5908EA9C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784A8" w14:textId="77777777" w:rsidR="000E4C14" w:rsidRDefault="00EE66FE">
            <w:pPr>
              <w:spacing w:after="0"/>
            </w:pPr>
            <w:r>
              <w:rPr>
                <w:color w:val="000000"/>
              </w:rPr>
              <w:t>5.2. Koła i opony</w:t>
            </w:r>
          </w:p>
        </w:tc>
      </w:tr>
      <w:tr w:rsidR="000E4C14" w14:paraId="1C383836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D4AB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5.2.1. </w:t>
            </w:r>
            <w:r>
              <w:rPr>
                <w:color w:val="000000"/>
              </w:rPr>
              <w:t>Piasta koła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966B0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55DF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Brakujące lub obluzowane </w:t>
            </w:r>
            <w:proofErr w:type="spellStart"/>
            <w:r>
              <w:rPr>
                <w:color w:val="000000"/>
              </w:rPr>
              <w:t>śmby</w:t>
            </w:r>
            <w:proofErr w:type="spellEnd"/>
            <w:r>
              <w:rPr>
                <w:color w:val="000000"/>
              </w:rPr>
              <w:t xml:space="preserve"> lub nakrętki mocujące koła.</w:t>
            </w:r>
          </w:p>
          <w:p w14:paraId="02A248C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elementów mocujących koła lub obluzowanie w takim stopniu, że ma bardzo poważny wpływ na bezpieczeństwo ruchu drogowego.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E22A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3406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A659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27888D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D127E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F4191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44BB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Zużycie lub </w:t>
            </w:r>
            <w:r>
              <w:rPr>
                <w:color w:val="000000"/>
              </w:rPr>
              <w:t>uszkodzenie piasty.</w:t>
            </w:r>
          </w:p>
          <w:p w14:paraId="1C89B82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Zużycie lub uszkodzenie mające wpływ na bezpieczne mocowanie kół.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954C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6362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74FA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45EC2AF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5CC7C" w14:textId="77777777" w:rsidR="000E4C14" w:rsidRDefault="00EE66FE">
            <w:pPr>
              <w:spacing w:after="0"/>
            </w:pPr>
            <w:r>
              <w:rPr>
                <w:color w:val="000000"/>
              </w:rPr>
              <w:t>5.2.2. Koła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295FA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obu stron każdego koła pojazdu na kanale przeglądowym lub dźwigniku.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06512" w14:textId="77777777" w:rsidR="000E4C14" w:rsidRDefault="00EE66FE">
            <w:pPr>
              <w:spacing w:after="0"/>
            </w:pPr>
            <w:r>
              <w:rPr>
                <w:color w:val="000000"/>
              </w:rPr>
              <w:t>a) Pęknięcie lub wada spawalnicza.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247C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911F0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1D9D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5A5702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5F622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4657C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32C3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</w:t>
            </w:r>
            <w:r>
              <w:rPr>
                <w:color w:val="000000"/>
              </w:rPr>
              <w:t>Niewłaściwe zamocowanie pierścieni ustalających.</w:t>
            </w:r>
          </w:p>
          <w:p w14:paraId="6FE309A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Prawdopodobieństwo wypadnięcia.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6FC5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AEB4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09E4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C87B43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CB3D0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F1721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1A9F4" w14:textId="77777777" w:rsidR="000E4C14" w:rsidRDefault="00EE66FE">
            <w:pPr>
              <w:spacing w:after="0"/>
            </w:pPr>
            <w:r>
              <w:rPr>
                <w:color w:val="000000"/>
              </w:rPr>
              <w:t>c) Znaczące odkształcenie lub zużycie koła.</w:t>
            </w:r>
          </w:p>
          <w:p w14:paraId="44D1BCD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bezpieczne mocowanie do piasty; wpływ na bezpieczne mocowanie opony.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5B38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644A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55E8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B93539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1A4A2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9C54D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0D59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Rozmiar, kompletacja, kompatybilność lub typ koła niezgodny ze świadectwem homologacji typu WE pojazdu/typu pojazdu/typu UE pojazdu lub wymaganiami określonymi w </w:t>
            </w:r>
            <w:r>
              <w:rPr>
                <w:color w:val="1B1B1B"/>
              </w:rPr>
              <w:t>rozporządzeniu</w:t>
            </w:r>
            <w:r>
              <w:rPr>
                <w:color w:val="000000"/>
              </w:rPr>
              <w:t xml:space="preserve"> o warunkach technicznych - w sposób mający wpływ na bezpieczeństwo jazdy.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ECEF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6635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D2438" w14:textId="77777777" w:rsidR="000E4C14" w:rsidRDefault="000E4C14"/>
        </w:tc>
      </w:tr>
      <w:tr w:rsidR="000E4C14" w14:paraId="7099159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FB444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77A2B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9825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Brak </w:t>
            </w:r>
            <w:proofErr w:type="spellStart"/>
            <w:r>
              <w:rPr>
                <w:color w:val="000000"/>
              </w:rPr>
              <w:t>śmb</w:t>
            </w:r>
            <w:proofErr w:type="spellEnd"/>
            <w:r>
              <w:rPr>
                <w:color w:val="000000"/>
              </w:rPr>
              <w:t xml:space="preserve"> mocujących lub </w:t>
            </w:r>
            <w:proofErr w:type="spellStart"/>
            <w:r>
              <w:rPr>
                <w:color w:val="000000"/>
              </w:rPr>
              <w:t>niedokręcenie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B4C1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285E4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7418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3FBDF3D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DCA8C" w14:textId="77777777" w:rsidR="000E4C14" w:rsidRDefault="00EE66FE">
            <w:pPr>
              <w:spacing w:after="0"/>
            </w:pPr>
            <w:r>
              <w:rPr>
                <w:color w:val="000000"/>
              </w:rPr>
              <w:t>5.2.2.1. Zawieszenie kół, zwrotnice, wahacze, łożyska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0396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kół, zwrotnic i wahaczy podczas energicznego szarpania kołem w kierunku pionowym </w:t>
            </w:r>
            <w:r>
              <w:rPr>
                <w:color w:val="000000"/>
              </w:rPr>
              <w:lastRenderedPageBreak/>
              <w:t>oraz dookoła zwrotnicy.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6BE0A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 xml:space="preserve">a) </w:t>
            </w:r>
            <w:r>
              <w:rPr>
                <w:color w:val="000000"/>
              </w:rPr>
              <w:t>Pęknięcia lub odkształcenia osi.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58A7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E6C7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424FE" w14:textId="77777777" w:rsidR="000E4C14" w:rsidRDefault="000E4C14"/>
        </w:tc>
      </w:tr>
      <w:tr w:rsidR="000E4C14" w14:paraId="06627C0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B0257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9B0FD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B865D" w14:textId="77777777" w:rsidR="000E4C14" w:rsidRDefault="00EE66FE">
            <w:pPr>
              <w:spacing w:after="0"/>
            </w:pPr>
            <w:r>
              <w:rPr>
                <w:color w:val="000000"/>
              </w:rPr>
              <w:t>b) Pęknięcia lub widoczne odkształcenie zwrotnic lub wahaczy.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EA72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E74E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6B820" w14:textId="77777777" w:rsidR="000E4C14" w:rsidRDefault="000E4C14"/>
        </w:tc>
      </w:tr>
      <w:tr w:rsidR="000E4C14" w14:paraId="7D125BA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3D725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590E6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9B313" w14:textId="77777777" w:rsidR="000E4C14" w:rsidRDefault="00EE66FE">
            <w:pPr>
              <w:spacing w:after="0"/>
            </w:pPr>
            <w:r>
              <w:rPr>
                <w:color w:val="000000"/>
              </w:rPr>
              <w:t>c) Nadmierny luz: na sworzniu zwrotnicy, na sworzniach wahaczy, w łożyskach kół.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7A1D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888F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AB5EF" w14:textId="77777777" w:rsidR="000E4C14" w:rsidRDefault="000E4C14"/>
        </w:tc>
      </w:tr>
      <w:tr w:rsidR="000E4C14" w14:paraId="1B91EAD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52061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C112C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91A8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Naprawy osi zwrotnic lub wahaczy wykonane </w:t>
            </w:r>
            <w:r>
              <w:rPr>
                <w:color w:val="000000"/>
              </w:rPr>
              <w:t>techniką spawania lub zgrzewania.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B918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A8B6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30ACB" w14:textId="77777777" w:rsidR="000E4C14" w:rsidRDefault="000E4C14"/>
        </w:tc>
      </w:tr>
      <w:tr w:rsidR="000E4C14" w14:paraId="1F685A0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E9DD1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D2B52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CB385" w14:textId="77777777" w:rsidR="000E4C14" w:rsidRDefault="00EE66FE">
            <w:pPr>
              <w:spacing w:after="0"/>
            </w:pPr>
            <w:r>
              <w:rPr>
                <w:color w:val="000000"/>
              </w:rPr>
              <w:t>e) Zgrzyty w łożysku wskazujące na uszkodzenie łożyska.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FD60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3774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4C939" w14:textId="77777777" w:rsidR="000E4C14" w:rsidRDefault="000E4C14"/>
        </w:tc>
      </w:tr>
      <w:tr w:rsidR="000E4C14" w14:paraId="33E4A513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2EC4E" w14:textId="77777777" w:rsidR="000E4C14" w:rsidRDefault="00EE66FE">
            <w:pPr>
              <w:spacing w:after="0"/>
            </w:pPr>
            <w:r>
              <w:rPr>
                <w:color w:val="000000"/>
              </w:rPr>
              <w:t>5.2.3. Opony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0286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organoleptyczna. Pojazd ustawiony na kanale przeglądowym lub dźwigniku. Pomiar i regulacja ciśnienia powietrza w kołach </w:t>
            </w:r>
            <w:r>
              <w:rPr>
                <w:color w:val="000000"/>
              </w:rPr>
              <w:t>pojazdów o dopuszczalnej masie całkowitej do 3,5 t.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BD15C" w14:textId="77777777" w:rsidR="000E4C14" w:rsidRDefault="00EE66FE">
            <w:pPr>
              <w:spacing w:after="0"/>
            </w:pPr>
            <w:r>
              <w:rPr>
                <w:color w:val="000000"/>
              </w:rPr>
              <w:t>a) Rozmiar opony, znak homologacji, indeks nośności lub indeks prędkości lub znak homologacji niezgodne z wymaganiami rozporządzenia o warunkach technicznych w sposób mający wpływ na bezpieczeństwo jazdy.</w:t>
            </w:r>
          </w:p>
          <w:p w14:paraId="027BB41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Niewystarczający indeks nośności lub prędkości w odniesieniu do faktycznego zastosowania, opona dotyka innych nieruchomych części pojazdu, co ma wpływ na bezpieczną jazdę.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82E3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1003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23CD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F06AFD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9DA0B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2C86D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ED76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Różne rozmiary opon na tej samej osi lub na kołach </w:t>
            </w:r>
            <w:r>
              <w:rPr>
                <w:color w:val="000000"/>
              </w:rPr>
              <w:t>bliźniaczych.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B564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9A7E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C0989" w14:textId="77777777" w:rsidR="000E4C14" w:rsidRDefault="000E4C14"/>
        </w:tc>
      </w:tr>
      <w:tr w:rsidR="000E4C14" w14:paraId="2C752C0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94106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4769F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9C588" w14:textId="77777777" w:rsidR="000E4C14" w:rsidRDefault="00EE66FE">
            <w:pPr>
              <w:spacing w:after="0"/>
            </w:pPr>
            <w:r>
              <w:rPr>
                <w:color w:val="000000"/>
              </w:rPr>
              <w:t>c) Opony o różnej budowie (radialna/diagonalna) na tej samej osi.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BDC3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BA30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9880C" w14:textId="77777777" w:rsidR="000E4C14" w:rsidRDefault="000E4C14"/>
        </w:tc>
      </w:tr>
      <w:tr w:rsidR="000E4C14" w14:paraId="5E2214D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2698C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C0DA4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27530" w14:textId="77777777" w:rsidR="000E4C14" w:rsidRDefault="00EE66FE">
            <w:pPr>
              <w:spacing w:after="0"/>
            </w:pPr>
            <w:r>
              <w:rPr>
                <w:color w:val="000000"/>
              </w:rPr>
              <w:t>d) Na pojeździe samochodowym o dwóch osiach są zamontowane opony:</w:t>
            </w:r>
          </w:p>
          <w:p w14:paraId="7DD6906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- diagonalne lub diagonalne z opasaniem na kołach tylnej osi, jeżeli na kołach </w:t>
            </w:r>
            <w:r>
              <w:rPr>
                <w:color w:val="000000"/>
              </w:rPr>
              <w:t>przedniej osi znajdują się opony radialne, - diagonalne na kołach tylnej osi, jeżeli na kołach przedniej osi znajdują się opony diagonalne z opasaniem.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E6A5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2DBA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28C03" w14:textId="77777777" w:rsidR="000E4C14" w:rsidRDefault="000E4C14"/>
        </w:tc>
      </w:tr>
      <w:tr w:rsidR="000E4C14" w14:paraId="7F8CC04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86A6C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B98B0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801E8" w14:textId="77777777" w:rsidR="000E4C14" w:rsidRDefault="00EE66FE">
            <w:pPr>
              <w:spacing w:after="0"/>
            </w:pPr>
            <w:r>
              <w:rPr>
                <w:color w:val="000000"/>
              </w:rPr>
              <w:t>e) Znaczące uszkodzenie lub przecięcie opony.</w:t>
            </w:r>
          </w:p>
          <w:p w14:paraId="2D0E041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Widoczny lub uszkodzony kord opony.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0966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73E1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5F38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ED596F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9917A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ED0F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3267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</w:t>
            </w:r>
            <w:r>
              <w:rPr>
                <w:color w:val="000000"/>
              </w:rPr>
              <w:t>Wskaźnik pokazuje graniczne zużycie bieżnika opony.</w:t>
            </w:r>
          </w:p>
          <w:p w14:paraId="6697667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lastRenderedPageBreak/>
              <w:t xml:space="preserve">Głębokość rzeźby bieżnika opony niezgodna z przepisami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1D44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91F0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81FB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BC0B03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0D08E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1C305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7FF1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g) Opona obciera o inne elementy nadwozia pojazdu (elastyczne fartuchy </w:t>
            </w:r>
            <w:proofErr w:type="spellStart"/>
            <w:r>
              <w:rPr>
                <w:color w:val="000000"/>
              </w:rPr>
              <w:t>przeciwbłotne</w:t>
            </w:r>
            <w:proofErr w:type="spellEnd"/>
            <w:r>
              <w:rPr>
                <w:color w:val="000000"/>
              </w:rPr>
              <w:t>).</w:t>
            </w:r>
          </w:p>
          <w:p w14:paraId="308285C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Opona </w:t>
            </w:r>
            <w:r>
              <w:rPr>
                <w:color w:val="000000"/>
              </w:rPr>
              <w:t>obciera o inne elementy nadwozia pojazdu (bez wpływu na bezpieczną jazdę).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3DEE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AAD5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9AF23" w14:textId="77777777" w:rsidR="000E4C14" w:rsidRDefault="000E4C14"/>
        </w:tc>
      </w:tr>
      <w:tr w:rsidR="000E4C14" w14:paraId="5D15CEE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34703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C2BA9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CF1F2" w14:textId="77777777" w:rsidR="000E4C14" w:rsidRDefault="00EE66FE">
            <w:pPr>
              <w:spacing w:after="0"/>
            </w:pPr>
            <w:r>
              <w:rPr>
                <w:color w:val="000000"/>
              </w:rPr>
              <w:t>h) System monitorowania ciśnienia w oponie źle działa lub opona wyraźnie niedopompowana (o ile pojazd jest w niego wyposażony).</w:t>
            </w:r>
          </w:p>
          <w:p w14:paraId="115AA8A9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 działa (o ile pojazd jest wyposażony).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5036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0867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393B1" w14:textId="77777777" w:rsidR="000E4C14" w:rsidRDefault="000E4C14"/>
        </w:tc>
      </w:tr>
      <w:tr w:rsidR="000E4C14" w14:paraId="413084D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B07FE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280CB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CF17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i) Opony bieżnikowane niezgodne z wymaganiami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technicznych.</w:t>
            </w:r>
          </w:p>
          <w:p w14:paraId="69476CE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Pogłębienie bieżnika opony przez nacięcie poniżej dopuszczalnej granicy lub odsłonięta osnowa opony.</w:t>
            </w:r>
          </w:p>
          <w:p w14:paraId="742955C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Bieżnikowanie wpływa na warstwę ochronną kordu.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D4D5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C374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  <w:p w14:paraId="4882703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7053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2D445E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6444B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AC941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B1DF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j) </w:t>
            </w:r>
            <w:r>
              <w:rPr>
                <w:color w:val="000000"/>
              </w:rPr>
              <w:t>Opony z umieszczonymi trwale, wystającymi na zewnątrz przeciwślizgowymi elementami metalowymi.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84E4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F448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47689" w14:textId="77777777" w:rsidR="000E4C14" w:rsidRDefault="000E4C14"/>
        </w:tc>
      </w:tr>
      <w:tr w:rsidR="000E4C14" w14:paraId="764DDD3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8A8A7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EF692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2C1B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k) Na osi zamontowane są opony nieprzeznaczone dla danego rodzaju osi (napędowa, </w:t>
            </w:r>
            <w:proofErr w:type="spellStart"/>
            <w:r>
              <w:rPr>
                <w:color w:val="000000"/>
              </w:rPr>
              <w:t>nienapędowa</w:t>
            </w:r>
            <w:proofErr w:type="spellEnd"/>
            <w:r>
              <w:rPr>
                <w:color w:val="000000"/>
              </w:rPr>
              <w:t xml:space="preserve"> itd.).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D246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B38D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1A399" w14:textId="77777777" w:rsidR="000E4C14" w:rsidRDefault="000E4C14"/>
        </w:tc>
      </w:tr>
      <w:tr w:rsidR="000E4C14" w14:paraId="061F663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2CE03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A1CE2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FA9C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1) Opona uszkodzona (przebita, </w:t>
            </w:r>
            <w:r>
              <w:rPr>
                <w:color w:val="000000"/>
              </w:rPr>
              <w:t>nieszczelna).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0324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657A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CF3BC" w14:textId="77777777" w:rsidR="000E4C14" w:rsidRDefault="000E4C14"/>
        </w:tc>
      </w:tr>
      <w:tr w:rsidR="000E4C14" w14:paraId="45DF6B4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A1FE0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9C85B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30935" w14:textId="77777777" w:rsidR="000E4C14" w:rsidRDefault="00EE66FE">
            <w:pPr>
              <w:spacing w:after="0"/>
            </w:pPr>
            <w:r>
              <w:rPr>
                <w:color w:val="000000"/>
              </w:rPr>
              <w:t>m) Opony różnej konstrukcji na osiach wchodzących w skład osi wielokrotnej, z zastrzeżeniem że na kołach jednej osi pojazd nie może być wyposażony w opony różnej konstrukcji, w tym o różnej rzeźbie bieżnika.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531E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7A03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A3426" w14:textId="77777777" w:rsidR="000E4C14" w:rsidRDefault="000E4C14"/>
        </w:tc>
      </w:tr>
      <w:tr w:rsidR="000E4C14" w14:paraId="46AB136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24261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D708C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8261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n) Opony </w:t>
            </w:r>
            <w:r>
              <w:rPr>
                <w:color w:val="000000"/>
              </w:rPr>
              <w:t>niezaopatrzone we wskaźniki pokazujące graniczne zużycie bieżnika - o rzeźbie bieżnika mniejszej niż 1,6 mm na 3/4 szerokości środkowej części opony.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90C0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E5430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0766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0C0411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1439E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FEF4F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88697" w14:textId="77777777" w:rsidR="000E4C14" w:rsidRDefault="00EE66FE">
            <w:pPr>
              <w:spacing w:after="0"/>
            </w:pPr>
            <w:r>
              <w:rPr>
                <w:color w:val="000000"/>
              </w:rPr>
              <w:t>o) Opony o widocznych pęknięciach odsłaniających lub naruszających ich osnowę albo odkształcone.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0270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6C92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0D10B" w14:textId="77777777" w:rsidR="000E4C14" w:rsidRDefault="000E4C14"/>
        </w:tc>
      </w:tr>
      <w:tr w:rsidR="000E4C14" w14:paraId="5E4C6EC0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D6AF1" w14:textId="77777777" w:rsidR="000E4C14" w:rsidRDefault="00EE66FE">
            <w:pPr>
              <w:spacing w:after="0"/>
            </w:pPr>
            <w:r>
              <w:rPr>
                <w:color w:val="000000"/>
              </w:rPr>
              <w:t>5.3. Zawieszenie</w:t>
            </w:r>
          </w:p>
        </w:tc>
      </w:tr>
      <w:tr w:rsidR="000E4C14" w14:paraId="0ECC052D" w14:textId="77777777">
        <w:trPr>
          <w:trHeight w:val="45"/>
          <w:tblCellSpacing w:w="0" w:type="auto"/>
        </w:trPr>
        <w:tc>
          <w:tcPr>
            <w:tcW w:w="3269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1955D" w14:textId="77777777" w:rsidR="000E4C14" w:rsidRDefault="00EE66FE">
            <w:pPr>
              <w:spacing w:after="0"/>
            </w:pPr>
            <w:r>
              <w:rPr>
                <w:color w:val="000000"/>
              </w:rPr>
              <w:t>5.3.1. Resory i stabilizatory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BF3EB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pojazdu na kanale przeglądowym lub na dźwigniku. Stosowanie urządzeń do wymuszania szarpnięć kołami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93DC2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Niepewne mocowanie resorów do podwozia lub osi.</w:t>
            </w:r>
          </w:p>
          <w:p w14:paraId="72E32EF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Widoczne względne </w:t>
            </w:r>
            <w:r>
              <w:rPr>
                <w:color w:val="000000"/>
              </w:rPr>
              <w:t>przemieszczanie się. Mocowania bardzo poważnie obluzowane.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CA9D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D8D1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A138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1F38CF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F4EBD" w14:textId="77777777" w:rsidR="000E4C14" w:rsidRDefault="000E4C14"/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C75C3" w14:textId="77777777" w:rsidR="000E4C14" w:rsidRDefault="00EE66FE">
            <w:pPr>
              <w:spacing w:after="0"/>
            </w:pPr>
            <w:r>
              <w:rPr>
                <w:color w:val="000000"/>
              </w:rPr>
              <w:t>jezdnymi jest zalecane, a obowiązkowe w przypadku pojazdów o dopuszczalnej masie całkowitej przekraczającej</w:t>
            </w:r>
          </w:p>
          <w:p w14:paraId="492E902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3,5 tony.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D31F7" w14:textId="77777777" w:rsidR="000E4C14" w:rsidRDefault="00EE66FE">
            <w:pPr>
              <w:spacing w:after="0"/>
            </w:pPr>
            <w:r>
              <w:rPr>
                <w:color w:val="000000"/>
              </w:rPr>
              <w:t>b) Uszkodzenie lub pęknięcie części resoru.</w:t>
            </w:r>
          </w:p>
          <w:p w14:paraId="045285A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Bardzo poważny wpływ na </w:t>
            </w:r>
            <w:r>
              <w:rPr>
                <w:color w:val="000000"/>
              </w:rPr>
              <w:t>działanie głównego pióra resoru lub piór dodatkowych.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D547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E576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C2C7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124529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74544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D2BCA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C32BB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resoru.</w:t>
            </w:r>
          </w:p>
          <w:p w14:paraId="6A52DE29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poważny wpływ na działanie głównego pióra resoru lub piór dodatkowych.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1CDD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3AAF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2C67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B2679B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814DC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9102B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0F367" w14:textId="77777777" w:rsidR="000E4C14" w:rsidRDefault="00EE66FE">
            <w:pPr>
              <w:spacing w:after="0"/>
            </w:pPr>
            <w:r>
              <w:rPr>
                <w:color w:val="000000"/>
              </w:rPr>
              <w:t>d) Niebezpieczna przeróbka"</w:t>
            </w:r>
            <w:r>
              <w:rPr>
                <w:color w:val="000000"/>
                <w:vertAlign w:val="superscript"/>
              </w:rPr>
              <w:t>)</w:t>
            </w:r>
            <w:r>
              <w:rPr>
                <w:color w:val="000000"/>
              </w:rPr>
              <w:t>.</w:t>
            </w:r>
          </w:p>
          <w:p w14:paraId="59268B9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Niewystarczający odstęp od innych części pojazdu; układ </w:t>
            </w:r>
            <w:r>
              <w:rPr>
                <w:color w:val="000000"/>
              </w:rPr>
              <w:t>resorujący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6CDA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CE57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C305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151D8C6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7C5E7" w14:textId="77777777" w:rsidR="000E4C14" w:rsidRDefault="00EE66FE">
            <w:pPr>
              <w:spacing w:after="0"/>
            </w:pPr>
            <w:r>
              <w:rPr>
                <w:color w:val="000000"/>
              </w:rPr>
              <w:t>5.3.2. Amortyzatory</w:t>
            </w:r>
          </w:p>
        </w:tc>
        <w:tc>
          <w:tcPr>
            <w:tcW w:w="4000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0351D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pojazdu na kanale przeglądowym lub na dźwigniku.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27FAA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Niepewne mocowanie amortyzatorów do podwozia lub osi.</w:t>
            </w:r>
          </w:p>
          <w:p w14:paraId="4778666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Obluzowany amortyzator.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DB93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6479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668DD" w14:textId="77777777" w:rsidR="000E4C14" w:rsidRDefault="000E4C14"/>
        </w:tc>
      </w:tr>
      <w:tr w:rsidR="000E4C14" w14:paraId="6714174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F612C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3A1C0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20EE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Amortyzator jest uszkodzony i </w:t>
            </w:r>
            <w:r>
              <w:rPr>
                <w:color w:val="000000"/>
              </w:rPr>
              <w:t>wykazuje duże wycieki lub niewłaściwe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3D13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E4ED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3BE31" w14:textId="77777777" w:rsidR="000E4C14" w:rsidRDefault="000E4C14"/>
        </w:tc>
      </w:tr>
      <w:tr w:rsidR="000E4C14" w14:paraId="77508B2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CD981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519FD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F1A36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amortyzatora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D482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7003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1748A" w14:textId="77777777" w:rsidR="000E4C14" w:rsidRDefault="000E4C14"/>
        </w:tc>
      </w:tr>
      <w:tr w:rsidR="000E4C14" w14:paraId="6286029B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739C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5.3.2.1. Pomiar </w:t>
            </w:r>
            <w:r>
              <w:rPr>
                <w:color w:val="000000"/>
              </w:rPr>
              <w:lastRenderedPageBreak/>
              <w:t>skuteczności tłumienia zawieszenia (dotyczy tylko samochodu osobowego)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03C45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 xml:space="preserve">Sprawdzenie na </w:t>
            </w:r>
            <w:r>
              <w:rPr>
                <w:color w:val="000000"/>
              </w:rPr>
              <w:lastRenderedPageBreak/>
              <w:t xml:space="preserve">stanowisku wyposażonym w urządzenie do kontroli skuteczności </w:t>
            </w:r>
            <w:r>
              <w:rPr>
                <w:color w:val="000000"/>
              </w:rPr>
              <w:t>tłumienia zawieszenia.</w:t>
            </w:r>
          </w:p>
          <w:p w14:paraId="76C4E6A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Uwaga:</w:t>
            </w:r>
          </w:p>
          <w:p w14:paraId="7AD1685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pomiary wykonuje się po uprzednim wyregulowaniu ciśnienia w ogumieniu do wartości nominalnej dla danego pojazdu,</w:t>
            </w:r>
          </w:p>
          <w:p w14:paraId="4E9D8D9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- pomiary wykonuje się dla pojazdu nieobciążonego, z wyjątkiem masy kierującego, oraz dla pojazdów o masie </w:t>
            </w:r>
            <w:r>
              <w:rPr>
                <w:color w:val="000000"/>
              </w:rPr>
              <w:t>własnej mniejszej niż 900 kg, dla których dopuszcza się obciążenie tylnej osi masą równoważną masie dwóch osób.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D3FDC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 xml:space="preserve">a) Wyniki badań nie są zgodne z </w:t>
            </w:r>
            <w:r>
              <w:rPr>
                <w:color w:val="000000"/>
              </w:rPr>
              <w:lastRenderedPageBreak/>
              <w:t>wymaganiami podawanymi przez producenta pojazdu lub producenta urządzenia kontrolnego, o ile działa według metody innej niż EUSAMA.</w:t>
            </w:r>
          </w:p>
          <w:p w14:paraId="67978D4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b) Wyniki badań nie są zgodne z zasadami oceny według metody EUSAMA:</w:t>
            </w:r>
          </w:p>
          <w:p w14:paraId="3C1392A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stopień przylegania koła do podłoża jest mniejszy niż: - 15% dla pojazdu o masie własnej nie większej niż 900 kg, - 20% dla pojazdu o masie własnej większej niż 900 kg i nie większej niż 1500 kg,</w:t>
            </w:r>
          </w:p>
          <w:p w14:paraId="55EE7499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- 25% dla pojazdu o masie własnej większej niż 1500 kg, - względna wartość różnicy stopnia przylegania kół na tej samej osi jest większa niż 30% wartości większej, w przypadku gdy mniejszy stopień przylegania koła na tej samej osi nie przekracza 35%,</w:t>
            </w:r>
          </w:p>
          <w:p w14:paraId="37FC008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bezwzględna wartość różnicy stopnia przylegania kół na tej samej osi jest większa niż 15%, w przypadku gdy mniejszy stopień przylegania koła na tej samej osi przekracza 35%.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DFB6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3C5D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  <w:p w14:paraId="7A198DE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lastRenderedPageBreak/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533EE" w14:textId="77777777" w:rsidR="000E4C14" w:rsidRDefault="000E4C14"/>
        </w:tc>
      </w:tr>
      <w:tr w:rsidR="000E4C14" w14:paraId="3490972C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EE9A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5.3.3. Drążki skrętne, drążki </w:t>
            </w:r>
            <w:r>
              <w:rPr>
                <w:color w:val="000000"/>
              </w:rPr>
              <w:t>reakcyjne, wahacze</w:t>
            </w:r>
          </w:p>
        </w:tc>
        <w:tc>
          <w:tcPr>
            <w:tcW w:w="400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64A0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pojazdu na kanale przeglądowym lub na dźwigniku. Stosowanie urządzeń do wymuszania szarpnięć kołami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24495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Niepewne mocowanie części do podwozia lub osi.</w:t>
            </w:r>
          </w:p>
          <w:p w14:paraId="458DECC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Prawdopodobieństwo obluzowania; pogorszenie stabilności toru jazdy.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0A62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2A0D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182B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B74523C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45405" w14:textId="77777777" w:rsidR="000E4C14" w:rsidRDefault="000E4C14"/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7FFE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jezdnym i jest zalecane, a obowiązkowe w przypadku pojazdów </w:t>
            </w:r>
            <w:r>
              <w:rPr>
                <w:color w:val="000000"/>
              </w:rPr>
              <w:lastRenderedPageBreak/>
              <w:t>o dopuszczalnej masie całkowitej przekraczającej 3,5 tony.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15B0C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b) Uszkodzenie, pęknięcie lub nadmierna korozja elementu.</w:t>
            </w:r>
          </w:p>
          <w:p w14:paraId="76CEA73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stabilność elementu lub jego pęknięcie.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0C66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797C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7C3E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2BE61A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839A4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C3088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C439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</w:t>
            </w:r>
            <w:r>
              <w:rPr>
                <w:color w:val="000000"/>
              </w:rPr>
              <w:t>Niebezpieczna przeróbka ^.</w:t>
            </w:r>
          </w:p>
          <w:p w14:paraId="312907F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Niewystarczający odstęp od innych części pojazdu; układ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4477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719F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C023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BAF6F6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63EBA" w14:textId="77777777" w:rsidR="000E4C14" w:rsidRDefault="00EE66FE">
            <w:pPr>
              <w:spacing w:after="0"/>
            </w:pPr>
            <w:r>
              <w:rPr>
                <w:color w:val="000000"/>
              </w:rPr>
              <w:t>5.3.4. Sworznie wahaczy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162B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pojazdu na kanale przeglądowym lub na dźwigniku. Stosowanie urządzeń do wymuszania szarpnięć kołami </w:t>
            </w:r>
            <w:proofErr w:type="spellStart"/>
            <w:r>
              <w:rPr>
                <w:color w:val="000000"/>
              </w:rPr>
              <w:t>jezdnymijest</w:t>
            </w:r>
            <w:proofErr w:type="spellEnd"/>
            <w:r>
              <w:rPr>
                <w:color w:val="000000"/>
              </w:rPr>
              <w:t xml:space="preserve"> zalecane, a obowiązkowe w przypadku pojazdów o dopuszczalnej masie całkowitej przekraczającej 3,5 tony.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4540E" w14:textId="77777777" w:rsidR="000E4C14" w:rsidRDefault="00EE66FE">
            <w:pPr>
              <w:spacing w:after="0"/>
            </w:pPr>
            <w:r>
              <w:rPr>
                <w:color w:val="000000"/>
              </w:rPr>
              <w:t>a) Nadmierne zużycie sworznia lub łożysk sworznia lub sworzni wahaczy.</w:t>
            </w:r>
          </w:p>
          <w:p w14:paraId="69996DA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Prawdopodobieństwo obluzowania; pogorszenie stabilności toru jazdy.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FC3C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79B8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5DD1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A93992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52B20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84226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80F1F" w14:textId="77777777" w:rsidR="000E4C14" w:rsidRDefault="00EE66FE">
            <w:pPr>
              <w:spacing w:after="0"/>
            </w:pPr>
            <w:r>
              <w:rPr>
                <w:color w:val="000000"/>
              </w:rPr>
              <w:t>b) Poważne zużycie osłony gumowej.</w:t>
            </w:r>
          </w:p>
          <w:p w14:paraId="6ED90C5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lub pęknięcie osłony gumowej.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AB3E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57AF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B36D7" w14:textId="77777777" w:rsidR="000E4C14" w:rsidRDefault="000E4C14"/>
        </w:tc>
      </w:tr>
      <w:tr w:rsidR="000E4C14" w14:paraId="0A5CC902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7CFE6" w14:textId="77777777" w:rsidR="000E4C14" w:rsidRDefault="00EE66FE">
            <w:pPr>
              <w:spacing w:after="0"/>
            </w:pPr>
            <w:r>
              <w:rPr>
                <w:color w:val="000000"/>
              </w:rPr>
              <w:t>5.3.5. Zawieszenie pneumatyczne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F9D1E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B7DC2" w14:textId="77777777" w:rsidR="000E4C14" w:rsidRDefault="00EE66FE">
            <w:pPr>
              <w:spacing w:after="0"/>
            </w:pPr>
            <w:r>
              <w:rPr>
                <w:color w:val="000000"/>
              </w:rPr>
              <w:t>a) Układ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470F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E8661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5F82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FB8E93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97FC1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ADBD5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5900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Uszkodzenie, przeróbka lub zużycie dowolnego elementu w stopniu mogącym mieć </w:t>
            </w:r>
            <w:r>
              <w:rPr>
                <w:color w:val="000000"/>
              </w:rPr>
              <w:t>niekorzystny wpływ na działanie układu.</w:t>
            </w:r>
          </w:p>
          <w:p w14:paraId="78B3BCF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Poważny wpływ na działanie układu.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4B70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D7D9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8476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7E88CB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D74A1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42BBF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19127" w14:textId="77777777" w:rsidR="000E4C14" w:rsidRDefault="00EE66FE">
            <w:pPr>
              <w:spacing w:after="0"/>
            </w:pPr>
            <w:r>
              <w:rPr>
                <w:color w:val="000000"/>
              </w:rPr>
              <w:t>c) Słyszalny wypływ powietrza z układu.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A556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BB1F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6AD70" w14:textId="77777777" w:rsidR="000E4C14" w:rsidRDefault="000E4C14"/>
        </w:tc>
      </w:tr>
      <w:tr w:rsidR="000E4C14" w14:paraId="5045EDD5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9FE19" w14:textId="77777777" w:rsidR="000E4C14" w:rsidRDefault="00EE66FE">
            <w:pPr>
              <w:spacing w:after="0"/>
            </w:pPr>
            <w:r>
              <w:rPr>
                <w:color w:val="000000"/>
              </w:rPr>
              <w:t>6. PODWOZIE I ELEMENTY PRZYMOCOWANE DO PODWOZIA</w:t>
            </w:r>
          </w:p>
        </w:tc>
      </w:tr>
      <w:tr w:rsidR="000E4C14" w14:paraId="191AE028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1DBD2" w14:textId="77777777" w:rsidR="000E4C14" w:rsidRDefault="00EE66FE">
            <w:pPr>
              <w:spacing w:after="0"/>
            </w:pPr>
            <w:r>
              <w:rPr>
                <w:color w:val="000000"/>
              </w:rPr>
              <w:t>6.1. Podwozie lub rama i elementy do nich przymocowane</w:t>
            </w:r>
          </w:p>
        </w:tc>
      </w:tr>
      <w:tr w:rsidR="000E4C14" w14:paraId="6CA786E1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6225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6.1.1. Stan </w:t>
            </w:r>
            <w:r>
              <w:rPr>
                <w:color w:val="000000"/>
              </w:rPr>
              <w:t>ogólny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04C3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pojazdu na kanale przeglądowym lub na dźwigniku.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8569C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Niewielkie pęknięcie lub odkształcenie podłużnie lub poprzecznie.</w:t>
            </w:r>
          </w:p>
          <w:p w14:paraId="664F71D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Poważne pęknięcie lub odkształcenie podłużnie lub poprzecznie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F36C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5127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20C1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582BAD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EE577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9ED95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46F0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Niepewne mocowanie płyt </w:t>
            </w:r>
            <w:r>
              <w:rPr>
                <w:color w:val="000000"/>
              </w:rPr>
              <w:t>wzmacniających lub połączeń.</w:t>
            </w:r>
          </w:p>
          <w:p w14:paraId="0123BDD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Większość mocowań obluzowana. Niewystarczająca wytrzymałość </w:t>
            </w:r>
            <w:r>
              <w:rPr>
                <w:color w:val="000000"/>
              </w:rPr>
              <w:lastRenderedPageBreak/>
              <w:t>części.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62BA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69ED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92B6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B893C9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470C0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A4F8F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F7A03" w14:textId="77777777" w:rsidR="000E4C14" w:rsidRDefault="00EE66FE">
            <w:pPr>
              <w:spacing w:after="0"/>
            </w:pPr>
            <w:r>
              <w:rPr>
                <w:color w:val="000000"/>
              </w:rPr>
              <w:t>c) Nadmierna korozja mająca wpływ na sztywność konstrukcji.</w:t>
            </w:r>
          </w:p>
          <w:p w14:paraId="7428BFF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Niewystarczająca wytrzymałość części.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9891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D759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54F8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CDE8E82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77148" w14:textId="77777777" w:rsidR="000E4C14" w:rsidRDefault="00EE66FE">
            <w:pPr>
              <w:spacing w:after="0"/>
            </w:pPr>
            <w:r>
              <w:rPr>
                <w:color w:val="000000"/>
              </w:rPr>
              <w:t>6.1.2. Rury wydechowe i tłumiki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1C8F9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pojazdu na kanale przeglądowym lub na dźwigniku.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7CF01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Nieszczelność lub niepewne mocowanie układu wydechowego.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D04F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4935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5EE2A" w14:textId="77777777" w:rsidR="000E4C14" w:rsidRDefault="000E4C14"/>
        </w:tc>
      </w:tr>
      <w:tr w:rsidR="000E4C14" w14:paraId="7EA478F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0DF57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8F4AD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82906" w14:textId="77777777" w:rsidR="000E4C14" w:rsidRDefault="00EE66FE">
            <w:pPr>
              <w:spacing w:after="0"/>
            </w:pPr>
            <w:r>
              <w:rPr>
                <w:color w:val="000000"/>
              </w:rPr>
              <w:t>b) Spaliny przedostają się do wnętrza kabiny lub przedziału dla pasażerów.</w:t>
            </w:r>
          </w:p>
          <w:p w14:paraId="508AA71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Zagrożenie zdrowia dla osób </w:t>
            </w:r>
            <w:r>
              <w:rPr>
                <w:color w:val="000000"/>
              </w:rPr>
              <w:t>znajdujących się w pojeździe.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9FED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363B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6227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7ECC9A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221E9" w14:textId="77777777" w:rsidR="000E4C14" w:rsidRDefault="00EE66FE">
            <w:pPr>
              <w:spacing w:after="0"/>
            </w:pPr>
            <w:r>
              <w:rPr>
                <w:color w:val="000000"/>
              </w:rPr>
              <w:t>6.1.3. Zbiornik paliwa i przewody paliwowe (w tym zbiorniki i przewody paliwowe do celów grzewczych)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B8A5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pojazdu umieszczonego na kanale przeglądowym lub na dźwigniku; w przypadku układów </w:t>
            </w:r>
            <w:r>
              <w:rPr>
                <w:color w:val="000000"/>
              </w:rPr>
              <w:t>zasilania gazem LPG/CNG/LNG należy zastosować elektroniczny detektor gazu do kontroli nieszczelności instalacji gazowej.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6E2E7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Niepewne mocowanie zbiornika paliwa lub przewodów paliwowych, stwarzające szczególne zagrożenie pożarowe.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B93B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E4DC9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AF95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E40ECA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013BA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5B292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7683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Wyciek </w:t>
            </w:r>
            <w:r>
              <w:rPr>
                <w:color w:val="000000"/>
              </w:rPr>
              <w:t>paliwa, brak korka wlewu paliwa lub korek nieszczelny.</w:t>
            </w:r>
          </w:p>
          <w:p w14:paraId="4675905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Ryzyko pożaru. Nadmierny wyciek materiałów niebezpiecznych.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E762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874C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4439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A517D2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C316D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4FDF9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27C00" w14:textId="77777777" w:rsidR="000E4C14" w:rsidRDefault="00EE66FE">
            <w:pPr>
              <w:spacing w:after="0"/>
            </w:pPr>
            <w:r>
              <w:rPr>
                <w:color w:val="000000"/>
              </w:rPr>
              <w:t>c) Przetarcie przewodów.</w:t>
            </w:r>
          </w:p>
          <w:p w14:paraId="7E9BF06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Uszkodzenie przewodów.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2888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D105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8BD42" w14:textId="77777777" w:rsidR="000E4C14" w:rsidRDefault="000E4C14"/>
        </w:tc>
      </w:tr>
      <w:tr w:rsidR="000E4C14" w14:paraId="5E2F06A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3ACB2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8FB74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64BF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Nieprawidłowe działanie zaworu odcinającego paliwo (jeżeli jest </w:t>
            </w:r>
            <w:r>
              <w:rPr>
                <w:color w:val="000000"/>
              </w:rPr>
              <w:t>wymagany).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E5A7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259F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2D3AA" w14:textId="77777777" w:rsidR="000E4C14" w:rsidRDefault="000E4C14"/>
        </w:tc>
      </w:tr>
      <w:tr w:rsidR="000E4C14" w14:paraId="66EA489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1F5C6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29DC6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9193C" w14:textId="77777777" w:rsidR="000E4C14" w:rsidRDefault="00EE66FE">
            <w:pPr>
              <w:spacing w:after="0"/>
            </w:pPr>
            <w:r>
              <w:rPr>
                <w:color w:val="000000"/>
              </w:rPr>
              <w:t>e) Zagrożenie pożarowe z powodu:</w:t>
            </w:r>
          </w:p>
          <w:p w14:paraId="0E49E70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wycieku paliwa,</w:t>
            </w:r>
          </w:p>
          <w:p w14:paraId="4430649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niewłaściwego oddzielenia zbiornika paliwa lub układu wydechowego,</w:t>
            </w:r>
          </w:p>
          <w:p w14:paraId="0F8FAA0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stanu komory silnikowej.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BB39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4FC19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821E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BC8E89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EF3A8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A5CC1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3C09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Układ zasilania gazem LPG/CNG/LNG niezgodny z wymaganiami </w:t>
            </w:r>
            <w:r>
              <w:rPr>
                <w:color w:val="000000"/>
              </w:rPr>
              <w:t>rozporządzenia o warunkach technicznych, napęd wodorowy niezgodny z wymaganiami; część systemu działa nieprawidłowo.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0FF3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C5D44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2C3A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223C9B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8F933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0E8A5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D95F4" w14:textId="77777777" w:rsidR="000E4C14" w:rsidRDefault="00EE66FE">
            <w:pPr>
              <w:spacing w:after="0"/>
            </w:pPr>
            <w:r>
              <w:rPr>
                <w:color w:val="000000"/>
              </w:rPr>
              <w:t>g) Nadmierna korozja zbiornika.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E788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2801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8391C" w14:textId="77777777" w:rsidR="000E4C14" w:rsidRDefault="000E4C14"/>
        </w:tc>
      </w:tr>
      <w:tr w:rsidR="000E4C14" w14:paraId="5284CFDC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DD2C3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 xml:space="preserve">6.1.4. Zderzaki, zabezpieczenia boczne i tylne, urządzenia zabezpieczające przed </w:t>
            </w:r>
            <w:r>
              <w:rPr>
                <w:color w:val="000000"/>
              </w:rPr>
              <w:t>wjechaniem pod pojazd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B4A8C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7B02D" w14:textId="77777777" w:rsidR="000E4C14" w:rsidRDefault="00EE66FE">
            <w:pPr>
              <w:spacing w:after="0"/>
            </w:pPr>
            <w:r>
              <w:rPr>
                <w:color w:val="000000"/>
              </w:rPr>
              <w:t>a) Obluzowane lub uszkodzone elementy grożące uszkodzeniem ciała w przypadku zahaczenia lub uderzenia.</w:t>
            </w:r>
          </w:p>
          <w:p w14:paraId="0CEEADF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Części grożą odpadnięciem; znaczne pogorszenie spełnianej funkcji.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429E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9637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94AB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C99FD2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27025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9282A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B047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Urządzenie </w:t>
            </w:r>
            <w:r>
              <w:rPr>
                <w:color w:val="000000"/>
              </w:rPr>
              <w:t>niezgodne z wymaganiami rozporządzenia</w:t>
            </w:r>
          </w:p>
          <w:p w14:paraId="75D7A4E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o warunkach technicznych (jeżeli są wymagane; zderzak tylny lub boczne urządzenia ochronne).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EBB1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C4B8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A62B8" w14:textId="77777777" w:rsidR="000E4C14" w:rsidRDefault="000E4C14"/>
        </w:tc>
      </w:tr>
      <w:tr w:rsidR="000E4C14" w14:paraId="5C5BF18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229AB" w14:textId="77777777" w:rsidR="000E4C14" w:rsidRDefault="00EE66FE">
            <w:pPr>
              <w:spacing w:after="0"/>
            </w:pPr>
            <w:r>
              <w:rPr>
                <w:color w:val="000000"/>
              </w:rPr>
              <w:t>6.1.5. Zamocowanie koła zapasowego (jeżeli występuje)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5772A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94B44" w14:textId="77777777" w:rsidR="000E4C14" w:rsidRDefault="00EE66FE">
            <w:pPr>
              <w:spacing w:after="0"/>
            </w:pPr>
            <w:r>
              <w:rPr>
                <w:color w:val="000000"/>
              </w:rPr>
              <w:t>a) Uchwyt kola w złym stanie.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954B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377E7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B8BB7" w14:textId="77777777" w:rsidR="000E4C14" w:rsidRDefault="000E4C14"/>
        </w:tc>
      </w:tr>
      <w:tr w:rsidR="000E4C14" w14:paraId="0390F3E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4DA03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08EF9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D67B9" w14:textId="77777777" w:rsidR="000E4C14" w:rsidRDefault="00EE66FE">
            <w:pPr>
              <w:spacing w:after="0"/>
            </w:pPr>
            <w:r>
              <w:rPr>
                <w:color w:val="000000"/>
              </w:rPr>
              <w:t>b) Pęknięte lub niepewne mocowanie uchwytu.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1108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4E41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F0B4B" w14:textId="77777777" w:rsidR="000E4C14" w:rsidRDefault="000E4C14"/>
        </w:tc>
      </w:tr>
      <w:tr w:rsidR="000E4C14" w14:paraId="3FC5913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EA56A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0A840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6FDA5" w14:textId="77777777" w:rsidR="000E4C14" w:rsidRDefault="00EE66FE">
            <w:pPr>
              <w:spacing w:after="0"/>
            </w:pPr>
            <w:r>
              <w:rPr>
                <w:color w:val="000000"/>
              </w:rPr>
              <w:t>c) Koło zapasowe nie trzyma się w uchwycie i grozi wypadnięciem.</w:t>
            </w:r>
          </w:p>
          <w:p w14:paraId="78ED704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Wysokie ryzyko odpadnięcia.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8CBE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41A3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F798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742753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204FE" w14:textId="77777777" w:rsidR="000E4C14" w:rsidRDefault="00EE66FE">
            <w:pPr>
              <w:spacing w:after="0"/>
            </w:pPr>
            <w:r>
              <w:rPr>
                <w:color w:val="000000"/>
              </w:rPr>
              <w:t>6.1.6. Urządzenia sprzęgające i urządzenia przeznaczone do ciągnięcia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6355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 pod kątem zużycia i prawidłowego działania, ze szczególnym uwzględnieniem zamontowanych urządzeń zabezpieczających i działania wskaźników pomiarowych.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9968F" w14:textId="77777777" w:rsidR="000E4C14" w:rsidRDefault="00EE66FE">
            <w:pPr>
              <w:spacing w:after="0"/>
            </w:pPr>
            <w:r>
              <w:rPr>
                <w:color w:val="000000"/>
              </w:rPr>
              <w:t>a) Uszkodzenie, nieprawidłowe działanie lub pęknięcie elementu (jeżeli nie jest używany).</w:t>
            </w:r>
          </w:p>
          <w:p w14:paraId="0CB1D62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Uszkodzenie, nieprawidłowe działanie lub pęknięcie elementu (jeżeli jest używany).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04BD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B26A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634C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24C4F7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97225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0DEE6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09E9E" w14:textId="77777777" w:rsidR="000E4C14" w:rsidRDefault="00EE66FE">
            <w:pPr>
              <w:spacing w:after="0"/>
            </w:pPr>
            <w:r>
              <w:rPr>
                <w:color w:val="000000"/>
              </w:rPr>
              <w:t>b) Nadmierne zużycie elementu.</w:t>
            </w:r>
          </w:p>
          <w:p w14:paraId="6E51F72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Zużycie elementu poniżej zużycia granicznego.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27DD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2544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82A5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B4A25F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0C971" w14:textId="77777777" w:rsidR="000E4C14" w:rsidRDefault="000E4C14"/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CC5A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75ABB" w14:textId="77777777" w:rsidR="000E4C14" w:rsidRDefault="00EE66FE">
            <w:pPr>
              <w:spacing w:after="0"/>
            </w:pPr>
            <w:r>
              <w:rPr>
                <w:color w:val="000000"/>
              </w:rPr>
              <w:t>c) Uszkodzone mocowanie.</w:t>
            </w:r>
          </w:p>
          <w:p w14:paraId="33B0813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Obluzowane mocowanie z wysokim ryzykiem </w:t>
            </w:r>
            <w:r>
              <w:rPr>
                <w:color w:val="000000"/>
              </w:rPr>
              <w:t>odpadnięcia.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9F2B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001A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C05D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B15F91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9F223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F0554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4283C" w14:textId="77777777" w:rsidR="000E4C14" w:rsidRDefault="00EE66FE">
            <w:pPr>
              <w:spacing w:after="0"/>
            </w:pPr>
            <w:r>
              <w:rPr>
                <w:color w:val="000000"/>
              </w:rPr>
              <w:t>d) Brak lub nieprawidłowe działanie urządzenia zabezpieczającego.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85C6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E277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C318D" w14:textId="77777777" w:rsidR="000E4C14" w:rsidRDefault="000E4C14"/>
        </w:tc>
      </w:tr>
      <w:tr w:rsidR="000E4C14" w14:paraId="48FD4D7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00CAF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77D5E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4D249" w14:textId="77777777" w:rsidR="000E4C14" w:rsidRDefault="00EE66FE">
            <w:pPr>
              <w:spacing w:after="0"/>
            </w:pPr>
            <w:r>
              <w:rPr>
                <w:color w:val="000000"/>
              </w:rPr>
              <w:t>e) Co najmniej jeden wskaźnik prawidłowego zapięcia sprzęgu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4012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E003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A9119" w14:textId="77777777" w:rsidR="000E4C14" w:rsidRDefault="000E4C14"/>
        </w:tc>
      </w:tr>
      <w:tr w:rsidR="000E4C14" w14:paraId="080B472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92935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2B762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F9DB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Elementy sprzęgu zasłaniają </w:t>
            </w:r>
            <w:r>
              <w:rPr>
                <w:color w:val="000000"/>
              </w:rPr>
              <w:lastRenderedPageBreak/>
              <w:t xml:space="preserve">tablicę rejestracyjną lub światła pojazdu, w </w:t>
            </w:r>
            <w:r>
              <w:rPr>
                <w:color w:val="000000"/>
              </w:rPr>
              <w:t>przypadku gdy sprzęg nie jest wykorzystywany.</w:t>
            </w:r>
          </w:p>
          <w:p w14:paraId="0F3150A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Niewidoczna tablica rejestracyjna, w przypadku gdy sprzęg nie jest wykorzystywany.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F6609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A6BE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9F726" w14:textId="77777777" w:rsidR="000E4C14" w:rsidRDefault="000E4C14"/>
        </w:tc>
      </w:tr>
      <w:tr w:rsidR="000E4C14" w14:paraId="3C486A0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B618B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DEBAA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BB63E" w14:textId="77777777" w:rsidR="000E4C14" w:rsidRDefault="00EE66FE">
            <w:pPr>
              <w:spacing w:after="0"/>
            </w:pPr>
            <w:r>
              <w:rPr>
                <w:color w:val="000000"/>
              </w:rPr>
              <w:t>g) Niebezpieczna przeróbka' (części drugorzędne).</w:t>
            </w:r>
          </w:p>
          <w:p w14:paraId="087B421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Niebezpieczna przeróbka*</w:t>
            </w:r>
            <w:r>
              <w:rPr>
                <w:color w:val="000000"/>
                <w:vertAlign w:val="superscript"/>
              </w:rPr>
              <w:t>ł)</w:t>
            </w:r>
            <w:r>
              <w:rPr>
                <w:color w:val="000000"/>
              </w:rPr>
              <w:t xml:space="preserve"> (części główne).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23BF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3A95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3EEA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2A6023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180F5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1262E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975B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h) </w:t>
            </w:r>
            <w:r>
              <w:rPr>
                <w:color w:val="000000"/>
              </w:rPr>
              <w:t>Urządzenie sprzęgające o nieodpowiedniej wytrzymałości.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5A4A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9825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A12F4" w14:textId="77777777" w:rsidR="000E4C14" w:rsidRDefault="000E4C14"/>
        </w:tc>
      </w:tr>
      <w:tr w:rsidR="000E4C14" w14:paraId="539613B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AEECB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BB027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9861D" w14:textId="77777777" w:rsidR="000E4C14" w:rsidRDefault="00EE66FE">
            <w:pPr>
              <w:spacing w:after="0"/>
            </w:pPr>
            <w:r>
              <w:rPr>
                <w:color w:val="000000"/>
              </w:rPr>
              <w:t>i) Brak zaczepów do holowania (o ile są wymagane).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AD0F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E6F3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C62C6" w14:textId="77777777" w:rsidR="000E4C14" w:rsidRDefault="000E4C14"/>
        </w:tc>
      </w:tr>
      <w:tr w:rsidR="000E4C14" w14:paraId="21811D05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ECF0F" w14:textId="77777777" w:rsidR="000E4C14" w:rsidRDefault="00EE66FE">
            <w:pPr>
              <w:spacing w:after="0"/>
            </w:pPr>
            <w:r>
              <w:rPr>
                <w:color w:val="000000"/>
              </w:rPr>
              <w:t>6.1.7. Przeniesienie napędu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A5726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E51CE" w14:textId="77777777" w:rsidR="000E4C14" w:rsidRDefault="00EE66FE">
            <w:pPr>
              <w:spacing w:after="0"/>
            </w:pPr>
            <w:r>
              <w:rPr>
                <w:color w:val="000000"/>
              </w:rPr>
              <w:t>a) Obluzowane lub brakujące śruby zabezpieczające.</w:t>
            </w:r>
          </w:p>
          <w:p w14:paraId="6CA50F3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Obluzowane lub </w:t>
            </w:r>
            <w:r>
              <w:rPr>
                <w:color w:val="000000"/>
              </w:rPr>
              <w:t>brakujące śruby zabezpieczające w takim stopniu, że poważnie zagrożone jest bezpieczeństwo ruchu drogowego.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4D65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EC3A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4E2E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0FCD96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431AA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61C68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A888D" w14:textId="77777777" w:rsidR="000E4C14" w:rsidRDefault="00EE66FE">
            <w:pPr>
              <w:spacing w:after="0"/>
            </w:pPr>
            <w:r>
              <w:rPr>
                <w:color w:val="000000"/>
              </w:rPr>
              <w:t>b) Nadmierne zużycie łożysk wału napędowego.</w:t>
            </w:r>
          </w:p>
          <w:p w14:paraId="0F25830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obluzowania lub pęknięcia.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1974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4C3B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6717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8FF23F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2CE3B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29A0A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507B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Nadmierne zużycie </w:t>
            </w:r>
            <w:r>
              <w:rPr>
                <w:color w:val="000000"/>
              </w:rPr>
              <w:t>przegubów napędowych (uniwersalnych) lub łańcuchów/pasów napędowych.</w:t>
            </w:r>
          </w:p>
          <w:p w14:paraId="0C05409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obluzowania lub pęknięcia.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A826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92B5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1845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2A018E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12DE0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DD31C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A6000" w14:textId="77777777" w:rsidR="000E4C14" w:rsidRDefault="00EE66FE">
            <w:pPr>
              <w:spacing w:after="0"/>
            </w:pPr>
            <w:r>
              <w:rPr>
                <w:color w:val="000000"/>
              </w:rPr>
              <w:t>d) Zły stan przegubów elastycznych.</w:t>
            </w:r>
          </w:p>
          <w:p w14:paraId="07D1C44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obluzowania lub pęknięcia.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2CCF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D703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734C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22ACDB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E8E7C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10B98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A29A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Uszkodzony lub wygięty wałek </w:t>
            </w:r>
            <w:r>
              <w:rPr>
                <w:color w:val="000000"/>
              </w:rPr>
              <w:t>lub półoś.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D2C6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C8C5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085D3" w14:textId="77777777" w:rsidR="000E4C14" w:rsidRDefault="000E4C14"/>
        </w:tc>
      </w:tr>
      <w:tr w:rsidR="000E4C14" w14:paraId="29A8E27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21B13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97F0A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9266A" w14:textId="77777777" w:rsidR="000E4C14" w:rsidRDefault="00EE66FE">
            <w:pPr>
              <w:spacing w:after="0"/>
            </w:pPr>
            <w:r>
              <w:rPr>
                <w:color w:val="000000"/>
              </w:rPr>
              <w:t>f) Pęknięcie lub niepewne mocowanie obudowy łożyska.</w:t>
            </w:r>
          </w:p>
          <w:p w14:paraId="7E439D3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obluzowania lub pęknięcia obudowy.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3A97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9FE2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7B43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D51172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03E1B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F6189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967A4" w14:textId="77777777" w:rsidR="000E4C14" w:rsidRDefault="00EE66FE">
            <w:pPr>
              <w:spacing w:after="0"/>
            </w:pPr>
            <w:r>
              <w:rPr>
                <w:color w:val="000000"/>
              </w:rPr>
              <w:t>g) Znaczące zużycie osłony gumowej.</w:t>
            </w:r>
          </w:p>
          <w:p w14:paraId="67A9C6C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lastRenderedPageBreak/>
              <w:t>Brak lub pęknięcie osłony gumowej.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CD0EE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8439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56E30" w14:textId="77777777" w:rsidR="000E4C14" w:rsidRDefault="000E4C14"/>
        </w:tc>
      </w:tr>
      <w:tr w:rsidR="000E4C14" w14:paraId="515B6EC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F22CB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A9C0B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2353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h) Niedozwolona prawem przeróbka </w:t>
            </w:r>
            <w:r>
              <w:rPr>
                <w:color w:val="000000"/>
              </w:rPr>
              <w:t>układu napędowego.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F926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0986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40548" w14:textId="77777777" w:rsidR="000E4C14" w:rsidRDefault="000E4C14"/>
        </w:tc>
      </w:tr>
      <w:tr w:rsidR="000E4C14" w14:paraId="6ACEFF93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5970B" w14:textId="77777777" w:rsidR="000E4C14" w:rsidRDefault="00EE66FE">
            <w:pPr>
              <w:spacing w:after="0"/>
            </w:pPr>
            <w:r>
              <w:rPr>
                <w:color w:val="000000"/>
              </w:rPr>
              <w:t>6.1.8. Mocowanie silnika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0572A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bez konieczności stosowania kanału przeglądowego lub dźwignika.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CBBC1" w14:textId="77777777" w:rsidR="000E4C14" w:rsidRDefault="00EE66FE">
            <w:pPr>
              <w:spacing w:after="0"/>
            </w:pPr>
            <w:r>
              <w:rPr>
                <w:color w:val="000000"/>
              </w:rPr>
              <w:t>Mocowanie zużyte, wyraźnie i poważnie uszkodzone.</w:t>
            </w:r>
          </w:p>
          <w:p w14:paraId="394B984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Mocowanie obluzowane lub pęknięte.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CD7D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1585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666B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41D45BC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F9D32" w14:textId="77777777" w:rsidR="000E4C14" w:rsidRDefault="00EE66FE">
            <w:pPr>
              <w:spacing w:after="0"/>
            </w:pPr>
            <w:r>
              <w:rPr>
                <w:color w:val="000000"/>
              </w:rPr>
              <w:t>6.1.9. Praca silnika</w:t>
            </w:r>
            <w:r>
              <w:rPr>
                <w:color w:val="000000"/>
                <w:vertAlign w:val="superscript"/>
              </w:rPr>
              <w:t>1)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E4522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lub przy użyciu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EE526" w14:textId="77777777" w:rsidR="000E4C14" w:rsidRDefault="00EE66FE">
            <w:pPr>
              <w:spacing w:after="0"/>
            </w:pPr>
            <w:r>
              <w:rPr>
                <w:color w:val="000000"/>
              </w:rPr>
              <w:t>a) Przeróbka jednostki sterującej wpływająca na bezpieczeństwo lub środowisko.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9945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C5D3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FF240" w14:textId="77777777" w:rsidR="000E4C14" w:rsidRDefault="000E4C14"/>
        </w:tc>
      </w:tr>
      <w:tr w:rsidR="000E4C14" w14:paraId="6E056A8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0917E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E62A1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9B143" w14:textId="77777777" w:rsidR="000E4C14" w:rsidRDefault="00EE66FE">
            <w:pPr>
              <w:spacing w:after="0"/>
            </w:pPr>
            <w:r>
              <w:rPr>
                <w:color w:val="000000"/>
              </w:rPr>
              <w:t>b) Przeróbka silnika wpływająca na bezpieczeństwo lub środowisko.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2405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A2942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DADE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5288EA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4C7A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6.1.10. Zaczep </w:t>
            </w:r>
            <w:r>
              <w:rPr>
                <w:color w:val="000000"/>
              </w:rPr>
              <w:t>pojazdu samochodowego o dopuszczalnej masie całkowitej do 3,5 tony, autobusu, kolejki turystycznej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C79BB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oraz kontrola prawidłowości połączeń elektrycznych za pomocą przyrządu do kontroli złącza elektrycznego pojazd - przyczepa.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6E4E2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Niepewne mocowanie do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785C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4B8D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36F10" w14:textId="77777777" w:rsidR="000E4C14" w:rsidRDefault="000E4C14"/>
        </w:tc>
      </w:tr>
      <w:tr w:rsidR="000E4C14" w14:paraId="33C9D10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F6893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FA10C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2F61E" w14:textId="77777777" w:rsidR="000E4C14" w:rsidRDefault="00EE66FE">
            <w:pPr>
              <w:spacing w:after="0"/>
            </w:pPr>
            <w:r>
              <w:rPr>
                <w:color w:val="000000"/>
              </w:rPr>
              <w:t>b) Brak tabliczki znamionowej.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8A37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4839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84271" w14:textId="77777777" w:rsidR="000E4C14" w:rsidRDefault="000E4C14"/>
        </w:tc>
      </w:tr>
      <w:tr w:rsidR="000E4C14" w14:paraId="3D34309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65BE0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39133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36060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certyfikatu (znaku bezpieczeństwa) lub homologacji.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5279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C376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62DB3" w14:textId="77777777" w:rsidR="000E4C14" w:rsidRDefault="000E4C14"/>
        </w:tc>
      </w:tr>
      <w:tr w:rsidR="000E4C14" w14:paraId="05FFF0F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385DA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6EB3B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1C668" w14:textId="77777777" w:rsidR="000E4C14" w:rsidRDefault="00EE66FE">
            <w:pPr>
              <w:spacing w:after="0"/>
            </w:pPr>
            <w:r>
              <w:rPr>
                <w:color w:val="000000"/>
              </w:rPr>
              <w:t>d) Nieprawidłowe działanie połączenia elektrycznego.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5437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A3B91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C15E0" w14:textId="77777777" w:rsidR="000E4C14" w:rsidRDefault="000E4C14"/>
        </w:tc>
      </w:tr>
      <w:tr w:rsidR="000E4C14" w14:paraId="7A32B0C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CB1AB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CD2ED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B66D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Brak adnotacji "HAK" w dowodzie </w:t>
            </w:r>
            <w:r>
              <w:rPr>
                <w:color w:val="000000"/>
              </w:rPr>
              <w:t>rejestracyjnym.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62E4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A860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59143" w14:textId="77777777" w:rsidR="000E4C14" w:rsidRDefault="000E4C14"/>
        </w:tc>
      </w:tr>
      <w:tr w:rsidR="000E4C14" w14:paraId="1C1EEDCD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56CE3" w14:textId="77777777" w:rsidR="000E4C14" w:rsidRDefault="00EE66FE">
            <w:pPr>
              <w:spacing w:after="0"/>
            </w:pPr>
            <w:r>
              <w:rPr>
                <w:color w:val="000000"/>
              </w:rPr>
              <w:t>6.2. Kabina i nadwozie</w:t>
            </w:r>
          </w:p>
        </w:tc>
      </w:tr>
      <w:tr w:rsidR="000E4C14" w14:paraId="6B5FCB83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580D3" w14:textId="77777777" w:rsidR="000E4C14" w:rsidRDefault="00EE66FE">
            <w:pPr>
              <w:spacing w:after="0"/>
            </w:pPr>
            <w:r>
              <w:rPr>
                <w:color w:val="000000"/>
              </w:rPr>
              <w:t>6.2.1. Stan ogólny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C1710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 Pojazd umieszczony na kanale przeglądowym lub na dźwigniku.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D96AE" w14:textId="77777777" w:rsidR="000E4C14" w:rsidRDefault="00EE66FE">
            <w:pPr>
              <w:spacing w:after="0"/>
            </w:pPr>
            <w:r>
              <w:rPr>
                <w:color w:val="000000"/>
              </w:rPr>
              <w:t>a) Obluzowana lub uszkodzona część nadwozia grożąca uszkodzeniem ciała.</w:t>
            </w:r>
          </w:p>
          <w:p w14:paraId="78DA713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Obluzowana lub </w:t>
            </w:r>
            <w:r>
              <w:rPr>
                <w:color w:val="000000"/>
              </w:rPr>
              <w:t>uszkodzona część grożąca odpadnięciem.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558C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C1E1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C2B8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464FB4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0F542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1B536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C437A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Niepewne mocowanie słupka nadwozia.</w:t>
            </w:r>
          </w:p>
          <w:p w14:paraId="7D95991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Pogorszona stabilność.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E747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7287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917D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947D44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09DBD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44A92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9AD95" w14:textId="77777777" w:rsidR="000E4C14" w:rsidRDefault="00EE66FE">
            <w:pPr>
              <w:spacing w:after="0"/>
            </w:pPr>
            <w:r>
              <w:rPr>
                <w:color w:val="000000"/>
              </w:rPr>
              <w:t>c) Do wnętrza przedostają się spaliny z układu wydechowego lub z silnika.</w:t>
            </w:r>
          </w:p>
          <w:p w14:paraId="77250F5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Zagrożenie zdrowia osób znajdujących się w pojeździe.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B1B4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2718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8F4E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9DDEDC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A7858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BA6EC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97162" w14:textId="77777777" w:rsidR="000E4C14" w:rsidRDefault="00EE66FE">
            <w:pPr>
              <w:spacing w:after="0"/>
            </w:pPr>
            <w:r>
              <w:rPr>
                <w:color w:val="000000"/>
              </w:rPr>
              <w:t>d) Niebezpieczna przeróbka"</w:t>
            </w:r>
            <w:r>
              <w:rPr>
                <w:color w:val="000000"/>
                <w:vertAlign w:val="superscript"/>
              </w:rPr>
              <w:t>)</w:t>
            </w:r>
            <w:r>
              <w:rPr>
                <w:color w:val="000000"/>
              </w:rPr>
              <w:t>.</w:t>
            </w:r>
          </w:p>
          <w:p w14:paraId="21BF9E4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Zbyt mały odstęp od obracających lub poruszających się części lub </w:t>
            </w:r>
            <w:r>
              <w:rPr>
                <w:color w:val="000000"/>
              </w:rPr>
              <w:lastRenderedPageBreak/>
              <w:t>nawierzchni drogi.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9112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3871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3591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614FD28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788AA" w14:textId="77777777" w:rsidR="000E4C14" w:rsidRDefault="00EE66FE">
            <w:pPr>
              <w:spacing w:after="0"/>
            </w:pPr>
            <w:r>
              <w:rPr>
                <w:color w:val="000000"/>
              </w:rPr>
              <w:t>6.2.2. Mocowania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2C36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pojazdu na kanale przeglądowym lub na dźwigniku.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EA0E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Niepewne mocowania nadwozia lub </w:t>
            </w:r>
            <w:r>
              <w:rPr>
                <w:color w:val="000000"/>
              </w:rPr>
              <w:t>kabiny.</w:t>
            </w:r>
          </w:p>
          <w:p w14:paraId="4F7EB18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stabilność.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C6C9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DD43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2034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CE9A86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40C81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49DF8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1BDA0" w14:textId="77777777" w:rsidR="000E4C14" w:rsidRDefault="00EE66FE">
            <w:pPr>
              <w:spacing w:after="0"/>
            </w:pPr>
            <w:r>
              <w:rPr>
                <w:color w:val="000000"/>
              </w:rPr>
              <w:t>b) Wyraźne przesunięcie nadwozia/kabiny względem podwozia.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46CB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B1D7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64388" w14:textId="77777777" w:rsidR="000E4C14" w:rsidRDefault="000E4C14"/>
        </w:tc>
      </w:tr>
      <w:tr w:rsidR="000E4C14" w14:paraId="0D0BDD1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EF264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9C52F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80AEC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Niepewne lub brakujące punkty mocowania nadwozia/kabiny do podwozia lub poprzeczek ramy podwozia oraz w przypadku gdy są symetryczne.</w:t>
            </w:r>
          </w:p>
          <w:p w14:paraId="1E37F23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Niepewne lub </w:t>
            </w:r>
            <w:r>
              <w:rPr>
                <w:color w:val="000000"/>
              </w:rPr>
              <w:t>brakujące punkty mocowania nadwozia/kabiny do podwozia lub poprzeczek ramy podwozia w takim stopniu, że poważnie zagraża to bezpieczeństwu ruchu drogowego.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4638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AFE5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B662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F4A8229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E5251" w14:textId="77777777" w:rsidR="000E4C14" w:rsidRDefault="000E4C14"/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8AA6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E9F2A" w14:textId="77777777" w:rsidR="000E4C14" w:rsidRDefault="00EE66FE">
            <w:pPr>
              <w:spacing w:after="0"/>
            </w:pPr>
            <w:r>
              <w:rPr>
                <w:color w:val="000000"/>
              </w:rPr>
              <w:t>d) Nadmierna korozja punktów mocowania nadwozia samonośnego.</w:t>
            </w:r>
          </w:p>
          <w:p w14:paraId="4F3CF55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Pogorszona </w:t>
            </w:r>
            <w:r>
              <w:rPr>
                <w:color w:val="000000"/>
              </w:rPr>
              <w:t>stabilność.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DA1D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7742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FC02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674DEEB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70465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487E6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72C96" w14:textId="77777777" w:rsidR="000E4C14" w:rsidRDefault="00EE66FE">
            <w:pPr>
              <w:spacing w:after="0"/>
            </w:pPr>
            <w:r>
              <w:rPr>
                <w:color w:val="000000"/>
              </w:rPr>
              <w:t>e) W samochodzie ciężarowym brak trwałej przegrody o odpowiedniej wytrzymałości rozdzielającej pomieszczenie przeznaczone do przewozu osób od przestrzeni ładunkowej (o ile jest wymagana).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63C2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F615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61C07" w14:textId="77777777" w:rsidR="000E4C14" w:rsidRDefault="000E4C14"/>
        </w:tc>
      </w:tr>
      <w:tr w:rsidR="000E4C14" w14:paraId="2B24CFF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CBC8D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E471D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106F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Brak kabiny lub ramy </w:t>
            </w:r>
            <w:r>
              <w:rPr>
                <w:color w:val="000000"/>
              </w:rPr>
              <w:t>ochronnej do ciągnika rolniczego (o ile jest wymagana).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64B1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A8A5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A0A29" w14:textId="77777777" w:rsidR="000E4C14" w:rsidRDefault="000E4C14"/>
        </w:tc>
      </w:tr>
      <w:tr w:rsidR="000E4C14" w14:paraId="5F368E6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4A0C9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D1037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F08E8" w14:textId="77777777" w:rsidR="000E4C14" w:rsidRDefault="00EE66FE">
            <w:pPr>
              <w:spacing w:after="0"/>
            </w:pPr>
            <w:r>
              <w:rPr>
                <w:color w:val="000000"/>
              </w:rPr>
              <w:t>g) Uszkodzenia zwiększające ryzyko uwięzienia pasażerów lub poranienia przechodniów w razie wypadku.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57ED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0517A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29EE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906E6C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02161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16D9F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559A9" w14:textId="77777777" w:rsidR="000E4C14" w:rsidRDefault="00EE66FE">
            <w:pPr>
              <w:spacing w:after="0"/>
            </w:pPr>
            <w:r>
              <w:rPr>
                <w:color w:val="000000"/>
              </w:rPr>
              <w:t>h) Brak zabezpieczenia pokrywy przedniej przed samoczynnym otwarciem.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D7C5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6F3AF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F6C9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12DCD272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F4F88" w14:textId="77777777" w:rsidR="000E4C14" w:rsidRDefault="00EE66FE">
            <w:pPr>
              <w:spacing w:after="0"/>
            </w:pPr>
            <w:r>
              <w:rPr>
                <w:color w:val="000000"/>
              </w:rPr>
              <w:t>6.2.3. Drzwi i zamki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AF0F1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A33E7" w14:textId="77777777" w:rsidR="000E4C14" w:rsidRDefault="00EE66FE">
            <w:pPr>
              <w:spacing w:after="0"/>
            </w:pPr>
            <w:r>
              <w:rPr>
                <w:color w:val="000000"/>
              </w:rPr>
              <w:t>a) Drzwi źle się otwierają lub zamykają.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6038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321D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74632" w14:textId="77777777" w:rsidR="000E4C14" w:rsidRDefault="000E4C14"/>
        </w:tc>
      </w:tr>
      <w:tr w:rsidR="000E4C14" w14:paraId="538A257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82109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C26A8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CE348" w14:textId="77777777" w:rsidR="000E4C14" w:rsidRDefault="00EE66FE">
            <w:pPr>
              <w:spacing w:after="0"/>
            </w:pPr>
            <w:r>
              <w:rPr>
                <w:color w:val="000000"/>
              </w:rPr>
              <w:t>b) Drzwi grożą samoczynnym otwarciem lub pozostają niedomknięte (drzwi przesuwne).</w:t>
            </w:r>
          </w:p>
          <w:p w14:paraId="7F2803C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Drzwi grożą samoczynnym otwarciem lub pozostają niedomknięte (drzwi </w:t>
            </w:r>
            <w:r>
              <w:rPr>
                <w:color w:val="000000"/>
              </w:rPr>
              <w:t>uchylne).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5626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CC7F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0DBB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A0FC2D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CD321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072B4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3AF3D" w14:textId="77777777" w:rsidR="000E4C14" w:rsidRDefault="00EE66FE">
            <w:pPr>
              <w:spacing w:after="0"/>
            </w:pPr>
            <w:r>
              <w:rPr>
                <w:color w:val="000000"/>
              </w:rPr>
              <w:t>c) Zniszczone drzwi, zawiasy, zamki lub słupki drzwi.</w:t>
            </w:r>
          </w:p>
          <w:p w14:paraId="0036815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Brakujące lub obluzowane drzwi, zawiasy, zamki lub słupki drzwi.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CB9B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CF2B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8A49C" w14:textId="77777777" w:rsidR="000E4C14" w:rsidRDefault="000E4C14"/>
        </w:tc>
      </w:tr>
      <w:tr w:rsidR="000E4C14" w14:paraId="4E52BBA9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1DD70" w14:textId="77777777" w:rsidR="000E4C14" w:rsidRDefault="00EE66FE">
            <w:pPr>
              <w:spacing w:after="0"/>
            </w:pPr>
            <w:r>
              <w:rPr>
                <w:color w:val="000000"/>
              </w:rPr>
              <w:t>6.2.4. Podłoga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8E1F0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pojazdu na kanale przeglądowym lub na dźwigniku.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07C4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Niepewne </w:t>
            </w:r>
            <w:r>
              <w:rPr>
                <w:color w:val="000000"/>
              </w:rPr>
              <w:t>mocowanie lub zły stan techniczny podłogi.</w:t>
            </w:r>
          </w:p>
          <w:p w14:paraId="4FBC32D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Niewystarczająca stabilność.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8334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439A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5B0F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498B390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62A9E" w14:textId="77777777" w:rsidR="000E4C14" w:rsidRDefault="00EE66FE">
            <w:pPr>
              <w:spacing w:after="0"/>
            </w:pPr>
            <w:r>
              <w:rPr>
                <w:color w:val="000000"/>
              </w:rPr>
              <w:t>6.2.5. Siedzenie kierowcy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DE2A3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C6EFE" w14:textId="77777777" w:rsidR="000E4C14" w:rsidRDefault="00EE66FE">
            <w:pPr>
              <w:spacing w:after="0"/>
            </w:pPr>
            <w:r>
              <w:rPr>
                <w:color w:val="000000"/>
              </w:rPr>
              <w:t>a) Konstrukcja siedzenia uszkodzona.</w:t>
            </w:r>
          </w:p>
          <w:p w14:paraId="5DBACFB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Mocowanie siedzenia obluzowane.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F068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A569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8A7C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7BA707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2D7F5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7B195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7747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Nieprawidłowe działanie regulacji </w:t>
            </w:r>
            <w:r>
              <w:rPr>
                <w:color w:val="000000"/>
              </w:rPr>
              <w:t>ustawienia siedzenia.</w:t>
            </w:r>
          </w:p>
          <w:p w14:paraId="118D02D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Siedzenie przemieszcza się lub nie można unieruchomić oparcia.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25EE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070C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280F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3A2F9B4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78DB3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7DEAD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67C70" w14:textId="77777777" w:rsidR="000E4C14" w:rsidRDefault="00EE66FE">
            <w:pPr>
              <w:spacing w:after="0"/>
            </w:pPr>
            <w:r>
              <w:rPr>
                <w:color w:val="000000"/>
              </w:rPr>
              <w:t>c) Złe zamocowanie grożące samoczynnym przemieszczaniem.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0C22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560E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37F18" w14:textId="77777777" w:rsidR="000E4C14" w:rsidRDefault="000E4C14"/>
        </w:tc>
      </w:tr>
      <w:tr w:rsidR="000E4C14" w14:paraId="413AA97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63D6D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36DCB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E18B3" w14:textId="77777777" w:rsidR="000E4C14" w:rsidRDefault="00EE66FE">
            <w:pPr>
              <w:spacing w:after="0"/>
            </w:pPr>
            <w:r>
              <w:rPr>
                <w:color w:val="000000"/>
              </w:rPr>
              <w:t>d) Brak zagłówków siedzeń (jeżeli są wymagane).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631B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D22A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721DA" w14:textId="77777777" w:rsidR="000E4C14" w:rsidRDefault="000E4C14"/>
        </w:tc>
      </w:tr>
      <w:tr w:rsidR="000E4C14" w14:paraId="1E8B1E5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8360F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2CBD4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7025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Mocowanie siedzeń w miejscach </w:t>
            </w:r>
            <w:r>
              <w:rPr>
                <w:color w:val="000000"/>
              </w:rPr>
              <w:t>nieprzewidzianych do tego konstrukcyjnie dla danego typu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1025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35FD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FAA75" w14:textId="77777777" w:rsidR="000E4C14" w:rsidRDefault="000E4C14"/>
        </w:tc>
      </w:tr>
      <w:tr w:rsidR="000E4C14" w14:paraId="26BD25C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16B00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6CC1C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27908" w14:textId="77777777" w:rsidR="000E4C14" w:rsidRDefault="00EE66FE">
            <w:pPr>
              <w:spacing w:after="0"/>
            </w:pPr>
            <w:r>
              <w:rPr>
                <w:color w:val="000000"/>
              </w:rPr>
              <w:t>f) Śruby mocujące siedzenia bez oznaczenia cech wytrzymałościowych.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A194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8658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BB074" w14:textId="77777777" w:rsidR="000E4C14" w:rsidRDefault="000E4C14"/>
        </w:tc>
      </w:tr>
      <w:tr w:rsidR="000E4C14" w14:paraId="3143B410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E7897" w14:textId="77777777" w:rsidR="000E4C14" w:rsidRDefault="00EE66FE">
            <w:pPr>
              <w:spacing w:after="0"/>
            </w:pPr>
            <w:r>
              <w:rPr>
                <w:color w:val="000000"/>
              </w:rPr>
              <w:t>6.2.6. Pozostałe siedzenia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50F05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E2EA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Siedzenia uszkodzone lub niepewne mocowanie </w:t>
            </w:r>
            <w:r>
              <w:rPr>
                <w:color w:val="000000"/>
              </w:rPr>
              <w:t>siedzeń (części drugorzędne).</w:t>
            </w:r>
          </w:p>
          <w:p w14:paraId="3C315FF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Siedzenia uszkodzone lub niepewne mocowanie siedzeń (części główne).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C4F2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4F6F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22D61" w14:textId="77777777" w:rsidR="000E4C14" w:rsidRDefault="000E4C14"/>
        </w:tc>
      </w:tr>
      <w:tr w:rsidR="000E4C14" w14:paraId="0EDA939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5F8AC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5BBA4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6024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Siedzenia zamontowane niezgodnie z wymaganiami określonymi w rozporządzeniu o </w:t>
            </w:r>
            <w:r>
              <w:rPr>
                <w:color w:val="000000"/>
              </w:rPr>
              <w:lastRenderedPageBreak/>
              <w:t>warunkach technicznych.</w:t>
            </w:r>
          </w:p>
          <w:p w14:paraId="4092E28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Przekroczona dozwolona liczba </w:t>
            </w:r>
            <w:r>
              <w:rPr>
                <w:color w:val="000000"/>
              </w:rPr>
              <w:t>siedzeń; mocowanie siedzeń w miejscach niezgodnych ze świadectwem homologacji typu WE pojazdu/typu pojazdu/typu UE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9CC8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855A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  <w:p w14:paraId="29FB804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4E0A3" w14:textId="77777777" w:rsidR="000E4C14" w:rsidRDefault="000E4C14"/>
        </w:tc>
      </w:tr>
      <w:tr w:rsidR="000E4C14" w14:paraId="1B226AE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5C376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C5814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DFA3A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Nieprawidłowe działanie elementów regulacji i ustawienia siedzenia.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5770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55B2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7E0A8" w14:textId="77777777" w:rsidR="000E4C14" w:rsidRDefault="000E4C14"/>
        </w:tc>
      </w:tr>
      <w:tr w:rsidR="000E4C14" w14:paraId="2D4FE88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6C83B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054B0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D60E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Złe zamocowanie grożące </w:t>
            </w:r>
            <w:r>
              <w:rPr>
                <w:color w:val="000000"/>
              </w:rPr>
              <w:t>samoczynnym przemieszczaniem.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B71A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5126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FCC5D" w14:textId="77777777" w:rsidR="000E4C14" w:rsidRDefault="000E4C14"/>
        </w:tc>
      </w:tr>
      <w:tr w:rsidR="000E4C14" w14:paraId="18BDBB8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9917C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31193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1EFA2" w14:textId="77777777" w:rsidR="000E4C14" w:rsidRDefault="00EE66FE">
            <w:pPr>
              <w:spacing w:after="0"/>
            </w:pPr>
            <w:r>
              <w:rPr>
                <w:color w:val="000000"/>
              </w:rPr>
              <w:t>e) Brak zagłówków siedzeń (jeżeli są wymagane).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2F5B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93B7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BBAE6" w14:textId="77777777" w:rsidR="000E4C14" w:rsidRDefault="000E4C14"/>
        </w:tc>
      </w:tr>
      <w:tr w:rsidR="000E4C14" w14:paraId="4BE30EA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D0302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D49A5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1E8B3" w14:textId="77777777" w:rsidR="000E4C14" w:rsidRDefault="00EE66FE">
            <w:pPr>
              <w:spacing w:after="0"/>
            </w:pPr>
            <w:r>
              <w:rPr>
                <w:color w:val="000000"/>
              </w:rPr>
              <w:t>f) Śruby mocujące siedzenia bez oznaczenia cech wytrzymałościowych.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906D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89B5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CDACF" w14:textId="77777777" w:rsidR="000E4C14" w:rsidRDefault="000E4C14"/>
        </w:tc>
      </w:tr>
      <w:tr w:rsidR="000E4C14" w14:paraId="5519120E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58271" w14:textId="77777777" w:rsidR="000E4C14" w:rsidRDefault="00EE66FE">
            <w:pPr>
              <w:spacing w:after="0"/>
            </w:pPr>
            <w:r>
              <w:rPr>
                <w:color w:val="000000"/>
              </w:rPr>
              <w:t>6.2.7. Wskaźniki i przyrządy kierowcy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A133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i sprawdzenie </w:t>
            </w:r>
            <w:r>
              <w:rPr>
                <w:color w:val="000000"/>
              </w:rPr>
              <w:t>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05A4E" w14:textId="77777777" w:rsidR="000E4C14" w:rsidRDefault="00EE66FE">
            <w:pPr>
              <w:spacing w:after="0"/>
            </w:pPr>
            <w:r>
              <w:rPr>
                <w:color w:val="000000"/>
              </w:rPr>
              <w:t>Nieprawidłowe działanie co najmniej jednego wskaźnika lub przyrządu niezbędnego do bezpiecznego użytkowania pojazdu.</w:t>
            </w:r>
          </w:p>
          <w:p w14:paraId="32B5520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bezpieczne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9B64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1CD4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D0BC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ED48F3C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6883D" w14:textId="77777777" w:rsidR="000E4C14" w:rsidRDefault="00EE66FE">
            <w:pPr>
              <w:spacing w:after="0"/>
            </w:pPr>
            <w:r>
              <w:rPr>
                <w:color w:val="000000"/>
              </w:rPr>
              <w:t>6.2.8. Stopnie kabiny i poręcze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56E3D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3117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Niepewne mocowanie </w:t>
            </w:r>
            <w:r>
              <w:rPr>
                <w:color w:val="000000"/>
              </w:rPr>
              <w:t>stopnia lub poręczy.</w:t>
            </w:r>
          </w:p>
          <w:p w14:paraId="225122D9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Niewystarczająca stabilność.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2AFE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31F4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422B6" w14:textId="77777777" w:rsidR="000E4C14" w:rsidRDefault="000E4C14"/>
        </w:tc>
      </w:tr>
      <w:tr w:rsidR="000E4C14" w14:paraId="5FE49FA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87D8F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9AA83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2FEFA" w14:textId="77777777" w:rsidR="000E4C14" w:rsidRDefault="00EE66FE">
            <w:pPr>
              <w:spacing w:after="0"/>
            </w:pPr>
            <w:r>
              <w:rPr>
                <w:color w:val="000000"/>
              </w:rPr>
              <w:t>b) Stopień lub poręcz w stanie zagrażającym bezpieczeństwu użytkowników.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C5F8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9024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82D0A" w14:textId="77777777" w:rsidR="000E4C14" w:rsidRDefault="000E4C14"/>
        </w:tc>
      </w:tr>
      <w:tr w:rsidR="000E4C14" w14:paraId="4FE79CA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CE1E1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65305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B9D11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stopni/stopnia.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588D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0718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F5F4B" w14:textId="77777777" w:rsidR="000E4C14" w:rsidRDefault="000E4C14"/>
        </w:tc>
      </w:tr>
      <w:tr w:rsidR="000E4C14" w14:paraId="69919298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0CB45" w14:textId="77777777" w:rsidR="000E4C14" w:rsidRDefault="00EE66FE">
            <w:pPr>
              <w:spacing w:after="0"/>
            </w:pPr>
            <w:r>
              <w:rPr>
                <w:color w:val="000000"/>
              </w:rPr>
              <w:t>6.2.9. Inne wyposażenie wewnętrzne i zewnętrzne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2D66F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914E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</w:t>
            </w:r>
            <w:r>
              <w:rPr>
                <w:color w:val="000000"/>
              </w:rPr>
              <w:t>Uszkodzone mocowanie dodatkowych akcesoriów lub wyposażenia.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48F3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6A63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279A6" w14:textId="77777777" w:rsidR="000E4C14" w:rsidRDefault="000E4C14"/>
        </w:tc>
      </w:tr>
      <w:tr w:rsidR="000E4C14" w14:paraId="49528B9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B1C16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54C99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6321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Dodatkowe akcesoria lub wyposażenie niezgodne z przepisami określonymi w </w:t>
            </w:r>
            <w:r>
              <w:rPr>
                <w:color w:val="1B1B1B"/>
              </w:rPr>
              <w:t>rozporządzeniu</w:t>
            </w:r>
            <w:r>
              <w:rPr>
                <w:color w:val="000000"/>
              </w:rPr>
              <w:t xml:space="preserve"> o warunkach technicznych pojazdów.</w:t>
            </w:r>
          </w:p>
          <w:p w14:paraId="7F7BA75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Zamontowane części mogą spowodować uszkodzenie ciała; </w:t>
            </w:r>
            <w:r>
              <w:rPr>
                <w:color w:val="000000"/>
              </w:rPr>
              <w:t xml:space="preserve">wpływ na bezpieczeństwo </w:t>
            </w:r>
            <w:r>
              <w:rPr>
                <w:color w:val="000000"/>
              </w:rPr>
              <w:lastRenderedPageBreak/>
              <w:t>użytkowania.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EB2E8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2381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E7A9C" w14:textId="77777777" w:rsidR="000E4C14" w:rsidRDefault="000E4C14"/>
        </w:tc>
      </w:tr>
      <w:tr w:rsidR="000E4C14" w14:paraId="7A60920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C2D0C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D1A00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58FCE" w14:textId="77777777" w:rsidR="000E4C14" w:rsidRDefault="00EE66FE">
            <w:pPr>
              <w:spacing w:after="0"/>
            </w:pPr>
            <w:r>
              <w:rPr>
                <w:color w:val="000000"/>
              </w:rPr>
              <w:t>c) Wycieki z układów hydraulicznych.</w:t>
            </w:r>
          </w:p>
          <w:p w14:paraId="7D9A821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Nadmierne wycieki materiałów niebezpiecznych.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D854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F7F7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9BD51" w14:textId="77777777" w:rsidR="000E4C14" w:rsidRDefault="000E4C14"/>
        </w:tc>
      </w:tr>
      <w:tr w:rsidR="000E4C14" w14:paraId="4C12A7FB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F334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6.2.10. Błotniki, fartuchy </w:t>
            </w:r>
            <w:proofErr w:type="spellStart"/>
            <w:r>
              <w:rPr>
                <w:color w:val="000000"/>
              </w:rPr>
              <w:t>przeciwbłotne</w:t>
            </w:r>
            <w:proofErr w:type="spellEnd"/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F9DC9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5042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Brak, obluzowanie lub znaczące </w:t>
            </w:r>
            <w:r>
              <w:rPr>
                <w:color w:val="000000"/>
              </w:rPr>
              <w:t>skorodowanie części.</w:t>
            </w:r>
          </w:p>
          <w:p w14:paraId="38FE4296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Prawdopodobieństwo spowodowania obrażeń; grozi odpadnięciem.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D414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EBB0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AD5A4" w14:textId="77777777" w:rsidR="000E4C14" w:rsidRDefault="000E4C14"/>
        </w:tc>
      </w:tr>
      <w:tr w:rsidR="000E4C14" w14:paraId="7AA5C72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C312E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B8777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AEFE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Fartuchy </w:t>
            </w:r>
            <w:proofErr w:type="spellStart"/>
            <w:r>
              <w:rPr>
                <w:color w:val="000000"/>
              </w:rPr>
              <w:t>przeciwbłotne</w:t>
            </w:r>
            <w:proofErr w:type="spellEnd"/>
            <w:r>
              <w:rPr>
                <w:color w:val="000000"/>
              </w:rPr>
              <w:t xml:space="preserve"> zbyt blisko opony/koła.</w:t>
            </w:r>
          </w:p>
          <w:p w14:paraId="7761AD0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Błotnik zbyt blisko opony/koła.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7F66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3C56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9A684" w14:textId="77777777" w:rsidR="000E4C14" w:rsidRDefault="000E4C14"/>
        </w:tc>
      </w:tr>
      <w:tr w:rsidR="000E4C14" w14:paraId="709E54A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D7168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87818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0B4A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Niezgodność z wymaganiami określonymi w rozporządzeniu o </w:t>
            </w:r>
            <w:r>
              <w:rPr>
                <w:color w:val="000000"/>
              </w:rPr>
              <w:t>warunkach technicznych.</w:t>
            </w:r>
          </w:p>
          <w:p w14:paraId="639FC66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Niewystarczająca osłona całej szerokości opony.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C60A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48F5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C61BD" w14:textId="77777777" w:rsidR="000E4C14" w:rsidRDefault="000E4C14"/>
        </w:tc>
      </w:tr>
      <w:tr w:rsidR="000E4C14" w14:paraId="36778C49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30921" w14:textId="77777777" w:rsidR="000E4C14" w:rsidRDefault="00EE66FE">
            <w:pPr>
              <w:spacing w:after="0"/>
            </w:pPr>
            <w:r>
              <w:rPr>
                <w:color w:val="000000"/>
              </w:rPr>
              <w:t>6.2.11. Podpórka centralna, podpórka boczna w pojeździe dwukołowym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1E4C5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232BC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Brak, obluzowanie lub znaczące skorodowanie części.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10F9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0F88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AAACF" w14:textId="77777777" w:rsidR="000E4C14" w:rsidRDefault="000E4C14"/>
        </w:tc>
      </w:tr>
      <w:tr w:rsidR="000E4C14" w14:paraId="150F179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4D922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EBCC0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E68A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Niezgodna z </w:t>
            </w:r>
            <w:r>
              <w:rPr>
                <w:color w:val="000000"/>
              </w:rPr>
              <w:t>zasadami techniki zmiana konstrukcyjna.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0C4B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7DE2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14134" w14:textId="77777777" w:rsidR="000E4C14" w:rsidRDefault="000E4C14"/>
        </w:tc>
      </w:tr>
      <w:tr w:rsidR="000E4C14" w14:paraId="58307F5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09FD4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46C12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C8A5F" w14:textId="77777777" w:rsidR="000E4C14" w:rsidRDefault="00EE66FE">
            <w:pPr>
              <w:spacing w:after="0"/>
            </w:pPr>
            <w:r>
              <w:rPr>
                <w:color w:val="000000"/>
              </w:rPr>
              <w:t>c) Ryzyko rozłożenia, podczas gdy pojazd jest w ruchu.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547D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2AB99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DDCE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C8037E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1AB8E" w14:textId="77777777" w:rsidR="000E4C14" w:rsidRDefault="00EE66FE">
            <w:pPr>
              <w:spacing w:after="0"/>
            </w:pPr>
            <w:r>
              <w:rPr>
                <w:color w:val="000000"/>
              </w:rPr>
              <w:t>6.2.12. Uchwyty i podnóżki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F51F6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80901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Brak, obluzowanie lub znaczące skorodowanie części.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E65D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6F54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B7EE6" w14:textId="77777777" w:rsidR="000E4C14" w:rsidRDefault="000E4C14"/>
        </w:tc>
      </w:tr>
      <w:tr w:rsidR="000E4C14" w14:paraId="1F61E02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EDD74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69E09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9FA7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Niezgodna z zasadami </w:t>
            </w:r>
            <w:r>
              <w:rPr>
                <w:color w:val="000000"/>
              </w:rPr>
              <w:t>techniki zmiana konstrukcyjna.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A798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40E6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A26DE" w14:textId="77777777" w:rsidR="000E4C14" w:rsidRDefault="000E4C14"/>
        </w:tc>
      </w:tr>
      <w:tr w:rsidR="000E4C14" w14:paraId="0758B25A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FFE6D" w14:textId="77777777" w:rsidR="000E4C14" w:rsidRDefault="00EE66FE">
            <w:pPr>
              <w:spacing w:after="0"/>
            </w:pPr>
            <w:r>
              <w:rPr>
                <w:color w:val="000000"/>
              </w:rPr>
              <w:t>6.2.13. Wyjście bezpieczeństwa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04410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FD096" w14:textId="77777777" w:rsidR="000E4C14" w:rsidRDefault="00EE66FE">
            <w:pPr>
              <w:spacing w:after="0"/>
            </w:pPr>
            <w:r>
              <w:rPr>
                <w:color w:val="000000"/>
              </w:rPr>
              <w:t>Brak wyjść bezpieczeństwa, niewłaściwie urządzone, za mała ich liczba lub brak oznakowania.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1DBD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C912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9D6F7" w14:textId="77777777" w:rsidR="000E4C14" w:rsidRDefault="000E4C14"/>
        </w:tc>
      </w:tr>
      <w:tr w:rsidR="000E4C14" w14:paraId="222AC5E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EDA78" w14:textId="77777777" w:rsidR="000E4C14" w:rsidRDefault="00EE66FE">
            <w:pPr>
              <w:spacing w:after="0"/>
            </w:pPr>
            <w:r>
              <w:rPr>
                <w:color w:val="000000"/>
              </w:rPr>
              <w:t>6.3. Wymiary zewnętrzne, oznakowanie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01B2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Pomiary wymiarów </w:t>
            </w:r>
            <w:r>
              <w:rPr>
                <w:color w:val="000000"/>
              </w:rPr>
              <w:t>zewnętrznych (pomiary tylko w uzasadnionych przypadkach).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DFD23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Niezgodne z przepisami szerokość, wysokość lub długość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4DF0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C51E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DEBC6" w14:textId="77777777" w:rsidR="000E4C14" w:rsidRDefault="000E4C14"/>
        </w:tc>
      </w:tr>
      <w:tr w:rsidR="000E4C14" w14:paraId="7499DA4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F6E08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10319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B87E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Brak oznakowania pojazdu wolno poruszającego się, długiego i ciężkiego lub oznakowanie niezgodne z przepisami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9BA8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4BE0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A0FB8" w14:textId="77777777" w:rsidR="000E4C14" w:rsidRDefault="000E4C14"/>
        </w:tc>
      </w:tr>
      <w:tr w:rsidR="000E4C14" w14:paraId="27C3B4F3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8178F" w14:textId="77777777" w:rsidR="000E4C14" w:rsidRDefault="00EE66FE">
            <w:pPr>
              <w:spacing w:after="0"/>
            </w:pPr>
            <w:r>
              <w:rPr>
                <w:color w:val="000000"/>
              </w:rPr>
              <w:t>6.4. Wózek boczny motocykla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C984C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B832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Wózek motocykla umieszczony po lewej </w:t>
            </w:r>
            <w:r>
              <w:rPr>
                <w:color w:val="000000"/>
              </w:rPr>
              <w:t>strome.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396C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C5D3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193E6" w14:textId="77777777" w:rsidR="000E4C14" w:rsidRDefault="000E4C14"/>
        </w:tc>
      </w:tr>
      <w:tr w:rsidR="000E4C14" w14:paraId="6594663A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19251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6.5. Urządzenia techniczne podlegające organom dozoru technicznego stanowiące wyposażenie pojazdu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6DE34" w14:textId="77777777" w:rsidR="000E4C14" w:rsidRDefault="00EE66FE">
            <w:pPr>
              <w:spacing w:after="0"/>
            </w:pPr>
            <w:r>
              <w:rPr>
                <w:color w:val="000000"/>
              </w:rPr>
              <w:t>Sprawdzenie dokumentów wykonywane jest przed przystąpieniem do badania technicznego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7543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Brak ważnego w dniu badania technicznego </w:t>
            </w:r>
            <w:r>
              <w:rPr>
                <w:color w:val="000000"/>
              </w:rPr>
              <w:t>dokumentu stwierdzającego sprawność urządzenia technicznego, wydanego przez właściwy organ dozoru technicznego.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7C92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DD0D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09301" w14:textId="77777777" w:rsidR="000E4C14" w:rsidRDefault="000E4C14"/>
        </w:tc>
      </w:tr>
      <w:tr w:rsidR="000E4C14" w14:paraId="11C39820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2A93F" w14:textId="77777777" w:rsidR="000E4C14" w:rsidRDefault="00EE66FE">
            <w:pPr>
              <w:spacing w:after="0"/>
            </w:pPr>
            <w:r>
              <w:rPr>
                <w:color w:val="000000"/>
              </w:rPr>
              <w:t>7. INNE WYPOSAŻENIE</w:t>
            </w:r>
          </w:p>
        </w:tc>
      </w:tr>
      <w:tr w:rsidR="000E4C14" w14:paraId="4E578C5A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FCCFC" w14:textId="77777777" w:rsidR="000E4C14" w:rsidRDefault="00EE66FE">
            <w:pPr>
              <w:spacing w:after="0"/>
            </w:pPr>
            <w:r>
              <w:rPr>
                <w:color w:val="000000"/>
              </w:rPr>
              <w:t>7.1. Pasy bezpieczeństwa, zapięcia pasów i inne urządzenia bezpieczeństwa</w:t>
            </w:r>
          </w:p>
        </w:tc>
      </w:tr>
      <w:tr w:rsidR="000E4C14" w14:paraId="5925F236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04A5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7.1.1. Pewność mocowania pasów i </w:t>
            </w:r>
            <w:r>
              <w:rPr>
                <w:color w:val="000000"/>
              </w:rPr>
              <w:t>zapięć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19A50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9E8AC" w14:textId="77777777" w:rsidR="000E4C14" w:rsidRDefault="00EE66FE">
            <w:pPr>
              <w:spacing w:after="0"/>
            </w:pPr>
            <w:r>
              <w:rPr>
                <w:color w:val="000000"/>
              </w:rPr>
              <w:t>a) Znacznie uszkodzony punkt kotwiczenia pasów bezpieczeństwa.</w:t>
            </w:r>
          </w:p>
          <w:p w14:paraId="77CFE0D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stabilność.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116C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2E02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D08C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57E1B5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C9E58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7617D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DAA17" w14:textId="77777777" w:rsidR="000E4C14" w:rsidRDefault="00EE66FE">
            <w:pPr>
              <w:spacing w:after="0"/>
            </w:pPr>
            <w:r>
              <w:rPr>
                <w:color w:val="000000"/>
              </w:rPr>
              <w:t>b) Obluzowane punkty kotwiczenia pasów bezpieczeństwa.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2E80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D47A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311C9" w14:textId="77777777" w:rsidR="000E4C14" w:rsidRDefault="000E4C14"/>
        </w:tc>
      </w:tr>
      <w:tr w:rsidR="000E4C14" w14:paraId="11029F7D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CCCB4" w14:textId="77777777" w:rsidR="000E4C14" w:rsidRDefault="00EE66FE">
            <w:pPr>
              <w:spacing w:after="0"/>
            </w:pPr>
            <w:r>
              <w:rPr>
                <w:color w:val="000000"/>
              </w:rPr>
              <w:t>7.1.2. Stan ogólny pasów i zapięć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5CA1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5BC40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obowiązkowego pasa bezpieczeństwa lub pas niezamontowany.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3DE8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BF35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37A2C" w14:textId="77777777" w:rsidR="000E4C14" w:rsidRDefault="000E4C14"/>
        </w:tc>
      </w:tr>
      <w:tr w:rsidR="000E4C14" w14:paraId="6F5D982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AD260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99779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CF461" w14:textId="77777777" w:rsidR="000E4C14" w:rsidRDefault="00EE66FE">
            <w:pPr>
              <w:spacing w:after="0"/>
            </w:pPr>
            <w:r>
              <w:rPr>
                <w:color w:val="000000"/>
              </w:rPr>
              <w:t>b) Uszkodzenie pasów bezpieczeństwa.</w:t>
            </w:r>
          </w:p>
          <w:p w14:paraId="3D880CF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Przecięcie lub oznaki rozciągnięcia pasa.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771B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28CF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5BF03" w14:textId="77777777" w:rsidR="000E4C14" w:rsidRDefault="000E4C14"/>
        </w:tc>
      </w:tr>
      <w:tr w:rsidR="000E4C14" w14:paraId="5788079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3D820" w14:textId="77777777" w:rsidR="000E4C14" w:rsidRDefault="000E4C14"/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7457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12AE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Pas bezpieczeństwa niezgodny z </w:t>
            </w:r>
            <w:r>
              <w:rPr>
                <w:color w:val="000000"/>
              </w:rPr>
              <w:t>wymaganiami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84BC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07D1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BCD18" w14:textId="77777777" w:rsidR="000E4C14" w:rsidRDefault="000E4C14"/>
        </w:tc>
      </w:tr>
      <w:tr w:rsidR="000E4C14" w14:paraId="512E426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97AE4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04C64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6B93A" w14:textId="77777777" w:rsidR="000E4C14" w:rsidRDefault="00EE66FE">
            <w:pPr>
              <w:spacing w:after="0"/>
            </w:pPr>
            <w:r>
              <w:rPr>
                <w:color w:val="000000"/>
              </w:rPr>
              <w:t>d) Uszkodzenie lub nieprawidłowe działanie zapięcia pasa bezpieczeństwa.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CCB7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5CB6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8F2FA" w14:textId="77777777" w:rsidR="000E4C14" w:rsidRDefault="000E4C14"/>
        </w:tc>
      </w:tr>
      <w:tr w:rsidR="000E4C14" w14:paraId="5FA3B75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B549B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DAFB4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7ADCA" w14:textId="77777777" w:rsidR="000E4C14" w:rsidRDefault="00EE66FE">
            <w:pPr>
              <w:spacing w:after="0"/>
            </w:pPr>
            <w:r>
              <w:rPr>
                <w:color w:val="000000"/>
              </w:rPr>
              <w:t>e) Uszkodzenie lub nieprawidłowe działanie zwijacza pasa bezpieczeństwa.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2D8A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F4AD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662A8" w14:textId="77777777" w:rsidR="000E4C14" w:rsidRDefault="000E4C14"/>
        </w:tc>
      </w:tr>
      <w:tr w:rsidR="000E4C14" w14:paraId="3C263F8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BDB5E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F7962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894C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Brak miejsc </w:t>
            </w:r>
            <w:r>
              <w:rPr>
                <w:color w:val="000000"/>
              </w:rPr>
              <w:t>kotwiczenia pasów.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0C07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40F7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1FC3A" w14:textId="77777777" w:rsidR="000E4C14" w:rsidRDefault="000E4C14"/>
        </w:tc>
      </w:tr>
      <w:tr w:rsidR="000E4C14" w14:paraId="1273A5C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5FB44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949F6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4EDF0" w14:textId="77777777" w:rsidR="000E4C14" w:rsidRDefault="00EE66FE">
            <w:pPr>
              <w:spacing w:after="0"/>
            </w:pPr>
            <w:r>
              <w:rPr>
                <w:color w:val="000000"/>
              </w:rPr>
              <w:t>g) Punkty kotwiczenia w miejscach nieprzewidzianych przez producenta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90C1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2C58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06B5C" w14:textId="77777777" w:rsidR="000E4C14" w:rsidRDefault="000E4C14"/>
        </w:tc>
      </w:tr>
      <w:tr w:rsidR="000E4C14" w14:paraId="31C44B6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AB98C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113A8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F08E8" w14:textId="77777777" w:rsidR="000E4C14" w:rsidRDefault="00EE66FE">
            <w:pPr>
              <w:spacing w:after="0"/>
            </w:pPr>
            <w:r>
              <w:rPr>
                <w:color w:val="000000"/>
              </w:rPr>
              <w:t>h) Śruby mocujące bez oznaczenia cech wytrzymałościowych.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5B18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77A3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7FCA7" w14:textId="77777777" w:rsidR="000E4C14" w:rsidRDefault="000E4C14"/>
        </w:tc>
      </w:tr>
      <w:tr w:rsidR="000E4C14" w14:paraId="0678A22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8D020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94E54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C7085" w14:textId="77777777" w:rsidR="000E4C14" w:rsidRDefault="00EE66FE">
            <w:pPr>
              <w:spacing w:after="0"/>
            </w:pPr>
            <w:r>
              <w:rPr>
                <w:color w:val="000000"/>
              </w:rPr>
              <w:t>i) Brak oznaczeń homologacyjnych pasów.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559B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05CB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17CAC" w14:textId="77777777" w:rsidR="000E4C14" w:rsidRDefault="000E4C14"/>
        </w:tc>
      </w:tr>
      <w:tr w:rsidR="000E4C14" w14:paraId="3335CF6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F0CF6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51DFE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7D5A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j) Brak, uszkodzone lub </w:t>
            </w:r>
            <w:r>
              <w:rPr>
                <w:color w:val="000000"/>
              </w:rPr>
              <w:t>zamontowane niezgodnie z wytycznymi producenta urządzenie do regulacji siły napięcia pasów.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BF94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6E69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8377F" w14:textId="77777777" w:rsidR="000E4C14" w:rsidRDefault="000E4C14"/>
        </w:tc>
      </w:tr>
      <w:tr w:rsidR="000E4C14" w14:paraId="7E06E47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62EBE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00C0F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727C8" w14:textId="77777777" w:rsidR="000E4C14" w:rsidRDefault="00EE66FE">
            <w:pPr>
              <w:spacing w:after="0"/>
            </w:pPr>
            <w:r>
              <w:rPr>
                <w:color w:val="000000"/>
              </w:rPr>
              <w:t>k) Pirotechniczne napinacze pasów bezpieczeństwa wskazują na ich użycie (o ile występują).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E070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FD28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CA084" w14:textId="77777777" w:rsidR="000E4C14" w:rsidRDefault="000E4C14"/>
        </w:tc>
      </w:tr>
      <w:tr w:rsidR="000E4C14" w14:paraId="2EB53AAC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83EB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7.1.3. Ogranicznik naprężenia pasów </w:t>
            </w:r>
            <w:r>
              <w:rPr>
                <w:color w:val="000000"/>
              </w:rPr>
              <w:t>bezpieczeństwa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9D77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lub przy użyciu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B5E1A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ogranicznika lub ogranicznik niezgodny z typem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5C09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9729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CC9C5" w14:textId="77777777" w:rsidR="000E4C14" w:rsidRDefault="000E4C14"/>
        </w:tc>
      </w:tr>
      <w:tr w:rsidR="000E4C14" w14:paraId="2544FE0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98A37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C4C56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6F0B0" w14:textId="77777777" w:rsidR="000E4C14" w:rsidRDefault="00EE66FE">
            <w:pPr>
              <w:spacing w:after="0"/>
            </w:pPr>
            <w:r>
              <w:rPr>
                <w:color w:val="000000"/>
              </w:rPr>
              <w:t>b) System wskazuje awarię za 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C872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9965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98A21" w14:textId="77777777" w:rsidR="000E4C14" w:rsidRDefault="000E4C14"/>
        </w:tc>
      </w:tr>
      <w:tr w:rsidR="000E4C14" w14:paraId="6136032F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193C0" w14:textId="77777777" w:rsidR="000E4C14" w:rsidRDefault="00EE66FE">
            <w:pPr>
              <w:spacing w:after="0"/>
            </w:pPr>
            <w:r>
              <w:rPr>
                <w:color w:val="000000"/>
              </w:rPr>
              <w:t>7.1.4. Napinacze wstępne pasów bezpieczeństwa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E24B6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lub przy użyciu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32C8A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napinacza lub napinacz niezgodny z typem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07C7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4461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0A350" w14:textId="77777777" w:rsidR="000E4C14" w:rsidRDefault="000E4C14"/>
        </w:tc>
      </w:tr>
      <w:tr w:rsidR="000E4C14" w14:paraId="13A9B11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251B1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8CDBE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C2C4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System wskazuje awarię za pośrednictwem </w:t>
            </w:r>
            <w:r>
              <w:rPr>
                <w:color w:val="000000"/>
              </w:rPr>
              <w:t>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B0B4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BEC0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A5E20" w14:textId="77777777" w:rsidR="000E4C14" w:rsidRDefault="000E4C14"/>
        </w:tc>
      </w:tr>
      <w:tr w:rsidR="000E4C14" w14:paraId="783AA99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B936C" w14:textId="77777777" w:rsidR="000E4C14" w:rsidRDefault="00EE66FE">
            <w:pPr>
              <w:spacing w:after="0"/>
            </w:pPr>
            <w:r>
              <w:rPr>
                <w:color w:val="000000"/>
              </w:rPr>
              <w:t>7.1.5. Poduszki powietrzne (jeśli zainstalowane w pojeździe)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38ECC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lub przy użyciu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9E5A1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poduszek lub poduszki niezgodne z typem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B09D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520F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FB0B3" w14:textId="77777777" w:rsidR="000E4C14" w:rsidRDefault="000E4C14"/>
        </w:tc>
      </w:tr>
      <w:tr w:rsidR="000E4C14" w14:paraId="293139E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896C5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0DEE9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6FE7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</w:t>
            </w:r>
            <w:r>
              <w:rPr>
                <w:color w:val="000000"/>
              </w:rPr>
              <w:t>System wskazuje awarię za 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D968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50E8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AA463" w14:textId="77777777" w:rsidR="000E4C14" w:rsidRDefault="000E4C14"/>
        </w:tc>
      </w:tr>
      <w:tr w:rsidR="000E4C14" w14:paraId="0E188F5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87989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F5460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D23DB" w14:textId="77777777" w:rsidR="000E4C14" w:rsidRDefault="00EE66FE">
            <w:pPr>
              <w:spacing w:after="0"/>
            </w:pPr>
            <w:r>
              <w:rPr>
                <w:color w:val="000000"/>
              </w:rPr>
              <w:t>c) Poduszka wyraźnie w sposób oczywisty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57F2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C832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FD2D9" w14:textId="77777777" w:rsidR="000E4C14" w:rsidRDefault="000E4C14"/>
        </w:tc>
      </w:tr>
      <w:tr w:rsidR="000E4C14" w14:paraId="6550C781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00BDE" w14:textId="77777777" w:rsidR="000E4C14" w:rsidRDefault="00EE66FE">
            <w:pPr>
              <w:spacing w:after="0"/>
            </w:pPr>
            <w:r>
              <w:rPr>
                <w:color w:val="000000"/>
              </w:rPr>
              <w:t>7.1.6. System poduszki powietrznej SRS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428E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wskaźnika awarii układu lub przy użyciu </w:t>
            </w:r>
            <w:r>
              <w:rPr>
                <w:color w:val="000000"/>
              </w:rPr>
              <w:t>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1026D" w14:textId="77777777" w:rsidR="000E4C14" w:rsidRDefault="00EE66FE">
            <w:pPr>
              <w:spacing w:after="0"/>
            </w:pPr>
            <w:r>
              <w:rPr>
                <w:color w:val="000000"/>
              </w:rPr>
              <w:t>a) Wskaźnik autodiagnostyki układu SRS wskazuje dowolny rodzaj awarii w układzie.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6DC6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215D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D8CD6" w14:textId="77777777" w:rsidR="000E4C14" w:rsidRDefault="000E4C14"/>
        </w:tc>
      </w:tr>
      <w:tr w:rsidR="000E4C14" w14:paraId="7397DAB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0290E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7ED7F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0394E" w14:textId="77777777" w:rsidR="000E4C14" w:rsidRDefault="00EE66FE">
            <w:pPr>
              <w:spacing w:after="0"/>
            </w:pPr>
            <w:r>
              <w:rPr>
                <w:color w:val="000000"/>
              </w:rPr>
              <w:t>b) System wskazuje awarię za 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35AF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5E30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3D5A5" w14:textId="77777777" w:rsidR="000E4C14" w:rsidRDefault="000E4C14"/>
        </w:tc>
      </w:tr>
      <w:tr w:rsidR="000E4C14" w14:paraId="1BB4D84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E1B56" w14:textId="77777777" w:rsidR="000E4C14" w:rsidRDefault="00EE66FE">
            <w:pPr>
              <w:spacing w:after="0"/>
            </w:pPr>
            <w:r>
              <w:rPr>
                <w:color w:val="000000"/>
              </w:rPr>
              <w:t>7.2. Gaśnica (jeżeli wymagana)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B741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1FCAF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gaśnicy.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7AD5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21F3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3C8A3" w14:textId="77777777" w:rsidR="000E4C14" w:rsidRDefault="000E4C14"/>
        </w:tc>
      </w:tr>
      <w:tr w:rsidR="000E4C14" w14:paraId="4C3112B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D9E51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35D61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3993D" w14:textId="77777777" w:rsidR="000E4C14" w:rsidRDefault="00EE66FE">
            <w:pPr>
              <w:spacing w:after="0"/>
            </w:pPr>
            <w:r>
              <w:rPr>
                <w:color w:val="000000"/>
              </w:rPr>
              <w:t>b) Gaśnica niezgodna z wymaganiami.</w:t>
            </w:r>
          </w:p>
          <w:p w14:paraId="64FA5AF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Jeżeli jest wymagana (np. taksówki, autobusy, autokary itp.).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0196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B9D2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78F4C" w14:textId="77777777" w:rsidR="000E4C14" w:rsidRDefault="000E4C14"/>
        </w:tc>
      </w:tr>
      <w:tr w:rsidR="000E4C14" w14:paraId="61AA4D26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750CB" w14:textId="77777777" w:rsidR="000E4C14" w:rsidRDefault="00EE66FE">
            <w:pPr>
              <w:spacing w:after="0"/>
            </w:pPr>
            <w:r>
              <w:rPr>
                <w:color w:val="000000"/>
              </w:rPr>
              <w:t>7.3. Zamki i urządzenia przeciwwłamaniowe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34792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DA55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</w:t>
            </w:r>
            <w:r>
              <w:rPr>
                <w:color w:val="000000"/>
              </w:rPr>
              <w:t>Urządzenie uniemożliwiające uruchomienie pojazdu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D241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E81C3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4F5E7" w14:textId="77777777" w:rsidR="000E4C14" w:rsidRDefault="000E4C14"/>
        </w:tc>
      </w:tr>
      <w:tr w:rsidR="000E4C14" w14:paraId="4663F81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5E876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7DDAD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0D162" w14:textId="77777777" w:rsidR="000E4C14" w:rsidRDefault="00EE66FE">
            <w:pPr>
              <w:spacing w:after="0"/>
            </w:pPr>
            <w:r>
              <w:rPr>
                <w:color w:val="000000"/>
              </w:rPr>
              <w:t>b) Urządzenie jest uszkodzone.</w:t>
            </w:r>
          </w:p>
          <w:p w14:paraId="0AAD525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Samoistne zamykanie lub </w:t>
            </w:r>
            <w:r>
              <w:rPr>
                <w:color w:val="000000"/>
              </w:rPr>
              <w:lastRenderedPageBreak/>
              <w:t>blokowanie drzwi.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C1D0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3994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CD21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20F509FC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19EB8" w14:textId="77777777" w:rsidR="000E4C14" w:rsidRDefault="00EE66FE">
            <w:pPr>
              <w:spacing w:after="0"/>
            </w:pPr>
            <w:r>
              <w:rPr>
                <w:color w:val="000000"/>
              </w:rPr>
              <w:t>7.4. Trójkąt ostrzegawczy, jeżeli wymagany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29ED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42EB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 lub trójkąt </w:t>
            </w:r>
            <w:r>
              <w:rPr>
                <w:color w:val="000000"/>
              </w:rPr>
              <w:t>niekompletny.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1EF1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E0471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D6129" w14:textId="77777777" w:rsidR="000E4C14" w:rsidRDefault="000E4C14"/>
        </w:tc>
      </w:tr>
      <w:tr w:rsidR="000E4C14" w14:paraId="0EC1BA8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8CC2D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1B981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63FB7" w14:textId="77777777" w:rsidR="000E4C14" w:rsidRDefault="00EE66FE">
            <w:pPr>
              <w:spacing w:after="0"/>
            </w:pPr>
            <w:r>
              <w:rPr>
                <w:color w:val="000000"/>
              </w:rPr>
              <w:t>b) Brak znaku homologacji.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6FA1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611EF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AF124" w14:textId="77777777" w:rsidR="000E4C14" w:rsidRDefault="000E4C14"/>
        </w:tc>
      </w:tr>
      <w:tr w:rsidR="000E4C14" w14:paraId="700EB686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DE60C" w14:textId="77777777" w:rsidR="000E4C14" w:rsidRDefault="00EE66FE">
            <w:pPr>
              <w:spacing w:after="0"/>
            </w:pPr>
            <w:r>
              <w:rPr>
                <w:color w:val="000000"/>
              </w:rPr>
              <w:t>7.5. Apteczka pierwszej pomocy (jeżeli wymagana)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F30C0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E2027" w14:textId="77777777" w:rsidR="000E4C14" w:rsidRDefault="00EE66FE">
            <w:pPr>
              <w:spacing w:after="0"/>
            </w:pPr>
            <w:r>
              <w:rPr>
                <w:color w:val="000000"/>
              </w:rPr>
              <w:t>Brak apteczki.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428F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3AF46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7BE5C" w14:textId="77777777" w:rsidR="000E4C14" w:rsidRDefault="000E4C14"/>
        </w:tc>
      </w:tr>
      <w:tr w:rsidR="000E4C14" w14:paraId="6D0A4B7E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D1595" w14:textId="77777777" w:rsidR="000E4C14" w:rsidRDefault="00EE66FE">
            <w:pPr>
              <w:spacing w:after="0"/>
            </w:pPr>
            <w:r>
              <w:rPr>
                <w:color w:val="000000"/>
              </w:rPr>
              <w:t>7.6. Kliny (podpórki) zabezpieczające koła (jeżeli wymagane)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1EC56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49F2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Brak lub w złym </w:t>
            </w:r>
            <w:r>
              <w:rPr>
                <w:color w:val="000000"/>
              </w:rPr>
              <w:t>stanie technicznym.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A2AA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41FB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091E8" w14:textId="77777777" w:rsidR="000E4C14" w:rsidRDefault="000E4C14"/>
        </w:tc>
      </w:tr>
      <w:tr w:rsidR="000E4C14" w14:paraId="07DEB845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F154A" w14:textId="77777777" w:rsidR="000E4C14" w:rsidRDefault="00EE66FE">
            <w:pPr>
              <w:spacing w:after="0"/>
            </w:pPr>
            <w:r>
              <w:rPr>
                <w:color w:val="000000"/>
              </w:rPr>
              <w:t>7.7. Sygnał dźwiękowy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07CBE" w14:textId="77777777" w:rsidR="000E4C14" w:rsidRDefault="00EE66FE">
            <w:pPr>
              <w:spacing w:after="0"/>
            </w:pPr>
            <w:r>
              <w:rPr>
                <w:color w:val="000000"/>
              </w:rPr>
              <w:t>Sprawdzenia działania, oceny tonu i poziomu dźwięku sygnału dokonuje się zgodnie ze szczegółowym sposobem określonym w dziale III załącznika.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E5C16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 działa prawidłowo.</w:t>
            </w:r>
          </w:p>
          <w:p w14:paraId="34BFBAB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 działa w ogóle.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BE38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4064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1F55D" w14:textId="77777777" w:rsidR="000E4C14" w:rsidRDefault="000E4C14"/>
        </w:tc>
      </w:tr>
      <w:tr w:rsidR="000E4C14" w14:paraId="59C08E3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4FED7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566D4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B6F0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</w:t>
            </w:r>
            <w:r>
              <w:rPr>
                <w:color w:val="000000"/>
              </w:rPr>
              <w:t>Niepewne działanie przycisku sygnału.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FFDE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D030D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AEC1A" w14:textId="77777777" w:rsidR="000E4C14" w:rsidRDefault="000E4C14"/>
        </w:tc>
      </w:tr>
      <w:tr w:rsidR="000E4C14" w14:paraId="0F4E003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1DB07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07E48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6EF5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Sygnał niezgodny z wymaganiami określonymi w </w:t>
            </w:r>
            <w:r>
              <w:rPr>
                <w:color w:val="1B1B1B"/>
              </w:rPr>
              <w:t>rozporządzeniu</w:t>
            </w:r>
            <w:r>
              <w:rPr>
                <w:color w:val="000000"/>
              </w:rPr>
              <w:t xml:space="preserve"> o warunkach technicznych.</w:t>
            </w:r>
          </w:p>
          <w:p w14:paraId="4AA82CA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Emitowany dźwięk można pomylić z ostrzegawczymi sygnałami dźwiękowymi przewidzianymi dla pojazdów </w:t>
            </w:r>
            <w:r>
              <w:rPr>
                <w:color w:val="000000"/>
              </w:rPr>
              <w:t>uprzywilejowanych.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5D2E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9497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3B6F1" w14:textId="77777777" w:rsidR="000E4C14" w:rsidRDefault="000E4C14"/>
        </w:tc>
      </w:tr>
      <w:tr w:rsidR="000E4C14" w14:paraId="5E55918F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9F399" w14:textId="77777777" w:rsidR="000E4C14" w:rsidRDefault="00EE66FE">
            <w:pPr>
              <w:spacing w:after="0"/>
            </w:pPr>
            <w:r>
              <w:rPr>
                <w:color w:val="000000"/>
              </w:rPr>
              <w:t>7.8. Prędkościomierz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31D56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 w czasie jazdy lub za pomocą przyrządów elektronicznych.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91D2B" w14:textId="77777777" w:rsidR="000E4C14" w:rsidRDefault="00EE66FE">
            <w:pPr>
              <w:spacing w:after="0"/>
            </w:pPr>
            <w:r>
              <w:rPr>
                <w:color w:val="000000"/>
              </w:rPr>
              <w:t>a) Zamontowany nieprawidłowo.</w:t>
            </w:r>
          </w:p>
          <w:p w14:paraId="7460EBE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(jeżeli jest wymagany).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7531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A6BB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45D8C" w14:textId="77777777" w:rsidR="000E4C14" w:rsidRDefault="000E4C14"/>
        </w:tc>
      </w:tr>
      <w:tr w:rsidR="000E4C14" w14:paraId="21A53D7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BE02A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78832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B673F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 działa prawidłowo.</w:t>
            </w:r>
          </w:p>
          <w:p w14:paraId="3CC4C93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Nie </w:t>
            </w:r>
            <w:r>
              <w:rPr>
                <w:color w:val="000000"/>
              </w:rPr>
              <w:t>działa w ogóle.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7D09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B197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D8CF5" w14:textId="77777777" w:rsidR="000E4C14" w:rsidRDefault="000E4C14"/>
        </w:tc>
      </w:tr>
      <w:tr w:rsidR="000E4C14" w14:paraId="07F7783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34BDE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650F9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31BAB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wystarczającego podświetlenia.</w:t>
            </w:r>
          </w:p>
          <w:p w14:paraId="111961D7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Całkowity brak podświetlenia.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B2C2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AA79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C459D" w14:textId="77777777" w:rsidR="000E4C14" w:rsidRDefault="000E4C14"/>
        </w:tc>
      </w:tr>
      <w:tr w:rsidR="000E4C14" w14:paraId="19950F3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CCC50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B07E7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0163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Brak wyskalowania prędkościomierza w km/h albo jednocześnie w km/h i </w:t>
            </w:r>
            <w:proofErr w:type="spellStart"/>
            <w:r>
              <w:rPr>
                <w:color w:val="000000"/>
              </w:rPr>
              <w:t>mph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0E8F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5186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6F441" w14:textId="77777777" w:rsidR="000E4C14" w:rsidRDefault="000E4C14"/>
        </w:tc>
      </w:tr>
      <w:tr w:rsidR="000E4C14" w14:paraId="5066514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76AF1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28D37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52D3C" w14:textId="77777777" w:rsidR="000E4C14" w:rsidRDefault="00EE66FE">
            <w:pPr>
              <w:spacing w:after="0"/>
            </w:pPr>
            <w:r>
              <w:rPr>
                <w:color w:val="000000"/>
              </w:rPr>
              <w:t>e) Prędkościomierz umieszczony poza polem widzenia kierowcy.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528B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6FC9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53B72" w14:textId="77777777" w:rsidR="000E4C14" w:rsidRDefault="000E4C14"/>
        </w:tc>
      </w:tr>
      <w:tr w:rsidR="000E4C14" w14:paraId="71AC890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96BAA" w14:textId="77777777" w:rsidR="000E4C14" w:rsidRDefault="00EE66FE">
            <w:pPr>
              <w:spacing w:after="0"/>
            </w:pPr>
            <w:r>
              <w:rPr>
                <w:color w:val="000000"/>
              </w:rPr>
              <w:t>7.9. Tachograf (jeżeli jest zamontowany/ wymagany)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3FBD4" w14:textId="77777777" w:rsidR="000E4C14" w:rsidRDefault="00EE66FE">
            <w:pPr>
              <w:spacing w:after="0"/>
            </w:pPr>
            <w:r>
              <w:rPr>
                <w:color w:val="000000"/>
              </w:rPr>
              <w:t>1. Sprawdzenie, czy jest zainstalowany tachograf - o ile jest to możliwe.</w:t>
            </w:r>
          </w:p>
          <w:p w14:paraId="62D0A7C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2. Sprawdzenie, czy </w:t>
            </w:r>
            <w:r>
              <w:rPr>
                <w:color w:val="000000"/>
              </w:rPr>
              <w:lastRenderedPageBreak/>
              <w:t xml:space="preserve">nie zostały naruszone plomby lub inne środki zabezpieczające przed nieuprawnioną manipulacją - o ile jest to </w:t>
            </w:r>
            <w:r>
              <w:rPr>
                <w:color w:val="000000"/>
              </w:rPr>
              <w:t>możliwe.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1EC50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Zamontowany niezgodnie z wymaganiami.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3A38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59CF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322D8" w14:textId="77777777" w:rsidR="000E4C14" w:rsidRDefault="000E4C14"/>
        </w:tc>
      </w:tr>
      <w:tr w:rsidR="000E4C14" w14:paraId="6677807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11426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2D759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5B5BF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A233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61C7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E19FB" w14:textId="77777777" w:rsidR="000E4C14" w:rsidRDefault="000E4C14"/>
        </w:tc>
      </w:tr>
      <w:tr w:rsidR="000E4C14" w14:paraId="65CFC78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88E7C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30386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1687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Brak plomb lub plomby </w:t>
            </w:r>
            <w:r>
              <w:rPr>
                <w:color w:val="000000"/>
              </w:rPr>
              <w:lastRenderedPageBreak/>
              <w:t>uszkodzone.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27AC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CBF0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9DCFE" w14:textId="77777777" w:rsidR="000E4C14" w:rsidRDefault="000E4C14"/>
        </w:tc>
      </w:tr>
      <w:tr w:rsidR="000E4C14" w14:paraId="6AE0A78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25616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1769F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8FAC8" w14:textId="77777777" w:rsidR="000E4C14" w:rsidRDefault="00EE66FE">
            <w:pPr>
              <w:spacing w:after="0"/>
            </w:pPr>
            <w:r>
              <w:rPr>
                <w:color w:val="000000"/>
              </w:rPr>
              <w:t>d) Brak tabliczki kalibracyjnej (lub legalizacyjnej), dane nieczytelne lub kalibracja (legalizacja) nieważna.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97A2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056E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1C35E" w14:textId="77777777" w:rsidR="000E4C14" w:rsidRDefault="000E4C14"/>
        </w:tc>
      </w:tr>
      <w:tr w:rsidR="000E4C14" w14:paraId="58A3CF2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875FE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76D89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FF11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</w:t>
            </w:r>
            <w:r>
              <w:rPr>
                <w:color w:val="000000"/>
              </w:rPr>
              <w:t>Wyraźne oznaki manipulacji lub ingerencji przez osoby niepowołane.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20B0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ED50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E54B0" w14:textId="77777777" w:rsidR="000E4C14" w:rsidRDefault="000E4C14"/>
        </w:tc>
      </w:tr>
      <w:tr w:rsidR="000E4C14" w14:paraId="6FA3DDE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4F2EF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C96FC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11788" w14:textId="77777777" w:rsidR="000E4C14" w:rsidRDefault="00EE66FE">
            <w:pPr>
              <w:spacing w:after="0"/>
            </w:pPr>
            <w:r>
              <w:rPr>
                <w:color w:val="000000"/>
              </w:rPr>
              <w:t>f) Rozmiar opon niezgodny z parametrami kalibracji.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07CC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F6C8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36484" w14:textId="77777777" w:rsidR="000E4C14" w:rsidRDefault="000E4C14"/>
        </w:tc>
      </w:tr>
      <w:tr w:rsidR="000E4C14" w14:paraId="5F8C864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447AB" w14:textId="77777777" w:rsidR="000E4C14" w:rsidRDefault="00EE66FE">
            <w:pPr>
              <w:spacing w:after="0"/>
            </w:pPr>
            <w:r>
              <w:rPr>
                <w:color w:val="000000"/>
              </w:rPr>
              <w:t>7.10. Ogranicznik prędkości (jeżeli jest zamontowany/ wymagany)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E753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1. Sprawdzenie, czy zainstalowany jest ogranicznik </w:t>
            </w:r>
            <w:r>
              <w:rPr>
                <w:color w:val="000000"/>
              </w:rPr>
              <w:t>prędkości - o ile jest to możliwe.</w:t>
            </w:r>
          </w:p>
          <w:p w14:paraId="1AA38FD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2. Sprawdzenie ważności tabliczki ogranicznika prędkości</w:t>
            </w:r>
            <w:r>
              <w:rPr>
                <w:color w:val="000000"/>
                <w:vertAlign w:val="superscript"/>
              </w:rPr>
              <w:t>2)</w:t>
            </w:r>
            <w:r>
              <w:rPr>
                <w:color w:val="000000"/>
              </w:rPr>
              <w:t xml:space="preserve"> - o ile występuje.</w:t>
            </w:r>
          </w:p>
          <w:p w14:paraId="0FD1918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3. Sprawdzenie, czy ogranicznik prędkości uniemożliwia przekroczenie określonych wartości prędkości - o ile jest to możliwe.</w:t>
            </w:r>
          </w:p>
          <w:p w14:paraId="75C9D0B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4. Sprawdzenie, czy na ograniczniku prędkości nie zostały naruszone plomby lub inne środki zabezpieczające przed nieuprawnioną manipulacją - o ile jest to możliwe.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A1942" w14:textId="77777777" w:rsidR="000E4C14" w:rsidRDefault="00EE66FE">
            <w:pPr>
              <w:spacing w:after="0"/>
            </w:pPr>
            <w:r>
              <w:rPr>
                <w:color w:val="000000"/>
              </w:rPr>
              <w:t>a) Ogranicznik zamontowany niezgodnie z wymaganiami ustawy - Prawo o ruchu drogowym.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7EC2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B01E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42F03" w14:textId="77777777" w:rsidR="000E4C14" w:rsidRDefault="000E4C14"/>
        </w:tc>
      </w:tr>
      <w:tr w:rsidR="000E4C14" w14:paraId="317D16B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08BCF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473CA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DDCF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</w:t>
            </w:r>
            <w:r>
              <w:rPr>
                <w:color w:val="000000"/>
              </w:rPr>
              <w:t>Ogranicznik wyraźnie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26F2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E33C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65879" w14:textId="77777777" w:rsidR="000E4C14" w:rsidRDefault="000E4C14"/>
        </w:tc>
      </w:tr>
      <w:tr w:rsidR="000E4C14" w14:paraId="2809A77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DD2E9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5134F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9C6F7" w14:textId="77777777" w:rsidR="000E4C14" w:rsidRDefault="00EE66FE">
            <w:pPr>
              <w:spacing w:after="0"/>
            </w:pPr>
            <w:r>
              <w:rPr>
                <w:color w:val="000000"/>
              </w:rPr>
              <w:t>c) Ustawiono za dużą prędkość graniczną (jeżeli jest sprawdzana).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2C66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21AA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4A20E" w14:textId="77777777" w:rsidR="000E4C14" w:rsidRDefault="000E4C14"/>
        </w:tc>
      </w:tr>
      <w:tr w:rsidR="000E4C14" w14:paraId="79DD624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6A326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1D9AA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1BED8" w14:textId="77777777" w:rsidR="000E4C14" w:rsidRDefault="00EE66FE">
            <w:pPr>
              <w:spacing w:after="0"/>
            </w:pPr>
            <w:r>
              <w:rPr>
                <w:color w:val="000000"/>
              </w:rPr>
              <w:t>d) Brak plomb lub plomby uszkodzone.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352B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80B3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24E29" w14:textId="77777777" w:rsidR="000E4C14" w:rsidRDefault="000E4C14"/>
        </w:tc>
      </w:tr>
      <w:tr w:rsidR="000E4C14" w14:paraId="7AB9AAD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10CA9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37BEC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E57D9" w14:textId="77777777" w:rsidR="000E4C14" w:rsidRDefault="00EE66FE">
            <w:pPr>
              <w:spacing w:after="0"/>
            </w:pPr>
            <w:r>
              <w:rPr>
                <w:color w:val="000000"/>
              </w:rPr>
              <w:t>e) Brak ważnej tabliczki kalibracyjnej</w:t>
            </w:r>
            <w:r>
              <w:rPr>
                <w:color w:val="000000"/>
                <w:vertAlign w:val="superscript"/>
              </w:rPr>
              <w:t>2)</w:t>
            </w:r>
            <w:r>
              <w:rPr>
                <w:color w:val="000000"/>
              </w:rPr>
              <w:t>, tabliczka nieczytelna.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CCFD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F155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1C1EE" w14:textId="77777777" w:rsidR="000E4C14" w:rsidRDefault="000E4C14"/>
        </w:tc>
      </w:tr>
      <w:tr w:rsidR="000E4C14" w14:paraId="22E4A1E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DAE83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0B938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733B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Rozmiar opon </w:t>
            </w:r>
            <w:r>
              <w:rPr>
                <w:color w:val="000000"/>
              </w:rPr>
              <w:t>niezgodny z parametrami kalibracji.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83B5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856A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2639F" w14:textId="77777777" w:rsidR="000E4C14" w:rsidRDefault="000E4C14"/>
        </w:tc>
      </w:tr>
      <w:tr w:rsidR="000E4C14" w14:paraId="2E4EA28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23FE4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DE97B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F7B50" w14:textId="77777777" w:rsidR="000E4C14" w:rsidRDefault="00EE66FE">
            <w:pPr>
              <w:spacing w:after="0"/>
            </w:pPr>
            <w:r>
              <w:rPr>
                <w:color w:val="000000"/>
              </w:rPr>
              <w:t>g) Brak ogranicznika prędkości - jeżeli jest wymagany.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A5D2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406F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B35E0" w14:textId="77777777" w:rsidR="000E4C14" w:rsidRDefault="000E4C14"/>
        </w:tc>
      </w:tr>
      <w:tr w:rsidR="000E4C14" w14:paraId="052323D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EBC57" w14:textId="77777777" w:rsidR="000E4C14" w:rsidRDefault="00EE66FE">
            <w:pPr>
              <w:spacing w:after="0"/>
            </w:pPr>
            <w:r>
              <w:rPr>
                <w:color w:val="000000"/>
              </w:rPr>
              <w:t>7.11. Drogomierz, jeżeli występuje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C0329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lub przy użyciu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2268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Wyraźne oznaki manipulacji </w:t>
            </w:r>
            <w:r>
              <w:rPr>
                <w:color w:val="000000"/>
              </w:rPr>
              <w:t>drogomierzem w celu zmniejszenia wskazania przebiegu pojazdu i przedstawienie niewłaściwego wskazania przebiegu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C820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410F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CB5B1" w14:textId="77777777" w:rsidR="000E4C14" w:rsidRDefault="000E4C14"/>
        </w:tc>
      </w:tr>
      <w:tr w:rsidR="000E4C14" w14:paraId="0146125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22AF1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A40A3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8489A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 działa.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6225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17BF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D8A78" w14:textId="77777777" w:rsidR="000E4C14" w:rsidRDefault="000E4C14"/>
        </w:tc>
      </w:tr>
      <w:tr w:rsidR="000E4C14" w14:paraId="406F490A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A20B7" w14:textId="77777777" w:rsidR="000E4C14" w:rsidRDefault="00EE66FE">
            <w:pPr>
              <w:spacing w:after="0"/>
            </w:pPr>
            <w:r>
              <w:rPr>
                <w:color w:val="000000"/>
              </w:rPr>
              <w:t>7.12. Elektroniczny system stabilizacji (ESC), jeżeli jest zamontowany/ wymagany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6048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 lub przy użyciu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820E2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lub uszkodzenie czujników prędkości obrotowej kół.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24B4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EC01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B9E93" w14:textId="77777777" w:rsidR="000E4C14" w:rsidRDefault="000E4C14"/>
        </w:tc>
      </w:tr>
      <w:tr w:rsidR="000E4C14" w14:paraId="7ECEA76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51E41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A82FE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394AD" w14:textId="77777777" w:rsidR="000E4C14" w:rsidRDefault="00EE66FE">
            <w:pPr>
              <w:spacing w:after="0"/>
            </w:pPr>
            <w:r>
              <w:rPr>
                <w:color w:val="000000"/>
              </w:rPr>
              <w:t>b) Uszkodzenie przewodów instalacji elektrycznej.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B9B2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CB73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E40F4" w14:textId="77777777" w:rsidR="000E4C14" w:rsidRDefault="000E4C14"/>
        </w:tc>
      </w:tr>
      <w:tr w:rsidR="000E4C14" w14:paraId="3AE3AF8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F927A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73410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1AF90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lub uszkodzenie innych elementów.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8E5E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7B5E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AAF4B" w14:textId="77777777" w:rsidR="000E4C14" w:rsidRDefault="000E4C14"/>
        </w:tc>
      </w:tr>
      <w:tr w:rsidR="000E4C14" w14:paraId="6F51031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D2B63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A5882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59CD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</w:t>
            </w:r>
            <w:r>
              <w:rPr>
                <w:color w:val="000000"/>
              </w:rPr>
              <w:t>Uszkodzenie lub nieprawidłowe działanie przełącznika.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E6EA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8876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FD090" w14:textId="77777777" w:rsidR="000E4C14" w:rsidRDefault="000E4C14"/>
        </w:tc>
      </w:tr>
      <w:tr w:rsidR="000E4C14" w14:paraId="14D40E6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F0A74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4F314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257B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Wskaźnik </w:t>
            </w:r>
            <w:proofErr w:type="spellStart"/>
            <w:r>
              <w:rPr>
                <w:color w:val="000000"/>
              </w:rPr>
              <w:t>samodiagnostyki</w:t>
            </w:r>
            <w:proofErr w:type="spellEnd"/>
            <w:r>
              <w:rPr>
                <w:color w:val="000000"/>
              </w:rPr>
              <w:t xml:space="preserve"> układu ESC wskazuje dowolny rodzaj awarii w układzie.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D03E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B230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AF41F" w14:textId="77777777" w:rsidR="000E4C14" w:rsidRDefault="000E4C14"/>
        </w:tc>
      </w:tr>
      <w:tr w:rsidR="000E4C14" w14:paraId="5045A5C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3A11D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CA247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5C326" w14:textId="77777777" w:rsidR="000E4C14" w:rsidRDefault="00EE66FE">
            <w:pPr>
              <w:spacing w:after="0"/>
            </w:pPr>
            <w:r>
              <w:rPr>
                <w:color w:val="000000"/>
              </w:rPr>
              <w:t>f) System wskazuje awarię za 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C3B1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369E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26B27" w14:textId="77777777" w:rsidR="000E4C14" w:rsidRDefault="000E4C14"/>
        </w:tc>
      </w:tr>
      <w:tr w:rsidR="000E4C14" w14:paraId="45307528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5079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7.13. System </w:t>
            </w:r>
            <w:proofErr w:type="spellStart"/>
            <w:r>
              <w:rPr>
                <w:color w:val="000000"/>
              </w:rPr>
              <w:t>eCall</w:t>
            </w:r>
            <w:proofErr w:type="spellEnd"/>
            <w:r>
              <w:rPr>
                <w:color w:val="000000"/>
              </w:rPr>
              <w:t xml:space="preserve"> (jeżeli jest zamontowany/wymagany)</w:t>
            </w:r>
          </w:p>
        </w:tc>
      </w:tr>
      <w:tr w:rsidR="000E4C14" w14:paraId="6999925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B68CE" w14:textId="77777777" w:rsidR="000E4C14" w:rsidRDefault="00EE66FE">
            <w:pPr>
              <w:spacing w:after="0"/>
            </w:pPr>
            <w:r>
              <w:rPr>
                <w:color w:val="000000"/>
              </w:rPr>
              <w:t>7.13.1. Montaż i konfiguracja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0888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organoleptyczna. W przypadku gdy umożliwia to charakterystyka techniczna pojazdu i są dostępne niezbędne dane, kontrola uzupełniona przy użyciu elektronicznego </w:t>
            </w:r>
            <w:r>
              <w:rPr>
                <w:color w:val="000000"/>
              </w:rPr>
              <w:t>interfejsu pojazdu - o ile jest to możliwe.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310F1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systemu lub jego elementu.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DBC3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ACC4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B4CAF" w14:textId="77777777" w:rsidR="000E4C14" w:rsidRDefault="000E4C14"/>
        </w:tc>
      </w:tr>
      <w:tr w:rsidR="000E4C14" w14:paraId="5BEB30F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8FF95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5E0B8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CEA00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Nieprawidłowa wersja oprogramowania.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9BF1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3CA70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A0DAA" w14:textId="77777777" w:rsidR="000E4C14" w:rsidRDefault="000E4C14"/>
        </w:tc>
      </w:tr>
      <w:tr w:rsidR="000E4C14" w14:paraId="6F4E08A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C13C8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3C02F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AF4EF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Nieprawidłowe kodowanie systemu.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32C9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1BC46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09E19" w14:textId="77777777" w:rsidR="000E4C14" w:rsidRDefault="000E4C14"/>
        </w:tc>
      </w:tr>
      <w:tr w:rsidR="000E4C14" w14:paraId="6CF6BAC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F2499" w14:textId="77777777" w:rsidR="000E4C14" w:rsidRDefault="00EE66FE">
            <w:pPr>
              <w:spacing w:after="0"/>
            </w:pPr>
            <w:r>
              <w:rPr>
                <w:color w:val="000000"/>
              </w:rPr>
              <w:t>7.13.2. Stan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BB5F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organoleptyczna. W przypadku gdy umożliwia to </w:t>
            </w:r>
            <w:r>
              <w:rPr>
                <w:color w:val="000000"/>
              </w:rPr>
              <w:t xml:space="preserve">charakterystyka techniczna pojazdu i są dostępne niezbędne dane, kontrola uzupełniona przy użyciu elektronicznego interfejsu pojazdu - o </w:t>
            </w:r>
            <w:r>
              <w:rPr>
                <w:color w:val="000000"/>
              </w:rPr>
              <w:lastRenderedPageBreak/>
              <w:t>ile jest to możliwe.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05092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Uszkodzenie systemu lub jego elementów.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FBF5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C3F54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6415F" w14:textId="77777777" w:rsidR="000E4C14" w:rsidRDefault="000E4C14"/>
        </w:tc>
      </w:tr>
      <w:tr w:rsidR="000E4C14" w14:paraId="51FBCC1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67E89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51C3C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0F04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Wskaźnik awarii systemu </w:t>
            </w:r>
            <w:proofErr w:type="spellStart"/>
            <w:r>
              <w:rPr>
                <w:color w:val="000000"/>
              </w:rPr>
              <w:t>eCall</w:t>
            </w:r>
            <w:proofErr w:type="spellEnd"/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wskazuje dowolny rodzaj awarii w systemie.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FA49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A4744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CD2B2" w14:textId="77777777" w:rsidR="000E4C14" w:rsidRDefault="000E4C14"/>
        </w:tc>
      </w:tr>
      <w:tr w:rsidR="000E4C14" w14:paraId="65D33CA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D11E2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7F179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99A2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Awaria elektronicznego modułu sterującego systemu </w:t>
            </w:r>
            <w:proofErr w:type="spellStart"/>
            <w:r>
              <w:rPr>
                <w:color w:val="000000"/>
              </w:rPr>
              <w:t>eCall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BCC3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74CF2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FEBBC" w14:textId="77777777" w:rsidR="000E4C14" w:rsidRDefault="000E4C14"/>
        </w:tc>
      </w:tr>
      <w:tr w:rsidR="000E4C14" w14:paraId="4E8D5B2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CB873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0F6F6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15FDE" w14:textId="77777777" w:rsidR="000E4C14" w:rsidRDefault="00EE66FE">
            <w:pPr>
              <w:spacing w:after="0"/>
            </w:pPr>
            <w:r>
              <w:rPr>
                <w:color w:val="000000"/>
              </w:rPr>
              <w:t>d) Awaria urządzenia komunikacyjnego w sieci telefonii ruchomej.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789E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192D2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A5576" w14:textId="77777777" w:rsidR="000E4C14" w:rsidRDefault="000E4C14"/>
        </w:tc>
      </w:tr>
      <w:tr w:rsidR="000E4C14" w14:paraId="530E131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EF6F8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95EE3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FECCC" w14:textId="77777777" w:rsidR="000E4C14" w:rsidRDefault="00EE66FE">
            <w:pPr>
              <w:spacing w:after="0"/>
            </w:pPr>
            <w:r>
              <w:rPr>
                <w:color w:val="000000"/>
              </w:rPr>
              <w:t>e) Awaria sygnału GPS.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C38E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F09CB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7ACD4" w14:textId="77777777" w:rsidR="000E4C14" w:rsidRDefault="000E4C14"/>
        </w:tc>
      </w:tr>
      <w:tr w:rsidR="000E4C14" w14:paraId="0683B65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FE22A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854D3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F44C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Niepodłączone elementy </w:t>
            </w:r>
            <w:r>
              <w:rPr>
                <w:color w:val="000000"/>
              </w:rPr>
              <w:t>audio.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EDA1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2777C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E8792" w14:textId="77777777" w:rsidR="000E4C14" w:rsidRDefault="000E4C14"/>
        </w:tc>
      </w:tr>
      <w:tr w:rsidR="000E4C14" w14:paraId="54A304C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F8152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51682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60705" w14:textId="77777777" w:rsidR="000E4C14" w:rsidRDefault="00EE66FE">
            <w:pPr>
              <w:spacing w:after="0"/>
            </w:pPr>
            <w:r>
              <w:rPr>
                <w:color w:val="000000"/>
              </w:rPr>
              <w:t>g) Źródło zasilania niepodłączone lub niewystarczająco naładowane.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83D0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948AC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5CB3E" w14:textId="77777777" w:rsidR="000E4C14" w:rsidRDefault="000E4C14"/>
        </w:tc>
      </w:tr>
      <w:tr w:rsidR="000E4C14" w14:paraId="635A8AE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FB3ED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A7150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D78BE" w14:textId="77777777" w:rsidR="000E4C14" w:rsidRDefault="00EE66FE">
            <w:pPr>
              <w:spacing w:after="0"/>
            </w:pPr>
            <w:r>
              <w:rPr>
                <w:color w:val="000000"/>
              </w:rPr>
              <w:t>h) System wskazuje awarię za pośrednictwem elektronicznego interfejsu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DDF6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025BF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4D41F" w14:textId="77777777" w:rsidR="000E4C14" w:rsidRDefault="000E4C14"/>
        </w:tc>
      </w:tr>
      <w:tr w:rsidR="000E4C14" w14:paraId="2430349E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F40AB" w14:textId="77777777" w:rsidR="000E4C14" w:rsidRDefault="00EE66FE">
            <w:pPr>
              <w:spacing w:after="0"/>
            </w:pPr>
            <w:r>
              <w:rPr>
                <w:color w:val="000000"/>
              </w:rPr>
              <w:t>7.13.3. Działanie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0B2E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organoleptyczna. W przypadku gdy umożliwia to </w:t>
            </w:r>
            <w:r>
              <w:rPr>
                <w:color w:val="000000"/>
              </w:rPr>
              <w:t>charakterystyka techniczna pojazdu i są dostępne niezbędne dane, kontrola uzupełniona przy użyciu elektronicznego interfejsu pojazdu - o ile jest to możliwe.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CB033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Nieprawidłowy minimalny zestaw danych (MSD).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04B4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59A58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F05D9" w14:textId="77777777" w:rsidR="000E4C14" w:rsidRDefault="000E4C14"/>
        </w:tc>
      </w:tr>
      <w:tr w:rsidR="000E4C14" w14:paraId="6CA4BF8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5F629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5743B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D375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Elementy audio nie działają </w:t>
            </w:r>
            <w:r>
              <w:rPr>
                <w:color w:val="000000"/>
              </w:rPr>
              <w:t>prawidłowo.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0F47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FA710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8FA3C" w14:textId="77777777" w:rsidR="000E4C14" w:rsidRDefault="000E4C14"/>
        </w:tc>
      </w:tr>
      <w:tr w:rsidR="000E4C14" w14:paraId="3C4BBCE0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3FE34" w14:textId="77777777" w:rsidR="000E4C14" w:rsidRDefault="00EE66FE">
            <w:pPr>
              <w:spacing w:after="0"/>
            </w:pPr>
            <w:r>
              <w:rPr>
                <w:color w:val="000000"/>
              </w:rPr>
              <w:t>8. UCIĄŻLIWOŚĆ</w:t>
            </w:r>
          </w:p>
        </w:tc>
      </w:tr>
      <w:tr w:rsidR="000E4C14" w14:paraId="61EBC39C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9A8C1" w14:textId="77777777" w:rsidR="000E4C14" w:rsidRDefault="00EE66FE">
            <w:pPr>
              <w:spacing w:after="0"/>
            </w:pPr>
            <w:r>
              <w:rPr>
                <w:color w:val="000000"/>
              </w:rPr>
              <w:t>8.1. Hałas</w:t>
            </w:r>
          </w:p>
        </w:tc>
      </w:tr>
      <w:tr w:rsidR="000E4C14" w14:paraId="3E632709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C2D29" w14:textId="77777777" w:rsidR="000E4C14" w:rsidRDefault="00EE66FE">
            <w:pPr>
              <w:spacing w:after="0"/>
            </w:pPr>
            <w:r>
              <w:rPr>
                <w:color w:val="000000"/>
              </w:rPr>
              <w:t>8.1.1. Układ tłumienia hałasu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D508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Ocena subiektywna (jeżeli w ocenie diagnosty hałas jest na granicy dopuszczalności, powinien wykonać statyczny pomiar hałasu emitowanego przez stojący pojazd za pomocą </w:t>
            </w:r>
            <w:r>
              <w:rPr>
                <w:color w:val="000000"/>
              </w:rPr>
              <w:t>miernika poziomu dźwięku). Oceny i pomiaru hałasu zewnętrznego na postoju dokonuje się zgodnie ze szczegółowym sposobem określonym w dziale III załącznika.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7A562" w14:textId="77777777" w:rsidR="000E4C14" w:rsidRDefault="00EE66FE">
            <w:pPr>
              <w:spacing w:after="0"/>
            </w:pPr>
            <w:r>
              <w:rPr>
                <w:color w:val="000000"/>
              </w:rPr>
              <w:t>a) Poziom hałasu przekracza wartości określone w rozporządzeniu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085FA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0BEC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4CFC2" w14:textId="77777777" w:rsidR="000E4C14" w:rsidRDefault="000E4C14"/>
        </w:tc>
      </w:tr>
      <w:tr w:rsidR="000E4C14" w14:paraId="52EFE3F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DD4AC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8A8B3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B6511" w14:textId="77777777" w:rsidR="000E4C14" w:rsidRDefault="00EE66FE">
            <w:pPr>
              <w:spacing w:after="0"/>
            </w:pPr>
            <w:r>
              <w:rPr>
                <w:color w:val="000000"/>
              </w:rPr>
              <w:t>b) Obluzowanie, uszkodzenie, niewłaściwe mocowanie, brak lub wyraźna przeróbka dowolnej części układu tłumienia hałasu w stopniu mającym niekorzystny wpływ na poziom hałasu.</w:t>
            </w:r>
          </w:p>
          <w:p w14:paraId="46311DD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Bardzo poważne ryzyko odpadnięcia.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25A81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6F6C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724E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5F925B81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8AAEE" w14:textId="77777777" w:rsidR="000E4C14" w:rsidRDefault="00EE66FE">
            <w:pPr>
              <w:spacing w:after="0"/>
            </w:pPr>
            <w:r>
              <w:rPr>
                <w:color w:val="000000"/>
              </w:rPr>
              <w:t>8.2. Emisja spalin</w:t>
            </w:r>
          </w:p>
        </w:tc>
      </w:tr>
      <w:tr w:rsidR="000E4C14" w14:paraId="39DEA764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D450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8.2.1. Emisja </w:t>
            </w:r>
            <w:r>
              <w:rPr>
                <w:color w:val="000000"/>
              </w:rPr>
              <w:t>spalin z silników z zapłonem iskrowym</w:t>
            </w:r>
          </w:p>
        </w:tc>
      </w:tr>
      <w:tr w:rsidR="000E4C14" w14:paraId="3D9EBB05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86C7D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8.2.1.1. Urządzenia do redukcji emisji spalin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6C3FC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98CD1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fabrycznie montowanego urządzenia do redukcji emisji spalin, przeróbka urządzenia lub wyraźne nieprawidłowe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BE18D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8BDD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76587" w14:textId="77777777" w:rsidR="000E4C14" w:rsidRDefault="000E4C14"/>
        </w:tc>
      </w:tr>
      <w:tr w:rsidR="000E4C14" w14:paraId="062914F8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9738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1CB2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C3B9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</w:t>
            </w:r>
            <w:r>
              <w:rPr>
                <w:color w:val="000000"/>
              </w:rPr>
              <w:t>Nieszczelności mogące mieć wpływ na pomiary emisji spalin.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7CDB3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B39C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524FE" w14:textId="77777777" w:rsidR="000E4C14" w:rsidRDefault="000E4C14"/>
        </w:tc>
      </w:tr>
      <w:tr w:rsidR="000E4C14" w14:paraId="3C4F7EE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628C3" w14:textId="77777777" w:rsidR="000E4C14" w:rsidRDefault="00EE66FE">
            <w:pPr>
              <w:spacing w:after="0"/>
            </w:pPr>
            <w:r>
              <w:rPr>
                <w:color w:val="000000"/>
              </w:rPr>
              <w:t>8.2.1.2. Emisja zanieczyszczeń gazowych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6A34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1. W odniesieniu do pojazdów klas emisji Euro 5 i Euro V: pomiar z użyciem analizatora spalin zgodnie ze sposobem określonym w dziale IV </w:t>
            </w:r>
            <w:r>
              <w:rPr>
                <w:color w:val="000000"/>
              </w:rPr>
              <w:t>załącznika i odczyt zapisów systemu OBD.</w:t>
            </w:r>
          </w:p>
          <w:p w14:paraId="37536829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 odniesieniu do pojazdów od klas emisji Euro 6 i Euro VI: pomiar z użyciem analizatora spalin zgodnie ze sposobem określonym w dziale IV załącznika i odczyt zapisów systemu OBD zgodnie z zaleceniami producenta.</w:t>
            </w:r>
          </w:p>
          <w:p w14:paraId="15CFC6BD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2. Pomiar z użyciem analizatora spalin, a w przypadku pojazdów wyposażonych w odpowiednie pokładowe układy diagnostyczne (OBD), zamiast pomiaru emisji, prawidłowe działanie </w:t>
            </w:r>
            <w:r>
              <w:rPr>
                <w:color w:val="000000"/>
              </w:rPr>
              <w:lastRenderedPageBreak/>
              <w:t xml:space="preserve">urządzenia redukującego emisję spalin można sprawdzić przez odpowiedni odczyt z urządzenia OBD, przy jednoczesnym sprawdzeniu prawidłowego działania układu OBD, przy silniku pracującym na biegu jałowym i zgodnie z zaleceniami producenta dotyczącymi </w:t>
            </w:r>
            <w:proofErr w:type="spellStart"/>
            <w:r>
              <w:rPr>
                <w:color w:val="000000"/>
              </w:rPr>
              <w:t>kondycj</w:t>
            </w:r>
            <w:proofErr w:type="spellEnd"/>
            <w:r>
              <w:rPr>
                <w:color w:val="000000"/>
              </w:rPr>
              <w:t xml:space="preserve"> ono </w:t>
            </w:r>
            <w:proofErr w:type="spellStart"/>
            <w:r>
              <w:rPr>
                <w:color w:val="000000"/>
              </w:rPr>
              <w:t>wania</w:t>
            </w:r>
            <w:proofErr w:type="spellEnd"/>
            <w:r>
              <w:rPr>
                <w:color w:val="000000"/>
              </w:rPr>
              <w:t>.</w:t>
            </w:r>
          </w:p>
          <w:p w14:paraId="5F07EBF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3. Pomiaru emisji zanieczyszczeń gazowych dokonuje się zgodnie ze szczegółowym sposobem określonym w dziale IV załącznika.</w:t>
            </w:r>
          </w:p>
          <w:p w14:paraId="4DF4627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Pomiary nie mają zastosowania do silników dwusuwowych.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2FD46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a) Emisja zanieczyszczeń gazowych przekracza poziom dopuszczalny określony przez producenta.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B322E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1010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2309B" w14:textId="77777777" w:rsidR="000E4C14" w:rsidRDefault="000E4C14"/>
        </w:tc>
      </w:tr>
      <w:tr w:rsidR="000E4C14" w14:paraId="3E71AF1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C4408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EC685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C922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Jeżeli informacje te nie są dostępne, </w:t>
            </w:r>
            <w:r>
              <w:rPr>
                <w:color w:val="000000"/>
              </w:rPr>
              <w:t>emisja CO przekracza:</w:t>
            </w:r>
          </w:p>
          <w:p w14:paraId="332F97E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w przypadku pojazdów niewyposażonych w zaawansowany układ kontroli emisji spalin:</w:t>
            </w:r>
          </w:p>
          <w:p w14:paraId="43E2E8C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- 4,5% lub</w:t>
            </w:r>
          </w:p>
          <w:p w14:paraId="730A250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- 3,5%,</w:t>
            </w:r>
          </w:p>
          <w:p w14:paraId="673ADFC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 zależności od daty pierwszej rejestracji bądź pierwszego dopuszczenia do ruchu i obowiązujących wymogów,</w:t>
            </w:r>
          </w:p>
          <w:p w14:paraId="58A86AC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w przypadku pojazdów wyposażonych w zaawansowany układ kontroli emisji spalin:</w:t>
            </w:r>
          </w:p>
          <w:p w14:paraId="5014393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pomiar na biegu jałowym 0,5%,</w:t>
            </w:r>
          </w:p>
          <w:p w14:paraId="32E2E6C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- pomiar przy podwyższonej prędkości obrotowej biegu jałowego: 0,3%, lub</w:t>
            </w:r>
          </w:p>
          <w:p w14:paraId="45BCB2F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pomiar na biegu jałowym 0,3%,</w:t>
            </w:r>
          </w:p>
          <w:p w14:paraId="732B8B6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pomiar przy podwyższonej prędkości obrotowej biegu </w:t>
            </w:r>
            <w:r>
              <w:rPr>
                <w:color w:val="000000"/>
              </w:rPr>
              <w:t>jałowego: 0,2%,</w:t>
            </w:r>
          </w:p>
          <w:p w14:paraId="68907D3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 zależności od daty pierwszej rejestracji bądź pierwszego dopuszczenia do ruchu i obowiązujących wymogów.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0457B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6306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B225A" w14:textId="77777777" w:rsidR="000E4C14" w:rsidRDefault="000E4C14"/>
        </w:tc>
      </w:tr>
      <w:tr w:rsidR="000E4C14" w14:paraId="514C985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57ABE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6A718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1C26D" w14:textId="77777777" w:rsidR="000E4C14" w:rsidRDefault="00EE66FE">
            <w:pPr>
              <w:spacing w:after="0"/>
            </w:pPr>
            <w:r>
              <w:rPr>
                <w:color w:val="000000"/>
              </w:rPr>
              <w:t>c) Współczynnik lambda poza zakresem 1 ± 0,03 lub brak zgodności ze specyfikacją producenta.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C918A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8141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88ED6" w14:textId="77777777" w:rsidR="000E4C14" w:rsidRDefault="000E4C14"/>
        </w:tc>
      </w:tr>
      <w:tr w:rsidR="000E4C14" w14:paraId="3B242A5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7C6B9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38459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375F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Odczyt z OBD </w:t>
            </w:r>
            <w:r>
              <w:rPr>
                <w:color w:val="000000"/>
              </w:rPr>
              <w:t>wskazuje poważną awarię.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2A003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16DE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21674" w14:textId="77777777" w:rsidR="000E4C14" w:rsidRDefault="000E4C14"/>
        </w:tc>
      </w:tr>
      <w:tr w:rsidR="000E4C14" w14:paraId="25DCEECD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85EE2" w14:textId="77777777" w:rsidR="000E4C14" w:rsidRDefault="00EE66FE">
            <w:pPr>
              <w:spacing w:after="0"/>
            </w:pPr>
            <w:r>
              <w:rPr>
                <w:color w:val="000000"/>
              </w:rPr>
              <w:t>8.2.2. Emisja spalin z silników z zapłonem samoczynnym</w:t>
            </w:r>
          </w:p>
        </w:tc>
      </w:tr>
      <w:tr w:rsidR="000E4C14" w14:paraId="27D2BCE0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1FB20" w14:textId="77777777" w:rsidR="000E4C14" w:rsidRDefault="00EE66FE">
            <w:pPr>
              <w:spacing w:after="0"/>
            </w:pPr>
            <w:r>
              <w:rPr>
                <w:color w:val="000000"/>
              </w:rPr>
              <w:t>8.2.2.1. Urządzenia do redukcji emisji spalin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BCD7F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756E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 fabrycznie montowanego urządzenia do redukcji emisji spalin lub wyraźnie </w:t>
            </w:r>
            <w:r>
              <w:rPr>
                <w:color w:val="000000"/>
              </w:rPr>
              <w:t>nieprawidłowe działanie urządzenia.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EC17B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1371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A6788" w14:textId="77777777" w:rsidR="000E4C14" w:rsidRDefault="000E4C14"/>
        </w:tc>
      </w:tr>
      <w:tr w:rsidR="000E4C14" w14:paraId="691BE0C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A4A98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07825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F5012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Nieszczelności mogące mieć wpływ na pomiary emisji spalin.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F72B9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0CED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AF6D3" w14:textId="77777777" w:rsidR="000E4C14" w:rsidRDefault="000E4C14"/>
        </w:tc>
      </w:tr>
      <w:tr w:rsidR="000E4C14" w14:paraId="395B312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8A3FB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BBA6D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BC7FE" w14:textId="77777777" w:rsidR="000E4C14" w:rsidRDefault="00EE66FE">
            <w:pPr>
              <w:spacing w:after="0"/>
            </w:pPr>
            <w:r>
              <w:rPr>
                <w:color w:val="000000"/>
              </w:rPr>
              <w:t>c) Wskaźnik awarii układu niezgodny z prawidłową sekwencją.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41EF0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3917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13A02" w14:textId="77777777" w:rsidR="000E4C14" w:rsidRDefault="000E4C14"/>
        </w:tc>
      </w:tr>
      <w:tr w:rsidR="000E4C14" w14:paraId="455876E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795C9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E2DCC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BE3B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Niewystarczająca ilość odczynnika, jeżeli pojazd jest w niego </w:t>
            </w:r>
            <w:r>
              <w:rPr>
                <w:color w:val="000000"/>
              </w:rPr>
              <w:t>wyposażony.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B5972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310D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A5C02" w14:textId="77777777" w:rsidR="000E4C14" w:rsidRDefault="000E4C14"/>
        </w:tc>
      </w:tr>
      <w:tr w:rsidR="000E4C14" w14:paraId="0E33C08C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6E612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8.2.2.2. Zadymienie spalin</w:t>
            </w:r>
          </w:p>
          <w:p w14:paraId="6845231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 stosuje się do pojazdów po raz pierwszy zarejestrowanych lub dopuszczonych do ruchu przed dniem 1 stycznia 1980 r.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F3DF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Pomiaru emisji zanieczyszczeń gazowych dokonuje się zgodnie ze szczegółowym sposobem </w:t>
            </w:r>
            <w:r>
              <w:rPr>
                <w:color w:val="000000"/>
              </w:rPr>
              <w:t>określonym w dziale IV załącznika.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9BB39" w14:textId="77777777" w:rsidR="000E4C14" w:rsidRDefault="00EE66FE">
            <w:pPr>
              <w:spacing w:after="0"/>
            </w:pPr>
            <w:r>
              <w:rPr>
                <w:color w:val="000000"/>
              </w:rPr>
              <w:t>a) Poziom zadymienia spalin przekracza wartość umieszczoną na tabliczce znamionowej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048E9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9C5E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9C553" w14:textId="77777777" w:rsidR="000E4C14" w:rsidRDefault="000E4C14"/>
        </w:tc>
      </w:tr>
      <w:tr w:rsidR="000E4C14" w14:paraId="0DB4E82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6E619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A300E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65AFB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W przypadku braku określenia poziomu zadymienia spalin na tabliczce znamionowej przekracza odpowiednią wartość określoną w </w:t>
            </w:r>
            <w:r>
              <w:rPr>
                <w:color w:val="1B1B1B"/>
              </w:rPr>
              <w:t>rozporządzeniu</w:t>
            </w:r>
            <w:r>
              <w:rPr>
                <w:color w:val="000000"/>
              </w:rPr>
              <w:t xml:space="preserve">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D50D0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1F85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09445" w14:textId="77777777" w:rsidR="000E4C14" w:rsidRDefault="000E4C14"/>
        </w:tc>
      </w:tr>
      <w:tr w:rsidR="000E4C14" w14:paraId="1B93DEE2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B8FF0" w14:textId="77777777" w:rsidR="000E4C14" w:rsidRDefault="00EE66FE">
            <w:pPr>
              <w:spacing w:after="0"/>
            </w:pPr>
            <w:r>
              <w:rPr>
                <w:color w:val="000000"/>
              </w:rPr>
              <w:t>8.2.2.2.1. Ocena układów ograniczających emisję za pomocą odczytu OBD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DCD9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W </w:t>
            </w:r>
            <w:r>
              <w:rPr>
                <w:color w:val="000000"/>
              </w:rPr>
              <w:t>odniesieniu do pojazdów o poziomie emisji Emo 4, 5 i Emo 6 odczyt zapisów systemu OBD.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601BD" w14:textId="77777777" w:rsidR="000E4C14" w:rsidRDefault="00EE66FE">
            <w:pPr>
              <w:spacing w:after="0"/>
            </w:pPr>
            <w:r>
              <w:rPr>
                <w:color w:val="000000"/>
              </w:rPr>
              <w:t>System OBD wykazuje kody usterek związane z emisją.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D7340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B0B9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828D8" w14:textId="77777777" w:rsidR="000E4C14" w:rsidRDefault="000E4C14"/>
        </w:tc>
      </w:tr>
      <w:tr w:rsidR="000E4C14" w14:paraId="57FD8129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A33AF" w14:textId="77777777" w:rsidR="000E4C14" w:rsidRDefault="00EE66FE">
            <w:pPr>
              <w:spacing w:after="0"/>
            </w:pPr>
            <w:r>
              <w:rPr>
                <w:color w:val="000000"/>
              </w:rPr>
              <w:t>8.3. Inne pozycje związane z ochroną środowiska</w:t>
            </w:r>
          </w:p>
        </w:tc>
      </w:tr>
      <w:tr w:rsidR="000E4C14" w14:paraId="3161CF4C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0F1C3" w14:textId="77777777" w:rsidR="000E4C14" w:rsidRDefault="00EE66FE">
            <w:pPr>
              <w:spacing w:after="0"/>
            </w:pPr>
            <w:r>
              <w:rPr>
                <w:color w:val="000000"/>
              </w:rPr>
              <w:t>8.3.1. Wycieki płynów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7A6F2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C7B5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Każdy </w:t>
            </w:r>
            <w:r>
              <w:rPr>
                <w:color w:val="000000"/>
              </w:rPr>
              <w:t>nadmierny wyciek płynu, innego niż woda, który może zagrażać środowisku lub stwarzać zagrożenie dla bezpieczeństwa innych użytkowników drogi.</w:t>
            </w:r>
          </w:p>
          <w:p w14:paraId="380481E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Stałe powstawanie kropli, które stanowi poważne ryzyko dla środowiska lub bezpieczeństwa.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7ADAB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E488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1EB0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75D87D22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A5E1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9. WARUNKI </w:t>
            </w:r>
            <w:r>
              <w:rPr>
                <w:color w:val="000000"/>
              </w:rPr>
              <w:t>DODATKOWE DOTYCZĄCE POJAZDÓW KATEGORII M</w:t>
            </w:r>
            <w:r>
              <w:rPr>
                <w:color w:val="000000"/>
                <w:vertAlign w:val="subscript"/>
              </w:rPr>
              <w:t>2</w:t>
            </w:r>
            <w:r>
              <w:rPr>
                <w:color w:val="000000"/>
              </w:rPr>
              <w:t>1M</w:t>
            </w:r>
            <w:r>
              <w:rPr>
                <w:color w:val="000000"/>
                <w:vertAlign w:val="subscript"/>
              </w:rPr>
              <w:t>3</w:t>
            </w:r>
            <w:r>
              <w:rPr>
                <w:color w:val="000000"/>
              </w:rPr>
              <w:t xml:space="preserve"> DO PRZEWOZU OSÓB ORAZ TROLEJBUSU</w:t>
            </w:r>
          </w:p>
        </w:tc>
      </w:tr>
      <w:tr w:rsidR="000E4C14" w14:paraId="3A8B842B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566F5" w14:textId="77777777" w:rsidR="000E4C14" w:rsidRDefault="00EE66FE">
            <w:pPr>
              <w:spacing w:after="0"/>
            </w:pPr>
            <w:r>
              <w:rPr>
                <w:color w:val="000000"/>
              </w:rPr>
              <w:t>9.1. Drzwi</w:t>
            </w:r>
          </w:p>
        </w:tc>
      </w:tr>
      <w:tr w:rsidR="000E4C14" w14:paraId="5F9C6480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A442F" w14:textId="77777777" w:rsidR="000E4C14" w:rsidRDefault="00EE66FE">
            <w:pPr>
              <w:spacing w:after="0"/>
            </w:pPr>
            <w:r>
              <w:rPr>
                <w:color w:val="000000"/>
              </w:rPr>
              <w:t>9.1.1. Drzwi wejściowe i wyjściowe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67B6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88DA3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Nieprawidłowe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E65AD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F984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1D45A" w14:textId="77777777" w:rsidR="000E4C14" w:rsidRDefault="000E4C14"/>
        </w:tc>
      </w:tr>
      <w:tr w:rsidR="000E4C14" w14:paraId="22EE199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C85A3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3ACAE6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6B33F" w14:textId="77777777" w:rsidR="000E4C14" w:rsidRDefault="00EE66FE">
            <w:pPr>
              <w:spacing w:after="0"/>
            </w:pPr>
            <w:r>
              <w:rPr>
                <w:color w:val="000000"/>
              </w:rPr>
              <w:t>b) Zły stan techniczny.</w:t>
            </w:r>
          </w:p>
          <w:p w14:paraId="76973B9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Prawdopodobieństwo spowodowania obrażeń.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7246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C043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B984A" w14:textId="77777777" w:rsidR="000E4C14" w:rsidRDefault="000E4C14"/>
        </w:tc>
      </w:tr>
      <w:tr w:rsidR="000E4C14" w14:paraId="792C291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586D0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5A8D3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84641" w14:textId="77777777" w:rsidR="000E4C14" w:rsidRDefault="00EE66FE">
            <w:pPr>
              <w:spacing w:after="0"/>
            </w:pPr>
            <w:r>
              <w:rPr>
                <w:color w:val="000000"/>
              </w:rPr>
              <w:t>c) Uszkodzenie awaryjnego otwierania drzwi.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C0C33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CB92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8B31D" w14:textId="77777777" w:rsidR="000E4C14" w:rsidRDefault="000E4C14"/>
        </w:tc>
      </w:tr>
      <w:tr w:rsidR="000E4C14" w14:paraId="286230E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32259D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D9B70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03E5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Uszkodzenie </w:t>
            </w:r>
            <w:proofErr w:type="spellStart"/>
            <w:r>
              <w:rPr>
                <w:color w:val="000000"/>
              </w:rPr>
              <w:t>mządzeń</w:t>
            </w:r>
            <w:proofErr w:type="spellEnd"/>
            <w:r>
              <w:rPr>
                <w:color w:val="000000"/>
              </w:rPr>
              <w:t xml:space="preserve"> do zdalnego sterowania drzwi lub urządzeń ostrzegawczych.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4A0E5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D2C6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C9878" w14:textId="77777777" w:rsidR="000E4C14" w:rsidRDefault="000E4C14"/>
        </w:tc>
      </w:tr>
      <w:tr w:rsidR="000E4C14" w14:paraId="2F46759B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9CFD3" w14:textId="77777777" w:rsidR="000E4C14" w:rsidRDefault="000E4C14"/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6B24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366A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Rozwiązanie techniczne niezgodne z wymaganiami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technicznych.</w:t>
            </w:r>
          </w:p>
          <w:p w14:paraId="1856DCD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lastRenderedPageBreak/>
              <w:t>Niewystarczająca szerokość drzwi.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38783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2912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70924" w14:textId="77777777" w:rsidR="000E4C14" w:rsidRDefault="000E4C14"/>
        </w:tc>
      </w:tr>
      <w:tr w:rsidR="000E4C14" w14:paraId="153C806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1A98B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629E4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E9077" w14:textId="77777777" w:rsidR="000E4C14" w:rsidRDefault="00EE66FE">
            <w:pPr>
              <w:spacing w:after="0"/>
            </w:pPr>
            <w:r>
              <w:rPr>
                <w:color w:val="000000"/>
              </w:rPr>
              <w:t>f) Brak co najmniej dwojga drzwi autobusie regularnej komunikacji miejskiej lub publicznej.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8DF14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2BE6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07CB2" w14:textId="77777777" w:rsidR="000E4C14" w:rsidRDefault="000E4C14"/>
        </w:tc>
      </w:tr>
      <w:tr w:rsidR="000E4C14" w14:paraId="3DCC899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158FD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3BB79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00F0D" w14:textId="77777777" w:rsidR="000E4C14" w:rsidRDefault="00EE66FE">
            <w:pPr>
              <w:spacing w:after="0"/>
            </w:pPr>
            <w:r>
              <w:rPr>
                <w:color w:val="000000"/>
              </w:rPr>
              <w:t>g) Brak gaśnicy.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E39B8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9131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D8178" w14:textId="77777777" w:rsidR="000E4C14" w:rsidRDefault="000E4C14"/>
        </w:tc>
      </w:tr>
      <w:tr w:rsidR="000E4C14" w14:paraId="075CEADB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7847A" w14:textId="77777777" w:rsidR="000E4C14" w:rsidRDefault="00EE66FE">
            <w:pPr>
              <w:spacing w:after="0"/>
            </w:pPr>
            <w:r>
              <w:rPr>
                <w:color w:val="000000"/>
              </w:rPr>
              <w:t>9.1.2. Wyjścia awaryjne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22A9E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 (w miarę możliwości).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9B143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Nieprawidłowe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22438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450C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B0934" w14:textId="77777777" w:rsidR="000E4C14" w:rsidRDefault="000E4C14"/>
        </w:tc>
      </w:tr>
      <w:tr w:rsidR="000E4C14" w14:paraId="4924106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AA9AA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FC540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1974C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Nieczytelne znaki wyjścia awaryjnego.</w:t>
            </w:r>
          </w:p>
          <w:p w14:paraId="0585FBE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Brak znaków wyjścia awaryjnego.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D96B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C0DD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B3098" w14:textId="77777777" w:rsidR="000E4C14" w:rsidRDefault="000E4C14"/>
        </w:tc>
      </w:tr>
      <w:tr w:rsidR="000E4C14" w14:paraId="61DEB2D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95034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AB6A7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F855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Brak młotka do wybicia szyby lub </w:t>
            </w:r>
            <w:r>
              <w:rPr>
                <w:color w:val="000000"/>
              </w:rPr>
              <w:t>ekwiwalentnej metody jej usunięcia.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AF9B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A307B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29A1A" w14:textId="77777777" w:rsidR="000E4C14" w:rsidRDefault="000E4C14"/>
        </w:tc>
      </w:tr>
      <w:tr w:rsidR="000E4C14" w14:paraId="59B374D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806C7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CE53E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54E4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Niezgodność z wymaganiami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technicznych.</w:t>
            </w:r>
          </w:p>
          <w:p w14:paraId="5149150B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Niewystarczająca szerokość lub zablokowany dostęp.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92E9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E6B9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36EEF" w14:textId="77777777" w:rsidR="000E4C14" w:rsidRDefault="000E4C14"/>
        </w:tc>
      </w:tr>
      <w:tr w:rsidR="000E4C14" w14:paraId="2C6EA95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95D71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693A5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EE84D" w14:textId="77777777" w:rsidR="000E4C14" w:rsidRDefault="00EE66FE">
            <w:pPr>
              <w:spacing w:after="0"/>
            </w:pPr>
            <w:r>
              <w:rPr>
                <w:color w:val="000000"/>
              </w:rPr>
              <w:t>e) Brak wyjść awaryjnych, niewłaściwie urządzone, za mała ich liczba.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2B8A0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1A61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EBE7E" w14:textId="77777777" w:rsidR="000E4C14" w:rsidRDefault="000E4C14"/>
        </w:tc>
      </w:tr>
      <w:tr w:rsidR="000E4C14" w14:paraId="535D79F1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31F9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9.2. </w:t>
            </w:r>
            <w:proofErr w:type="spellStart"/>
            <w:r>
              <w:rPr>
                <w:color w:val="000000"/>
              </w:rPr>
              <w:t>Odmgławianie</w:t>
            </w:r>
            <w:proofErr w:type="spellEnd"/>
            <w:r>
              <w:rPr>
                <w:color w:val="000000"/>
              </w:rPr>
              <w:t xml:space="preserve"> i odmrażanie szyb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07591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B29F7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Nieprawidłowe działanie.</w:t>
            </w:r>
          </w:p>
          <w:p w14:paraId="4D35F75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bezpieczne działanie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DD1B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42E6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51118" w14:textId="77777777" w:rsidR="000E4C14" w:rsidRDefault="000E4C14"/>
        </w:tc>
      </w:tr>
      <w:tr w:rsidR="000E4C14" w14:paraId="40E3BEF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1C038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C0C20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0CB9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Przedostawanie się toksycznych gazów lub spalin do wnętrza przedziału kierowcy lub </w:t>
            </w:r>
            <w:r>
              <w:rPr>
                <w:color w:val="000000"/>
              </w:rPr>
              <w:t>przedziału pasażerskiego.</w:t>
            </w:r>
          </w:p>
          <w:p w14:paraId="7CEFC83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Zagrożenie zdrowia osób znajdujących się w pojeździe.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0945D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8780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22A0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8C02A3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22C55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F9040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D4D2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U szkodzenie układu odmrażania szyb (jeżeli j </w:t>
            </w:r>
            <w:proofErr w:type="spellStart"/>
            <w:r>
              <w:rPr>
                <w:color w:val="000000"/>
              </w:rPr>
              <w:t>est</w:t>
            </w:r>
            <w:proofErr w:type="spellEnd"/>
            <w:r>
              <w:rPr>
                <w:color w:val="000000"/>
              </w:rPr>
              <w:t xml:space="preserve"> wymagany).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59041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C0B9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4A08E" w14:textId="77777777" w:rsidR="000E4C14" w:rsidRDefault="000E4C14"/>
        </w:tc>
      </w:tr>
      <w:tr w:rsidR="000E4C14" w14:paraId="178E9CA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FAC5C" w14:textId="77777777" w:rsidR="000E4C14" w:rsidRDefault="00EE66FE">
            <w:pPr>
              <w:spacing w:after="0"/>
            </w:pPr>
            <w:r>
              <w:rPr>
                <w:color w:val="000000"/>
              </w:rPr>
              <w:t>9.3. Wentylacja i ogrzewanie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42A5B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98BDF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Brak lub </w:t>
            </w:r>
            <w:r>
              <w:rPr>
                <w:color w:val="000000"/>
              </w:rPr>
              <w:t>nieprawidłowe działanie.</w:t>
            </w:r>
          </w:p>
          <w:p w14:paraId="34F7C74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Zagrożenie zdrowia osób znajdujących się w pojeździe.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58DE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24C0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AC830" w14:textId="77777777" w:rsidR="000E4C14" w:rsidRDefault="000E4C14"/>
        </w:tc>
      </w:tr>
      <w:tr w:rsidR="000E4C14" w14:paraId="5871A56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1C6385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22CFA4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496C0" w14:textId="77777777" w:rsidR="000E4C14" w:rsidRDefault="00EE66FE">
            <w:pPr>
              <w:spacing w:after="0"/>
            </w:pPr>
            <w:r>
              <w:rPr>
                <w:color w:val="000000"/>
              </w:rPr>
              <w:t>b) Przedostawanie się toksycznych gazów lub spalin do wnętrza przedziału kierowcy lub przedziału pasażerskiego.</w:t>
            </w:r>
          </w:p>
          <w:p w14:paraId="28982B3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lastRenderedPageBreak/>
              <w:t xml:space="preserve">Zagrożenie zdrowia osób znajdujących się w </w:t>
            </w:r>
            <w:r>
              <w:rPr>
                <w:color w:val="000000"/>
              </w:rPr>
              <w:t>pojeździe.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F2410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76B6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0365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48DC9EB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E3860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98E4E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23427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zabezpieczenia rozgrzanych elementów przed bezpośrednim kontaktem z pasażerem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7ABE4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9F6B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A7663" w14:textId="77777777" w:rsidR="000E4C14" w:rsidRDefault="000E4C14"/>
        </w:tc>
      </w:tr>
      <w:tr w:rsidR="000E4C14" w14:paraId="0C8C74E9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28C48" w14:textId="77777777" w:rsidR="000E4C14" w:rsidRDefault="00EE66FE">
            <w:pPr>
              <w:spacing w:after="0"/>
            </w:pPr>
            <w:r>
              <w:rPr>
                <w:color w:val="000000"/>
              </w:rPr>
              <w:t>9.4. Siedzenia</w:t>
            </w:r>
          </w:p>
        </w:tc>
      </w:tr>
      <w:tr w:rsidR="000E4C14" w14:paraId="05E56580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DBE74" w14:textId="77777777" w:rsidR="000E4C14" w:rsidRDefault="00EE66FE">
            <w:pPr>
              <w:spacing w:after="0"/>
            </w:pPr>
            <w:r>
              <w:rPr>
                <w:color w:val="000000"/>
              </w:rPr>
              <w:t>9.4.1. Siedzenia pasażerów (w tym siedzenia dla personelu pomocniczego)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01746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99592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a) Siedzenia </w:t>
            </w:r>
            <w:r>
              <w:rPr>
                <w:color w:val="000000"/>
              </w:rPr>
              <w:t>składane (jeżeli są dozwolone) nie działają prawidłowo.</w:t>
            </w:r>
          </w:p>
          <w:p w14:paraId="78EBE444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Siedzenia blokują wyjście awaryjne.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109E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6A17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C2572" w14:textId="77777777" w:rsidR="000E4C14" w:rsidRDefault="000E4C14"/>
        </w:tc>
      </w:tr>
      <w:tr w:rsidR="000E4C14" w14:paraId="1C84D44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73A63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BD114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BD310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Niepewne mocowanie lub uszkodzenie siedzeń.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CEE98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A18B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2A947" w14:textId="77777777" w:rsidR="000E4C14" w:rsidRDefault="000E4C14"/>
        </w:tc>
      </w:tr>
      <w:tr w:rsidR="000E4C14" w14:paraId="2A05117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CF4B5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8AAD0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E11D6" w14:textId="77777777" w:rsidR="000E4C14" w:rsidRDefault="00EE66FE">
            <w:pPr>
              <w:spacing w:after="0"/>
            </w:pPr>
            <w:r>
              <w:rPr>
                <w:color w:val="000000"/>
              </w:rPr>
              <w:t>c) Niezgodność z wymaganiami rozporządzenia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EFC1C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A8EF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AAC68" w14:textId="77777777" w:rsidR="000E4C14" w:rsidRDefault="000E4C14"/>
        </w:tc>
      </w:tr>
      <w:tr w:rsidR="000E4C14" w14:paraId="3C796B53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BA320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9.4.2. Siedzenie </w:t>
            </w:r>
            <w:r>
              <w:rPr>
                <w:color w:val="000000"/>
              </w:rPr>
              <w:t>kierowcy (dodatkowe wymogi)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DD27F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1441B" w14:textId="77777777" w:rsidR="000E4C14" w:rsidRDefault="00EE66FE">
            <w:pPr>
              <w:spacing w:after="0"/>
            </w:pPr>
            <w:r>
              <w:rPr>
                <w:color w:val="000000"/>
              </w:rPr>
              <w:t>a) Uszkodzenie urządzeń specjalnych, na przykład osłon przeciwsłonecznych.</w:t>
            </w:r>
          </w:p>
          <w:p w14:paraId="27CE7DD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Zakłócone pole widzenia.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ED6F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948C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9B09E" w14:textId="77777777" w:rsidR="000E4C14" w:rsidRDefault="000E4C14"/>
        </w:tc>
      </w:tr>
      <w:tr w:rsidR="000E4C14" w14:paraId="6D2E9CF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172566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02702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5678E" w14:textId="77777777" w:rsidR="000E4C14" w:rsidRDefault="00EE66FE">
            <w:pPr>
              <w:spacing w:after="0"/>
            </w:pPr>
            <w:r>
              <w:rPr>
                <w:color w:val="000000"/>
              </w:rPr>
              <w:t>b) Urządzenia chroniące kierowcę niepewnie zamocowane.</w:t>
            </w:r>
          </w:p>
          <w:p w14:paraId="7EB26ED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Prawdopodobieństwo </w:t>
            </w:r>
            <w:r>
              <w:rPr>
                <w:color w:val="000000"/>
              </w:rPr>
              <w:t>spowodowania obrażeń.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2965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EF04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3ED98" w14:textId="77777777" w:rsidR="000E4C14" w:rsidRDefault="000E4C14"/>
        </w:tc>
      </w:tr>
      <w:tr w:rsidR="000E4C14" w14:paraId="0EFEA6C3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9554D" w14:textId="77777777" w:rsidR="000E4C14" w:rsidRDefault="00EE66FE">
            <w:pPr>
              <w:spacing w:after="0"/>
            </w:pPr>
            <w:r>
              <w:rPr>
                <w:color w:val="000000"/>
              </w:rPr>
              <w:t>9.5. Oświetlenie wewnętrzne i urządzenia do wyświetlania celu podróży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A383A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BC6F7" w14:textId="77777777" w:rsidR="000E4C14" w:rsidRDefault="00EE66FE">
            <w:pPr>
              <w:spacing w:after="0"/>
            </w:pPr>
            <w:r>
              <w:rPr>
                <w:color w:val="000000"/>
              </w:rPr>
              <w:t>Urządzenie uszkodzone lub nieprawidłowe działanie.</w:t>
            </w:r>
          </w:p>
          <w:p w14:paraId="127CA68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 działa w ogóle.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E719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8D684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A8148" w14:textId="77777777" w:rsidR="000E4C14" w:rsidRDefault="000E4C14"/>
        </w:tc>
      </w:tr>
      <w:tr w:rsidR="000E4C14" w14:paraId="148C23D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04734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9.6. Przejścia, miejsca dla </w:t>
            </w:r>
            <w:r>
              <w:rPr>
                <w:color w:val="000000"/>
              </w:rPr>
              <w:t>pasażerów stojących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870DA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E48AB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Niepewne zamocowanie podłogi.</w:t>
            </w:r>
          </w:p>
          <w:p w14:paraId="5B568A0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stabilność.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B354C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861E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0A4B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AB2D9A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472E9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D347F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DE61D" w14:textId="77777777" w:rsidR="000E4C14" w:rsidRDefault="00EE66FE">
            <w:pPr>
              <w:spacing w:after="0"/>
            </w:pPr>
            <w:r>
              <w:rPr>
                <w:color w:val="000000"/>
              </w:rPr>
              <w:t>b) Uszkodzone poręcze lub uchwyty.</w:t>
            </w:r>
          </w:p>
          <w:p w14:paraId="34F1D6A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Niepewne lub niemożliwe użycie poręczy lub uchwytów.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3AE2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C51C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A09B3" w14:textId="77777777" w:rsidR="000E4C14" w:rsidRDefault="000E4C14"/>
        </w:tc>
      </w:tr>
      <w:tr w:rsidR="000E4C14" w14:paraId="49CEE97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552D1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AFBF8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2337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Niezgodność z wymaganiami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technicznych.</w:t>
            </w:r>
          </w:p>
          <w:p w14:paraId="798C5AC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Niewystarczająca szerokość lub </w:t>
            </w:r>
            <w:r>
              <w:rPr>
                <w:color w:val="000000"/>
              </w:rPr>
              <w:lastRenderedPageBreak/>
              <w:t>przestrzeń.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2884A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3413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8EB7E" w14:textId="77777777" w:rsidR="000E4C14" w:rsidRDefault="000E4C14"/>
        </w:tc>
      </w:tr>
      <w:tr w:rsidR="000E4C14" w14:paraId="62EF6AD5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F1F8C" w14:textId="77777777" w:rsidR="000E4C14" w:rsidRDefault="00EE66FE">
            <w:pPr>
              <w:spacing w:after="0"/>
            </w:pPr>
            <w:r>
              <w:rPr>
                <w:color w:val="000000"/>
              </w:rPr>
              <w:t>9.7. Schody i stopnie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A02DF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 (w miarę możliwości).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CE3A6" w14:textId="77777777" w:rsidR="000E4C14" w:rsidRDefault="00EE66FE">
            <w:pPr>
              <w:spacing w:after="0"/>
            </w:pPr>
            <w:r>
              <w:rPr>
                <w:color w:val="000000"/>
              </w:rPr>
              <w:t>a) Zły stan techniczny.</w:t>
            </w:r>
          </w:p>
          <w:p w14:paraId="141651D1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Uszkodzone.</w:t>
            </w:r>
          </w:p>
          <w:p w14:paraId="374D71CE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 stopniu wpływającym na stabilność.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3AC2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F1B9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36DF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</w:tr>
      <w:tr w:rsidR="000E4C14" w14:paraId="0FC9C6D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E26B3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36C2F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15B5D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Nieprawidłowe działanie stopni chowanych.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AC106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BCC89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276F1" w14:textId="77777777" w:rsidR="000E4C14" w:rsidRDefault="000E4C14"/>
        </w:tc>
      </w:tr>
      <w:tr w:rsidR="000E4C14" w14:paraId="7D6433A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DE881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17AD9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BBF3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Niezgodność z wymaganiami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technicznych.</w:t>
            </w:r>
          </w:p>
          <w:p w14:paraId="71938BC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Niewystarczająca szerokość lub przekroczona dozwolona wysokość.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53EB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4810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77F87" w14:textId="77777777" w:rsidR="000E4C14" w:rsidRDefault="000E4C14"/>
        </w:tc>
      </w:tr>
      <w:tr w:rsidR="000E4C14" w14:paraId="46A1D530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FB205" w14:textId="77777777" w:rsidR="000E4C14" w:rsidRDefault="00EE66FE">
            <w:pPr>
              <w:spacing w:after="0"/>
            </w:pPr>
            <w:r>
              <w:rPr>
                <w:color w:val="000000"/>
              </w:rPr>
              <w:t>9.8. System komunikacji z pasażerami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D1D98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51768" w14:textId="77777777" w:rsidR="000E4C14" w:rsidRDefault="00EE66FE">
            <w:pPr>
              <w:spacing w:after="0"/>
            </w:pPr>
            <w:r>
              <w:rPr>
                <w:color w:val="000000"/>
              </w:rPr>
              <w:t>System uszkodzony.</w:t>
            </w:r>
          </w:p>
          <w:p w14:paraId="583F935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 działa w ogóle.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3A6E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5C36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63310" w14:textId="77777777" w:rsidR="000E4C14" w:rsidRDefault="000E4C14"/>
        </w:tc>
      </w:tr>
      <w:tr w:rsidR="000E4C14" w14:paraId="05E40D31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C6D40" w14:textId="77777777" w:rsidR="000E4C14" w:rsidRDefault="00EE66FE">
            <w:pPr>
              <w:spacing w:after="0"/>
            </w:pPr>
            <w:r>
              <w:rPr>
                <w:color w:val="000000"/>
              </w:rPr>
              <w:t>9.9. Tablice informacyjne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80FC9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25C33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tablic kierunkowych (dot. autobusu regularnej komunikacji publicznej), tablice błędne lub nieczytelne.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7E3A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43575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3BC86" w14:textId="77777777" w:rsidR="000E4C14" w:rsidRDefault="000E4C14"/>
        </w:tc>
      </w:tr>
      <w:tr w:rsidR="000E4C14" w14:paraId="1A3E56C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DAC03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0D707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FBD86" w14:textId="77777777" w:rsidR="000E4C14" w:rsidRDefault="00EE66FE">
            <w:pPr>
              <w:spacing w:after="0"/>
            </w:pPr>
            <w:r>
              <w:rPr>
                <w:color w:val="000000"/>
              </w:rPr>
              <w:t>b) Niezgodność z wymaganiami rozporządzenia o warunkach technicznych.</w:t>
            </w:r>
          </w:p>
          <w:p w14:paraId="24369E0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Nieprawdziwe informacje.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9AFE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D718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92E9F" w14:textId="77777777" w:rsidR="000E4C14" w:rsidRDefault="000E4C14"/>
        </w:tc>
      </w:tr>
      <w:tr w:rsidR="000E4C14" w14:paraId="15525D3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9452B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36B77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9EAF0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gaśnic, zasłony za miejscem kierowcy, apteczki, koła zapasowego.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6B953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0919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D87E0" w14:textId="77777777" w:rsidR="000E4C14" w:rsidRDefault="000E4C14"/>
        </w:tc>
      </w:tr>
      <w:tr w:rsidR="000E4C14" w14:paraId="083B3C9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CDD8D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04D19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8DEF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Brak napisu </w:t>
            </w:r>
            <w:r>
              <w:rPr>
                <w:color w:val="000000"/>
              </w:rPr>
              <w:t>wskazującego dopuszczalną liczbę miejsc do siedzenia i do stania albo napis jest nieczytelny.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DF55C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A7F2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D9007" w14:textId="77777777" w:rsidR="000E4C14" w:rsidRDefault="000E4C14"/>
        </w:tc>
      </w:tr>
      <w:tr w:rsidR="000E4C14" w14:paraId="05ABD1F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90B48A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6AEEB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5DC5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Siedzenia nie odpowiadają </w:t>
            </w:r>
            <w:r>
              <w:rPr>
                <w:color w:val="000000"/>
              </w:rPr>
              <w:lastRenderedPageBreak/>
              <w:t xml:space="preserve">wymaganiom przepisów </w:t>
            </w:r>
            <w:r>
              <w:rPr>
                <w:color w:val="1B1B1B"/>
              </w:rPr>
              <w:t>rozporządzenia</w:t>
            </w:r>
            <w:r>
              <w:rPr>
                <w:color w:val="000000"/>
              </w:rPr>
              <w:t xml:space="preserve">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2F654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0F6F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F44B6" w14:textId="77777777" w:rsidR="000E4C14" w:rsidRDefault="000E4C14"/>
        </w:tc>
      </w:tr>
      <w:tr w:rsidR="000E4C14" w14:paraId="27963ED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A1932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97AE3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251EA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Brak pasów bezpieczeństwa na siedzeniach </w:t>
            </w:r>
            <w:r>
              <w:rPr>
                <w:color w:val="000000"/>
              </w:rPr>
              <w:t>skierowanych do przodu - o ile dotyczy.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D35D5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6EC3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0F0E5" w14:textId="77777777" w:rsidR="000E4C14" w:rsidRDefault="000E4C14"/>
        </w:tc>
      </w:tr>
      <w:tr w:rsidR="000E4C14" w14:paraId="0C57220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F64434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A3674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D7685" w14:textId="77777777" w:rsidR="000E4C14" w:rsidRDefault="00EE66FE">
            <w:pPr>
              <w:spacing w:after="0"/>
            </w:pPr>
            <w:r>
              <w:rPr>
                <w:color w:val="000000"/>
              </w:rPr>
              <w:t>g) Brak miejsc do umieszczenia tablic kierunkowych w autobusie regularnej komunikacji publicznej.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8857C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5D69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631F4" w14:textId="77777777" w:rsidR="000E4C14" w:rsidRDefault="000E4C14"/>
        </w:tc>
      </w:tr>
      <w:tr w:rsidR="000E4C14" w14:paraId="035F9EB9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22059" w14:textId="77777777" w:rsidR="000E4C14" w:rsidRDefault="00EE66FE">
            <w:pPr>
              <w:spacing w:after="0"/>
            </w:pPr>
            <w:r>
              <w:rPr>
                <w:color w:val="000000"/>
              </w:rPr>
              <w:t>9.10. Wymogi dotyczące przewozu dzieci (autobus szkolny)</w:t>
            </w:r>
          </w:p>
        </w:tc>
      </w:tr>
      <w:tr w:rsidR="000E4C14" w14:paraId="4FA003C4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8CF04" w14:textId="77777777" w:rsidR="000E4C14" w:rsidRDefault="00EE66FE">
            <w:pPr>
              <w:spacing w:after="0"/>
            </w:pPr>
            <w:r>
              <w:rPr>
                <w:color w:val="000000"/>
              </w:rPr>
              <w:t>9.10.1. Drzwi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A7B9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3E6A2" w14:textId="77777777" w:rsidR="000E4C14" w:rsidRDefault="00EE66FE">
            <w:pPr>
              <w:spacing w:after="0"/>
            </w:pPr>
            <w:r>
              <w:rPr>
                <w:color w:val="000000"/>
              </w:rPr>
              <w:t>Zabezpieczenie drzwi niezgodne z rozporządzeniem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3B716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37F7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EB69A" w14:textId="77777777" w:rsidR="000E4C14" w:rsidRDefault="000E4C14"/>
        </w:tc>
      </w:tr>
      <w:tr w:rsidR="000E4C14" w14:paraId="3AF7235C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D5D87" w14:textId="77777777" w:rsidR="000E4C14" w:rsidRDefault="00EE66FE">
            <w:pPr>
              <w:spacing w:after="0"/>
            </w:pPr>
            <w:r>
              <w:rPr>
                <w:color w:val="000000"/>
              </w:rPr>
              <w:t>9.10.2. Oznakowanie, wyposażenie.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9F064" w14:textId="77777777" w:rsidR="000E4C14" w:rsidRDefault="00EE66FE">
            <w:pPr>
              <w:spacing w:after="0"/>
            </w:pPr>
            <w:r>
              <w:rPr>
                <w:color w:val="000000"/>
              </w:rPr>
              <w:t>1. Kontrola organoleptyczna. Sprawdzenie działania.</w:t>
            </w:r>
          </w:p>
          <w:p w14:paraId="2F47F8D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2. Porównanie oznakowania i wyposażenia pojazdu z wymaganiami określonymi w </w:t>
            </w:r>
            <w:r>
              <w:rPr>
                <w:color w:val="1B1B1B"/>
              </w:rPr>
              <w:t>rozporządzeniu</w:t>
            </w:r>
            <w:r>
              <w:rPr>
                <w:color w:val="000000"/>
              </w:rPr>
              <w:t xml:space="preserve">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1C84F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wyposażenia sygnalizacyjnego lub specjalnego.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E831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82E6C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9C4FD" w14:textId="77777777" w:rsidR="000E4C14" w:rsidRDefault="000E4C14"/>
        </w:tc>
      </w:tr>
      <w:tr w:rsidR="000E4C14" w14:paraId="275EA18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14473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FD6ED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2D241" w14:textId="77777777" w:rsidR="000E4C14" w:rsidRDefault="00EE66FE">
            <w:pPr>
              <w:spacing w:after="0"/>
            </w:pPr>
            <w:r>
              <w:rPr>
                <w:color w:val="000000"/>
              </w:rPr>
              <w:t>b) Siedzenia nie spełniają dodatkowych wymagań.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8C369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D44A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056CB" w14:textId="77777777" w:rsidR="000E4C14" w:rsidRDefault="000E4C14"/>
        </w:tc>
      </w:tr>
      <w:tr w:rsidR="000E4C14" w14:paraId="62B79B8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68AF6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1F0FE9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24EB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Brak miejsca do </w:t>
            </w:r>
            <w:r>
              <w:rPr>
                <w:color w:val="000000"/>
              </w:rPr>
              <w:t>umieszczenia tablicy informacyjnej.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279B3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3C33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4B9C4" w14:textId="77777777" w:rsidR="000E4C14" w:rsidRDefault="000E4C14"/>
        </w:tc>
      </w:tr>
      <w:tr w:rsidR="000E4C14" w14:paraId="46C61DF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D63F5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47E5E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AF8AC" w14:textId="77777777" w:rsidR="000E4C14" w:rsidRDefault="00EE66FE">
            <w:pPr>
              <w:spacing w:after="0"/>
            </w:pPr>
            <w:r>
              <w:rPr>
                <w:color w:val="000000"/>
              </w:rPr>
              <w:t>d) Brak lub niedziałający sygnał akustyczny cofania.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2DC11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13C2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CDAE4" w14:textId="77777777" w:rsidR="000E4C14" w:rsidRDefault="000E4C14"/>
        </w:tc>
      </w:tr>
      <w:tr w:rsidR="000E4C14" w14:paraId="495C85C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777A7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A23838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38206" w14:textId="77777777" w:rsidR="000E4C14" w:rsidRDefault="00EE66FE">
            <w:pPr>
              <w:spacing w:after="0"/>
            </w:pPr>
            <w:r>
              <w:rPr>
                <w:color w:val="000000"/>
              </w:rPr>
              <w:t>e) Brak lub niedziałające urządzenie zapobiegające przed ruszeniem pojazdu z otwartymi drzwiami.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01D89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9E63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09BFA" w14:textId="77777777" w:rsidR="000E4C14" w:rsidRDefault="000E4C14"/>
        </w:tc>
      </w:tr>
      <w:tr w:rsidR="000E4C14" w14:paraId="313142A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8634AE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9FF94A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B4BF3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f) Okna umożliwiają wychylenie się na </w:t>
            </w:r>
            <w:r>
              <w:rPr>
                <w:color w:val="000000"/>
              </w:rPr>
              <w:t>zewnątrz.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D685D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9B5B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DFA89" w14:textId="77777777" w:rsidR="000E4C14" w:rsidRDefault="000E4C14"/>
        </w:tc>
      </w:tr>
      <w:tr w:rsidR="000E4C14" w14:paraId="4E81A2F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D77F5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3D626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41668" w14:textId="77777777" w:rsidR="000E4C14" w:rsidRDefault="00EE66FE">
            <w:pPr>
              <w:spacing w:after="0"/>
            </w:pPr>
            <w:r>
              <w:rPr>
                <w:color w:val="000000"/>
              </w:rPr>
              <w:t>g) Brak oznakowanej przestrzeni dla pasażera niepełnosprawnego na wózku inwalidzkim.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C4E4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4B47F" w14:textId="77777777" w:rsidR="000E4C14" w:rsidRDefault="000E4C14"/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D1B6B" w14:textId="77777777" w:rsidR="000E4C14" w:rsidRDefault="000E4C14"/>
        </w:tc>
      </w:tr>
      <w:tr w:rsidR="000E4C14" w14:paraId="0276F651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51E44" w14:textId="77777777" w:rsidR="000E4C14" w:rsidRDefault="00EE66FE">
            <w:pPr>
              <w:spacing w:after="0"/>
            </w:pPr>
            <w:r>
              <w:rPr>
                <w:color w:val="000000"/>
              </w:rPr>
              <w:t>9.11. Warunki dotyczące przewozu osób niepełnosprawnych</w:t>
            </w:r>
          </w:p>
        </w:tc>
      </w:tr>
      <w:tr w:rsidR="000E4C14" w14:paraId="71B3AE8D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42C36" w14:textId="77777777" w:rsidR="000E4C14" w:rsidRDefault="00EE66FE">
            <w:pPr>
              <w:spacing w:after="0"/>
            </w:pPr>
            <w:r>
              <w:rPr>
                <w:color w:val="000000"/>
              </w:rPr>
              <w:t>9.11.1. Drzwi, rampy i podnośniki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0E29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organoleptyczna i sprawdzenie </w:t>
            </w:r>
            <w:r>
              <w:rPr>
                <w:color w:val="000000"/>
              </w:rPr>
              <w:t>działania.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1BCEF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Nieprawidłowe działanie.</w:t>
            </w:r>
          </w:p>
          <w:p w14:paraId="5EE9DCE3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bezpieczne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BD5E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A6FF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6172B" w14:textId="77777777" w:rsidR="000E4C14" w:rsidRDefault="000E4C14"/>
        </w:tc>
      </w:tr>
      <w:tr w:rsidR="000E4C14" w14:paraId="6ADA771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3C409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8609DD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5418C" w14:textId="77777777" w:rsidR="000E4C14" w:rsidRDefault="00EE66FE">
            <w:pPr>
              <w:spacing w:after="0"/>
            </w:pPr>
            <w:r>
              <w:rPr>
                <w:color w:val="000000"/>
              </w:rPr>
              <w:t>b) Zły stan techniczny.</w:t>
            </w:r>
          </w:p>
          <w:p w14:paraId="7E205EAA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stabilność. Prawdopodobieństwo spowodowania obrażeń.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C928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EE93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4B897" w14:textId="77777777" w:rsidR="000E4C14" w:rsidRDefault="000E4C14"/>
        </w:tc>
      </w:tr>
      <w:tr w:rsidR="000E4C14" w14:paraId="2B81B0A8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8498F" w14:textId="77777777" w:rsidR="000E4C14" w:rsidRDefault="000E4C14"/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ACB7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B7562" w14:textId="77777777" w:rsidR="000E4C14" w:rsidRDefault="00EE66FE">
            <w:pPr>
              <w:spacing w:after="0"/>
            </w:pPr>
            <w:r>
              <w:rPr>
                <w:color w:val="000000"/>
              </w:rPr>
              <w:t>c) Uszkodzenie urządzeń sterujących.</w:t>
            </w:r>
          </w:p>
          <w:p w14:paraId="1A03077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bezpieczne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167E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BA0F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B2FB3" w14:textId="77777777" w:rsidR="000E4C14" w:rsidRDefault="000E4C14"/>
        </w:tc>
      </w:tr>
      <w:tr w:rsidR="000E4C14" w14:paraId="090B861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62F393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27205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1D1C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d) </w:t>
            </w:r>
            <w:r>
              <w:rPr>
                <w:color w:val="000000"/>
              </w:rPr>
              <w:t>Uszkodzenie urządzeń ostrzegawczych.</w:t>
            </w:r>
          </w:p>
          <w:p w14:paraId="52A97D08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Nie działają w ogóle.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E8F8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4C59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C4D39" w14:textId="77777777" w:rsidR="000E4C14" w:rsidRDefault="000E4C14"/>
        </w:tc>
      </w:tr>
      <w:tr w:rsidR="000E4C14" w14:paraId="2B1C5A19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3AF92" w14:textId="77777777" w:rsidR="000E4C14" w:rsidRDefault="00EE66FE">
            <w:pPr>
              <w:spacing w:after="0"/>
            </w:pPr>
            <w:r>
              <w:rPr>
                <w:color w:val="000000"/>
              </w:rPr>
              <w:t>9.11.2. Urządzenia zabezpieczające dla wózków inwalidzkich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322A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sprawdzenie działania, w miarę możliwości.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4ED09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Nieprawidłowe działanie.</w:t>
            </w:r>
          </w:p>
          <w:p w14:paraId="2EA6249F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 xml:space="preserve">Wpływ na bezpieczne </w:t>
            </w:r>
            <w:r>
              <w:rPr>
                <w:color w:val="000000"/>
              </w:rPr>
              <w:t>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7C40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6FE7B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D7D49" w14:textId="77777777" w:rsidR="000E4C14" w:rsidRDefault="000E4C14"/>
        </w:tc>
      </w:tr>
      <w:tr w:rsidR="000E4C14" w14:paraId="19814C9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B93F3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BBA59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C1562" w14:textId="77777777" w:rsidR="000E4C14" w:rsidRDefault="00EE66FE">
            <w:pPr>
              <w:spacing w:after="0"/>
            </w:pPr>
            <w:r>
              <w:rPr>
                <w:color w:val="000000"/>
              </w:rPr>
              <w:t>b) Zły stan techniczny.</w:t>
            </w:r>
          </w:p>
          <w:p w14:paraId="475CF252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stabilność. Prawdopodobieństwo spowodowania obrażeń.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9039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B7C7D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3AFF0" w14:textId="77777777" w:rsidR="000E4C14" w:rsidRDefault="000E4C14"/>
        </w:tc>
      </w:tr>
      <w:tr w:rsidR="000E4C14" w14:paraId="7AAA9E1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637AB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66C99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09846" w14:textId="77777777" w:rsidR="000E4C14" w:rsidRDefault="00EE66FE">
            <w:pPr>
              <w:spacing w:after="0"/>
            </w:pPr>
            <w:r>
              <w:rPr>
                <w:color w:val="000000"/>
              </w:rPr>
              <w:t>c) Uszkodzenie urządzeń sterujących.</w:t>
            </w:r>
          </w:p>
          <w:p w14:paraId="13EE76EC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Wpływ na bezpieczne działanie.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4E5C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F8C9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11E0D" w14:textId="77777777" w:rsidR="000E4C14" w:rsidRDefault="000E4C14"/>
        </w:tc>
      </w:tr>
      <w:tr w:rsidR="000E4C14" w14:paraId="325AF5A3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05349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9.11.3. Wyposażenie sygnalizacyjne i specjalne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823D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49100" w14:textId="77777777" w:rsidR="000E4C14" w:rsidRDefault="00EE66FE">
            <w:pPr>
              <w:spacing w:after="0"/>
            </w:pPr>
            <w:r>
              <w:rPr>
                <w:color w:val="000000"/>
              </w:rPr>
              <w:t>Brak wyposażenia sygnalizacyjnego lub specjalnego lub wyposażenie niezgodne z wymaganiami określonymi w rozporządzeniu o warunkach technicznych.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BA449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A64F3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FB5B7" w14:textId="77777777" w:rsidR="000E4C14" w:rsidRDefault="000E4C14"/>
        </w:tc>
      </w:tr>
      <w:tr w:rsidR="000E4C14" w14:paraId="7AF9380F" w14:textId="77777777">
        <w:trPr>
          <w:trHeight w:val="45"/>
          <w:tblCellSpacing w:w="0" w:type="auto"/>
        </w:trPr>
        <w:tc>
          <w:tcPr>
            <w:tcW w:w="0" w:type="auto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E44FB" w14:textId="77777777" w:rsidR="000E4C14" w:rsidRDefault="00EE66FE">
            <w:pPr>
              <w:spacing w:after="0"/>
            </w:pPr>
            <w:r>
              <w:rPr>
                <w:color w:val="000000"/>
              </w:rPr>
              <w:t>10. POZOSTAŁE WARUNKI DODATKOWE</w:t>
            </w:r>
          </w:p>
        </w:tc>
      </w:tr>
      <w:tr w:rsidR="000E4C14" w14:paraId="524F178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88059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10.1. Pojazd przeznaczony do wykonywania </w:t>
            </w:r>
            <w:r>
              <w:rPr>
                <w:color w:val="000000"/>
              </w:rPr>
              <w:t>czynności na drodze oraz inne pojazdy, na które ze względu na bezpieczeństwo ruchu należy zwracać szczególną uwagę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0BB90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845FF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lub niedziałający błyskowy sygnał świetlny barwy żółtej samochodowej.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23ACD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6AB4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5B6B4" w14:textId="77777777" w:rsidR="000E4C14" w:rsidRDefault="000E4C14"/>
        </w:tc>
      </w:tr>
      <w:tr w:rsidR="000E4C14" w14:paraId="551B287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46142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80A111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FF52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Brak oznakowania </w:t>
            </w:r>
            <w:r>
              <w:rPr>
                <w:color w:val="000000"/>
              </w:rPr>
              <w:t>pojazdu pomocy drogowej.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C82E8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6B86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E05A3" w14:textId="77777777" w:rsidR="000E4C14" w:rsidRDefault="000E4C14"/>
        </w:tc>
      </w:tr>
      <w:tr w:rsidR="000E4C14" w14:paraId="098B3A8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EC2670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8B5BE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24047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oznakowania części wystających poza obrys lub ich oświetlenia (jeżeli jest wymagane).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8D1F1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ABEA0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FE32D" w14:textId="77777777" w:rsidR="000E4C14" w:rsidRDefault="000E4C14"/>
        </w:tc>
      </w:tr>
      <w:tr w:rsidR="000E4C14" w14:paraId="48816A0D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FEB6F" w14:textId="77777777" w:rsidR="000E4C14" w:rsidRDefault="00EE66FE">
            <w:pPr>
              <w:spacing w:after="0"/>
            </w:pPr>
            <w:r>
              <w:rPr>
                <w:color w:val="000000"/>
              </w:rPr>
              <w:t>10.2. Samochód ciężarowy, przyczepa ciężarowa rolnicza, przystosowane do przewozu osób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7DE3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586A0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stopni lub drabinki.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A985E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42BBC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EA01D" w14:textId="77777777" w:rsidR="000E4C14" w:rsidRDefault="000E4C14"/>
        </w:tc>
      </w:tr>
      <w:tr w:rsidR="000E4C14" w14:paraId="6C5102F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CE55A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B9CFB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1D78D" w14:textId="77777777" w:rsidR="000E4C14" w:rsidRDefault="00EE66FE">
            <w:pPr>
              <w:spacing w:after="0"/>
            </w:pPr>
            <w:r>
              <w:rPr>
                <w:color w:val="000000"/>
              </w:rPr>
              <w:t>b) Brak oświetlenia wnętrza.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707AE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E4E5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F446F" w14:textId="77777777" w:rsidR="000E4C14" w:rsidRDefault="000E4C14"/>
        </w:tc>
      </w:tr>
      <w:tr w:rsidR="000E4C14" w14:paraId="1A90E07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EC3AE9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9CF3DB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3F219" w14:textId="77777777" w:rsidR="000E4C14" w:rsidRDefault="00EE66FE">
            <w:pPr>
              <w:spacing w:after="0"/>
            </w:pPr>
            <w:r>
              <w:rPr>
                <w:color w:val="000000"/>
              </w:rPr>
              <w:t>c) Brak okienka służącego do oświetlania i do przewietrzania.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B853F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3856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166C8" w14:textId="77777777" w:rsidR="000E4C14" w:rsidRDefault="000E4C14"/>
        </w:tc>
      </w:tr>
      <w:tr w:rsidR="000E4C14" w14:paraId="5399C8D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0139CF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139397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1D616" w14:textId="77777777" w:rsidR="000E4C14" w:rsidRDefault="00EE66FE">
            <w:pPr>
              <w:spacing w:after="0"/>
            </w:pPr>
            <w:r>
              <w:rPr>
                <w:color w:val="000000"/>
              </w:rPr>
              <w:t>d) Ławki o nieodpowiednich wymiarach lub niewłaściwie rozmieszczone.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EAF61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B0E9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B24A6" w14:textId="77777777" w:rsidR="000E4C14" w:rsidRDefault="000E4C14"/>
        </w:tc>
      </w:tr>
      <w:tr w:rsidR="000E4C14" w14:paraId="5D9EDC1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BA1C4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DC5AAF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FEBE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e) Brak lub </w:t>
            </w:r>
            <w:r>
              <w:rPr>
                <w:color w:val="000000"/>
              </w:rPr>
              <w:t xml:space="preserve">niedziałające urządzenia sygnalizacyjne zapewniające </w:t>
            </w:r>
            <w:r>
              <w:rPr>
                <w:color w:val="000000"/>
              </w:rPr>
              <w:lastRenderedPageBreak/>
              <w:t>łączność z kierowcą.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AC2C8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F4AC6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458C9" w14:textId="77777777" w:rsidR="000E4C14" w:rsidRDefault="000E4C14"/>
        </w:tc>
      </w:tr>
      <w:tr w:rsidR="000E4C14" w14:paraId="065A97B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6EBD6B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6581E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507BC" w14:textId="77777777" w:rsidR="000E4C14" w:rsidRDefault="00EE66FE">
            <w:pPr>
              <w:spacing w:after="0"/>
            </w:pPr>
            <w:r>
              <w:rPr>
                <w:color w:val="000000"/>
              </w:rPr>
              <w:t>f) Brak koła zapasowego, apteczki, gaśnic.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66D18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41B9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36305" w14:textId="77777777" w:rsidR="000E4C14" w:rsidRDefault="000E4C14"/>
        </w:tc>
      </w:tr>
      <w:tr w:rsidR="000E4C14" w14:paraId="1DC361F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7A828C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EF0A80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2C1F2" w14:textId="77777777" w:rsidR="000E4C14" w:rsidRDefault="00EE66FE">
            <w:pPr>
              <w:spacing w:after="0"/>
            </w:pPr>
            <w:r>
              <w:rPr>
                <w:color w:val="000000"/>
              </w:rPr>
              <w:t>g) Brak oznakowania pojazdu.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7148A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BD1BE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A372C" w14:textId="77777777" w:rsidR="000E4C14" w:rsidRDefault="000E4C14"/>
        </w:tc>
      </w:tr>
      <w:tr w:rsidR="000E4C14" w14:paraId="4A2C45DD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1DF13" w14:textId="77777777" w:rsidR="000E4C14" w:rsidRDefault="00EE66FE">
            <w:pPr>
              <w:spacing w:after="0"/>
            </w:pPr>
            <w:r>
              <w:rPr>
                <w:color w:val="000000"/>
              </w:rPr>
              <w:t>10.3. Ciągnik rolniczy wchodzący w skład kolejki turystycznej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7CB6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Kontrola </w:t>
            </w:r>
            <w:r>
              <w:rPr>
                <w:color w:val="000000"/>
              </w:rPr>
              <w:t>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2C652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ograniczenia prędkości konstrukcyjnej do 25 km/h.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F0F75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0C2E8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24274" w14:textId="77777777" w:rsidR="000E4C14" w:rsidRDefault="000E4C14"/>
        </w:tc>
      </w:tr>
      <w:tr w:rsidR="000E4C14" w14:paraId="6DB443B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81147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F9EEC5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9CC7D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Niespełnienie wymagań określonych w przepisach wydanych na podstawie </w:t>
            </w:r>
            <w:r>
              <w:rPr>
                <w:color w:val="1B1B1B"/>
              </w:rPr>
              <w:t>art. 66 ust. 5a</w:t>
            </w:r>
            <w:r>
              <w:rPr>
                <w:color w:val="000000"/>
              </w:rPr>
              <w:t xml:space="preserve"> ustawy.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6B7D8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7AA8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65E80" w14:textId="77777777" w:rsidR="000E4C14" w:rsidRDefault="000E4C14"/>
        </w:tc>
      </w:tr>
      <w:tr w:rsidR="000E4C14" w14:paraId="675E999B" w14:textId="77777777">
        <w:trPr>
          <w:trHeight w:val="45"/>
          <w:tblCellSpacing w:w="0" w:type="auto"/>
        </w:trPr>
        <w:tc>
          <w:tcPr>
            <w:tcW w:w="3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5CC6C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10.4. Pojazd wolnobieżny, przyczepa, wchodzące w skład kolejki </w:t>
            </w:r>
            <w:r>
              <w:rPr>
                <w:color w:val="000000"/>
              </w:rPr>
              <w:t>turystycznej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00D1A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 i pomiary.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344F6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Niespełnienie wymagań określonych w przepisach wydanych na podstawie </w:t>
            </w:r>
            <w:r>
              <w:rPr>
                <w:color w:val="1B1B1B"/>
              </w:rPr>
              <w:t>art. 66 ust. 5a</w:t>
            </w:r>
            <w:r>
              <w:rPr>
                <w:color w:val="000000"/>
              </w:rPr>
              <w:t xml:space="preserve"> ustawy.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952C8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98C1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00222" w14:textId="77777777" w:rsidR="000E4C14" w:rsidRDefault="000E4C14"/>
        </w:tc>
      </w:tr>
      <w:tr w:rsidR="000E4C14" w14:paraId="02CBB477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7C58C" w14:textId="77777777" w:rsidR="000E4C14" w:rsidRDefault="00EE66FE">
            <w:pPr>
              <w:spacing w:after="0"/>
            </w:pPr>
            <w:r>
              <w:rPr>
                <w:color w:val="000000"/>
              </w:rPr>
              <w:t>10.5. Pojazd przystosowany do zasilania gazem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25775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Oględziny zewnętrzne instalacji na wolnym powietrzu. </w:t>
            </w:r>
            <w:r>
              <w:rPr>
                <w:color w:val="000000"/>
              </w:rPr>
              <w:t>Kontrola szczelności za pomocą urządzeń lub roztworu wodnego mydła. Kontrolę instalacji zasilania gazem przeprowadza się zgodnie ze szczegółowym sposobem określonym w dziale V załącznika.</w:t>
            </w:r>
          </w:p>
          <w:p w14:paraId="58022E45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Uwaga'.</w:t>
            </w:r>
          </w:p>
          <w:p w14:paraId="66B5F630" w14:textId="77777777" w:rsidR="000E4C14" w:rsidRDefault="00EE66FE">
            <w:pPr>
              <w:spacing w:before="25" w:after="0"/>
            </w:pPr>
            <w:r>
              <w:rPr>
                <w:color w:val="000000"/>
              </w:rPr>
              <w:t>Jakiekolwiek badania techniczne pojazdu na stanowisku kontrolnym z nieszczelną instalacją zasilania gazem są zabronione.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28991" w14:textId="77777777" w:rsidR="000E4C14" w:rsidRDefault="00EE66FE">
            <w:pPr>
              <w:spacing w:after="0"/>
            </w:pPr>
            <w:r>
              <w:rPr>
                <w:color w:val="000000"/>
              </w:rPr>
              <w:t>a) Brak dokumentu wydanego przez Transportowy Dozór Techniczny i tabliczki znamionowej na zbiornik lub butlę, potwierdzających jego sprawność.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482B9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7E79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BA954" w14:textId="77777777" w:rsidR="000E4C14" w:rsidRDefault="000E4C14"/>
        </w:tc>
      </w:tr>
      <w:tr w:rsidR="000E4C14" w14:paraId="77063FA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D6EE8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88AA5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B0C5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b) Brak spełnienia co najmniej jednego z </w:t>
            </w:r>
            <w:r>
              <w:rPr>
                <w:color w:val="000000"/>
              </w:rPr>
              <w:t>wymagań określonych w dziale V załącznika.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6404C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D8EC1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A78B9" w14:textId="77777777" w:rsidR="000E4C14" w:rsidRDefault="000E4C14"/>
        </w:tc>
      </w:tr>
      <w:tr w:rsidR="000E4C14" w14:paraId="60F76E2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C4B977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0BF54E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E7A78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Wartość emisji zanieczyszczeń gazowych spalin (zadymienia), zmierzona zgodnie ze szczegółowym </w:t>
            </w:r>
            <w:r>
              <w:rPr>
                <w:color w:val="000000"/>
              </w:rPr>
              <w:lastRenderedPageBreak/>
              <w:t xml:space="preserve">sposobem określonym w dziale IV załącznika, nie może przekraczać dopuszczalnego dla danego pojazdu </w:t>
            </w:r>
            <w:r>
              <w:rPr>
                <w:color w:val="000000"/>
              </w:rPr>
              <w:t>poziomu, zarówno przy zasilaniu gazem, jak i paliwem bazowym.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D0BDC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CCE97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E3E42" w14:textId="77777777" w:rsidR="000E4C14" w:rsidRDefault="000E4C14"/>
        </w:tc>
      </w:tr>
      <w:tr w:rsidR="000E4C14" w14:paraId="273EE21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499188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60CD33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CD93E" w14:textId="77777777" w:rsidR="000E4C14" w:rsidRDefault="00EE66FE">
            <w:pPr>
              <w:spacing w:after="0"/>
            </w:pPr>
            <w:r>
              <w:rPr>
                <w:color w:val="000000"/>
              </w:rPr>
              <w:t>d) Brak odpowiedniej adnotacji w dowodzie rejestracyjnym lub odpowiadającym mu dokumencie.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716CF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2E3A2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38EEC" w14:textId="77777777" w:rsidR="000E4C14" w:rsidRDefault="000E4C14"/>
        </w:tc>
      </w:tr>
      <w:tr w:rsidR="000E4C14" w14:paraId="76701054" w14:textId="77777777">
        <w:trPr>
          <w:trHeight w:val="45"/>
          <w:tblCellSpacing w:w="0" w:type="auto"/>
        </w:trPr>
        <w:tc>
          <w:tcPr>
            <w:tcW w:w="3269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4EEB7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10.6. Pojazd samochodowy o dopuszczalnej masie całkowitej powyżej 3,5 tony, </w:t>
            </w:r>
            <w:r>
              <w:rPr>
                <w:color w:val="000000"/>
              </w:rPr>
              <w:t>przystosowany do ciągnięcia przyczepy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6B234" w14:textId="77777777" w:rsidR="000E4C14" w:rsidRDefault="00EE66FE">
            <w:pPr>
              <w:spacing w:after="0"/>
            </w:pPr>
            <w:r>
              <w:rPr>
                <w:color w:val="000000"/>
              </w:rPr>
              <w:t>Kontrola organoleptyczna.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F58EB" w14:textId="77777777" w:rsidR="000E4C14" w:rsidRDefault="00EE66FE">
            <w:pPr>
              <w:spacing w:after="0"/>
            </w:pPr>
            <w:r>
              <w:rPr>
                <w:color w:val="000000"/>
              </w:rPr>
              <w:t>a) Nieprawidłowy montaż.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31C04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6ADFA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D3891" w14:textId="77777777" w:rsidR="000E4C14" w:rsidRDefault="000E4C14"/>
        </w:tc>
      </w:tr>
      <w:tr w:rsidR="000E4C14" w14:paraId="6BDB348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2F57E2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4B4C32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704DD" w14:textId="77777777" w:rsidR="000E4C14" w:rsidRDefault="00EE66FE">
            <w:pPr>
              <w:spacing w:after="0"/>
            </w:pPr>
            <w:r>
              <w:rPr>
                <w:color w:val="000000"/>
              </w:rPr>
              <w:t>b) Brak tabliczki znamionowej.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25EEF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0F00F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6453E" w14:textId="77777777" w:rsidR="000E4C14" w:rsidRDefault="000E4C14"/>
        </w:tc>
      </w:tr>
      <w:tr w:rsidR="000E4C14" w14:paraId="7A9D15D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7B63E1" w14:textId="77777777" w:rsidR="000E4C14" w:rsidRDefault="000E4C14"/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B38F2C" w14:textId="77777777" w:rsidR="000E4C14" w:rsidRDefault="000E4C14"/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85C0E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c) Brak oznaczenia potwierdzającego spełnienie wymagań </w:t>
            </w:r>
            <w:proofErr w:type="spellStart"/>
            <w:r>
              <w:rPr>
                <w:color w:val="000000"/>
              </w:rPr>
              <w:t>homologacyj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nych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07375" w14:textId="77777777" w:rsidR="000E4C14" w:rsidRDefault="000E4C14"/>
        </w:tc>
        <w:tc>
          <w:tcPr>
            <w:tcW w:w="12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A1855" w14:textId="77777777" w:rsidR="000E4C14" w:rsidRDefault="00EE66FE">
            <w:pPr>
              <w:spacing w:after="0"/>
            </w:pPr>
            <w:r>
              <w:rPr>
                <w:color w:val="000000"/>
              </w:rPr>
              <w:t>X</w:t>
            </w:r>
          </w:p>
        </w:tc>
        <w:tc>
          <w:tcPr>
            <w:tcW w:w="122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463FF" w14:textId="77777777" w:rsidR="000E4C14" w:rsidRDefault="000E4C14"/>
        </w:tc>
      </w:tr>
    </w:tbl>
    <w:p w14:paraId="775C8C29" w14:textId="77777777" w:rsidR="000E4C14" w:rsidRDefault="00EE66FE">
      <w:pPr>
        <w:spacing w:before="25" w:after="0"/>
        <w:jc w:val="both"/>
      </w:pPr>
      <w:r>
        <w:rPr>
          <w:color w:val="000000"/>
          <w:vertAlign w:val="superscript"/>
        </w:rPr>
        <w:t>*)</w:t>
      </w:r>
      <w:r>
        <w:rPr>
          <w:color w:val="000000"/>
        </w:rPr>
        <w:t xml:space="preserve"> Skróty UD, UP oraz UN oznaczają: </w:t>
      </w:r>
    </w:p>
    <w:p w14:paraId="3479E8D2" w14:textId="77777777" w:rsidR="000E4C14" w:rsidRDefault="00EE66FE">
      <w:pPr>
        <w:spacing w:before="25" w:after="0"/>
        <w:jc w:val="both"/>
      </w:pPr>
      <w:r>
        <w:rPr>
          <w:color w:val="000000"/>
        </w:rPr>
        <w:t xml:space="preserve">UD - usterka drobna, </w:t>
      </w:r>
    </w:p>
    <w:p w14:paraId="43E597BB" w14:textId="77777777" w:rsidR="000E4C14" w:rsidRDefault="00EE66FE">
      <w:pPr>
        <w:spacing w:before="25" w:after="0"/>
        <w:jc w:val="both"/>
      </w:pPr>
      <w:r>
        <w:rPr>
          <w:color w:val="000000"/>
        </w:rPr>
        <w:t xml:space="preserve">UP - usterka poważna, </w:t>
      </w:r>
    </w:p>
    <w:p w14:paraId="59FAB9CC" w14:textId="77777777" w:rsidR="000E4C14" w:rsidRDefault="00EE66FE">
      <w:pPr>
        <w:spacing w:before="25" w:after="0"/>
        <w:jc w:val="both"/>
      </w:pPr>
      <w:r>
        <w:rPr>
          <w:color w:val="000000"/>
        </w:rPr>
        <w:t>UN - usterka niebezpieczna.</w:t>
      </w:r>
    </w:p>
    <w:p w14:paraId="02B6B149" w14:textId="77777777" w:rsidR="000E4C14" w:rsidRDefault="00EE66FE">
      <w:pPr>
        <w:spacing w:before="25" w:after="0"/>
        <w:jc w:val="both"/>
      </w:pPr>
      <w:r>
        <w:rPr>
          <w:color w:val="000000"/>
          <w:vertAlign w:val="superscript"/>
        </w:rPr>
        <w:t>**)</w:t>
      </w:r>
      <w:r>
        <w:rPr>
          <w:color w:val="000000"/>
        </w:rPr>
        <w:t xml:space="preserve"> "Niebezpieczna przeróbka" oznacza przeróbkę mającą niekorzystny wpływ na bezpieczeństwo pojazdu na drodze lub mającą nieproporcjonalnie niekorzystny wpływ na środowisko.</w:t>
      </w:r>
    </w:p>
    <w:p w14:paraId="35BBFFC2" w14:textId="77777777" w:rsidR="000E4C14" w:rsidRDefault="00EE66FE">
      <w:pPr>
        <w:spacing w:before="25" w:after="0"/>
        <w:jc w:val="both"/>
      </w:pPr>
      <w:r>
        <w:rPr>
          <w:color w:val="000000"/>
          <w:vertAlign w:val="superscript"/>
        </w:rPr>
        <w:t>1)</w:t>
      </w:r>
      <w:r>
        <w:rPr>
          <w:color w:val="000000"/>
        </w:rPr>
        <w:t xml:space="preserve"> Dotyczą stanu technicznego pojazdu i jego zdatności do ruchu drogowego, jednak ich kontrola nie jest niezbędna w ramach badania zdatności do ruchu drogowego.</w:t>
      </w:r>
    </w:p>
    <w:p w14:paraId="084F7ED6" w14:textId="77777777" w:rsidR="000E4C14" w:rsidRDefault="00EE66FE">
      <w:pPr>
        <w:spacing w:before="25" w:after="0"/>
        <w:jc w:val="both"/>
      </w:pPr>
      <w:r>
        <w:rPr>
          <w:color w:val="000000"/>
          <w:vertAlign w:val="superscript"/>
        </w:rPr>
        <w:t>2)</w:t>
      </w:r>
      <w:r>
        <w:rPr>
          <w:color w:val="000000"/>
        </w:rPr>
        <w:t xml:space="preserve"> Za ważną tabliczkę ogranicznika prędkości uznaje się tabliczkę/naklejkę zamieszczoną przez producenta pojazdu lub jego upoważnionego przedstawiciela zgodnie z </w:t>
      </w:r>
      <w:r>
        <w:rPr>
          <w:color w:val="1B1B1B"/>
        </w:rPr>
        <w:t>regulaminem</w:t>
      </w:r>
      <w:r>
        <w:rPr>
          <w:color w:val="000000"/>
        </w:rPr>
        <w:t xml:space="preserve"> EKG ONZ nr 89.</w:t>
      </w:r>
    </w:p>
    <w:p w14:paraId="6CC19B8D" w14:textId="77777777" w:rsidR="000E4C14" w:rsidRDefault="00EE66FE">
      <w:pPr>
        <w:spacing w:before="25" w:after="0"/>
        <w:jc w:val="both"/>
      </w:pPr>
      <w:r>
        <w:rPr>
          <w:color w:val="000000"/>
        </w:rPr>
        <w:t>UWAGI:</w:t>
      </w:r>
    </w:p>
    <w:p w14:paraId="5A7958D2" w14:textId="77777777" w:rsidR="000E4C14" w:rsidRDefault="00EE66FE">
      <w:pPr>
        <w:spacing w:before="25" w:after="0"/>
        <w:jc w:val="both"/>
      </w:pPr>
      <w:r>
        <w:rPr>
          <w:color w:val="000000"/>
        </w:rPr>
        <w:t>1. Kontrolę organoleptyczną przeprowadza się bez demontażu zespołów i części pojazdu ustawionego na kanale lub podniesionego za pomocą podnośnika na stanowisku kontrolnym.</w:t>
      </w:r>
    </w:p>
    <w:p w14:paraId="7C516001" w14:textId="77777777" w:rsidR="000E4C14" w:rsidRDefault="00EE66FE">
      <w:pPr>
        <w:spacing w:before="25" w:after="0"/>
        <w:jc w:val="both"/>
      </w:pPr>
      <w:r>
        <w:rPr>
          <w:color w:val="000000"/>
        </w:rPr>
        <w:t>2. Wykaz czynności oraz metody i kryteria oceny stanu technicznego pojazdów nie wyczerpują wszystkich możliwych przypadków niesprawności.</w:t>
      </w:r>
    </w:p>
    <w:p w14:paraId="58DCFFE5" w14:textId="77777777" w:rsidR="000E4C14" w:rsidRDefault="000E4C14">
      <w:pPr>
        <w:spacing w:after="0"/>
      </w:pPr>
    </w:p>
    <w:p w14:paraId="3151E602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 xml:space="preserve">Dział  </w:t>
      </w:r>
      <w:proofErr w:type="spellStart"/>
      <w:r>
        <w:rPr>
          <w:b/>
          <w:color w:val="000000"/>
        </w:rPr>
        <w:t>Ia</w:t>
      </w:r>
      <w:proofErr w:type="spellEnd"/>
    </w:p>
    <w:p w14:paraId="2DF1B132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Zakres okresowego badania technicznego pojazdu konstrukcyjnie przystosowanego do ruchu lewostronnego, z kierownicą umieszczoną po prawej strome pojazdu, o którym mowa w § 2 ust. 2a rozporządzenia</w:t>
      </w:r>
    </w:p>
    <w:p w14:paraId="2C27962B" w14:textId="77777777" w:rsidR="000E4C14" w:rsidRDefault="00EE66FE">
      <w:pPr>
        <w:spacing w:before="26" w:after="0"/>
      </w:pPr>
      <w:r>
        <w:rPr>
          <w:b/>
          <w:color w:val="000000"/>
        </w:rPr>
        <w:t>§  1. </w:t>
      </w:r>
      <w:r>
        <w:rPr>
          <w:color w:val="000000"/>
        </w:rPr>
        <w:t xml:space="preserve">Okresowe badanie techniczne, o którym mowa w </w:t>
      </w:r>
      <w:r>
        <w:rPr>
          <w:color w:val="1B1B1B"/>
        </w:rPr>
        <w:t>art. 81 ust. 3</w:t>
      </w:r>
      <w:r>
        <w:rPr>
          <w:color w:val="000000"/>
        </w:rPr>
        <w:t xml:space="preserve"> ustawy, dla pojazdu konstrukcyjnie przystosowanego do ruchu lewostronnego, z kierownicą umieszczoną po prawej stronie pojazdu, obejmuje ocenę stanu technicznego tego pojazdu dokonaną zgodnie z tabelą działu I w zakresie:</w:t>
      </w:r>
    </w:p>
    <w:p w14:paraId="05B8C2A5" w14:textId="77777777" w:rsidR="000E4C14" w:rsidRDefault="00EE66FE">
      <w:pPr>
        <w:spacing w:before="26" w:after="0"/>
        <w:ind w:left="373"/>
      </w:pPr>
      <w:r>
        <w:rPr>
          <w:color w:val="000000"/>
        </w:rPr>
        <w:t>1) identyfikacji pojazdu - należy wykonać zgodnie z pkt 0;</w:t>
      </w:r>
    </w:p>
    <w:p w14:paraId="1C0FF14F" w14:textId="77777777" w:rsidR="000E4C14" w:rsidRDefault="00EE66FE">
      <w:pPr>
        <w:spacing w:before="26" w:after="0"/>
        <w:ind w:left="373"/>
      </w:pPr>
      <w:r>
        <w:rPr>
          <w:color w:val="000000"/>
        </w:rPr>
        <w:t>2) widoczności - należy wykonać zgodnie z pkt 3.1 .-3.3.;</w:t>
      </w:r>
    </w:p>
    <w:p w14:paraId="2AA93479" w14:textId="77777777" w:rsidR="000E4C14" w:rsidRDefault="00EE66FE">
      <w:pPr>
        <w:spacing w:before="26" w:after="0"/>
        <w:ind w:left="373"/>
      </w:pPr>
      <w:r>
        <w:rPr>
          <w:color w:val="000000"/>
        </w:rPr>
        <w:t>3) świateł drogowych i mijania - należy wykonać zgodnie z pkt 4.1.;</w:t>
      </w:r>
    </w:p>
    <w:p w14:paraId="384ED874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4) </w:t>
      </w:r>
      <w:r>
        <w:rPr>
          <w:color w:val="000000"/>
        </w:rPr>
        <w:t>światła(-teł) przeciwmgłowego tylnego - należy wykonać zgodnie z pkt 4.5.1., 4.5.3.-4.5.4.;</w:t>
      </w:r>
    </w:p>
    <w:p w14:paraId="43D2B375" w14:textId="77777777" w:rsidR="000E4C14" w:rsidRDefault="00EE66FE">
      <w:pPr>
        <w:spacing w:before="26" w:after="0"/>
        <w:ind w:left="373"/>
      </w:pPr>
      <w:r>
        <w:rPr>
          <w:color w:val="000000"/>
        </w:rPr>
        <w:t>5) prędkościomierza - należy wykonać zgodnie z pkt 7.8.</w:t>
      </w:r>
    </w:p>
    <w:p w14:paraId="053B56C4" w14:textId="77777777" w:rsidR="000E4C14" w:rsidRDefault="000E4C14">
      <w:pPr>
        <w:spacing w:after="0"/>
      </w:pPr>
    </w:p>
    <w:p w14:paraId="507C46B6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 xml:space="preserve">Dział  </w:t>
      </w:r>
      <w:proofErr w:type="spellStart"/>
      <w:r>
        <w:rPr>
          <w:b/>
          <w:color w:val="000000"/>
        </w:rPr>
        <w:t>Ib</w:t>
      </w:r>
      <w:proofErr w:type="spellEnd"/>
      <w:r>
        <w:rPr>
          <w:b/>
          <w:color w:val="000000"/>
        </w:rPr>
        <w:t>    </w:t>
      </w:r>
    </w:p>
    <w:p w14:paraId="4AB1A615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Zakres okresowego badania technicznego ciągnika rolniczego oraz ciągnika gąsienicowego o maksymalnej prędkości konstrukcyjnej nieprzekraczającej 40 km/h, a także przyczepy przeznaczonej do łączenia z tymi pojazdami</w:t>
      </w:r>
    </w:p>
    <w:p w14:paraId="1C3D5809" w14:textId="77777777" w:rsidR="000E4C14" w:rsidRDefault="00EE66FE">
      <w:pPr>
        <w:spacing w:before="26" w:after="0"/>
      </w:pPr>
      <w:r>
        <w:rPr>
          <w:b/>
          <w:color w:val="000000"/>
        </w:rPr>
        <w:t>§  1. </w:t>
      </w:r>
      <w:r>
        <w:rPr>
          <w:color w:val="000000"/>
        </w:rPr>
        <w:t>Okresowe badanie techniczne ciągnika rolniczego oraz ciągnika gąsienicowego o maksymalnej prędkości konstrukcyjnej nieprzekraczającej 40 km/h, a także przyczepy przeznaczonej do łączenia z tymi pojazdami obejmuje ocenę stanu technicznego tych pojazdów dokonaną zgodnie z tabelą zamieszczoną w dziale I, z wyjątkiem pkt 1.1.23. oraz 2.4., z tym że:</w:t>
      </w:r>
    </w:p>
    <w:p w14:paraId="78671407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1) badanie techniczne, o którym mowa w art. 81 ust. 12b ustawy, w zakresie pkt 5.1., 5.3.1., 5.3.3. i 5.3.4. przeprowadza się na twardej nawierzchni, przy użyciu urządzenia do podnoszenia osi pojazdu o udźwigu co najmniej 115 </w:t>
      </w:r>
      <w:proofErr w:type="spellStart"/>
      <w:r>
        <w:rPr>
          <w:color w:val="000000"/>
        </w:rPr>
        <w:t>kN</w:t>
      </w:r>
      <w:proofErr w:type="spellEnd"/>
      <w:r>
        <w:rPr>
          <w:color w:val="000000"/>
        </w:rPr>
        <w:t xml:space="preserve"> w wersji mobilnej wraz z zestawem podkładów do stabilizacji pojazdu podczas badania technicznego albo urządzenia do wymuszania szarpnięć kołami jezdnymi pojazdu dostosowanego do zakresu badanego pojazdu w wersji mobilnej;</w:t>
      </w:r>
    </w:p>
    <w:p w14:paraId="25784AAE" w14:textId="77777777" w:rsidR="000E4C14" w:rsidRDefault="00EE66FE">
      <w:pPr>
        <w:spacing w:before="26" w:after="0"/>
        <w:ind w:left="373"/>
      </w:pPr>
      <w:r>
        <w:rPr>
          <w:color w:val="000000"/>
        </w:rPr>
        <w:t>2) podczas badania technicznego, o którym mowa w art. 81 ust. 12b ustawy, pomiaru ustawienia świateł, o którym mowa w pkt 4.1.2. oraz 4.5.2., dokonuje się na równej i twardej nawierzchni za pomocą ekranu do oceny ustawienia świateł, a pomiaru światłości świateł dokonuje się za pomocą miernika światłości do oceny światłości świateł pojazdu.</w:t>
      </w:r>
    </w:p>
    <w:p w14:paraId="12D5ABB0" w14:textId="77777777" w:rsidR="000E4C14" w:rsidRDefault="000E4C14">
      <w:pPr>
        <w:spacing w:after="0"/>
      </w:pPr>
    </w:p>
    <w:p w14:paraId="2A283470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>Dział  II</w:t>
      </w:r>
    </w:p>
    <w:p w14:paraId="63707AB0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Szczegółowy sposób badania skuteczności i równomierności działania hamulców podczas przeprowadzania badania technicznego pojazdu</w:t>
      </w:r>
    </w:p>
    <w:p w14:paraId="6D1F8F25" w14:textId="77777777" w:rsidR="000E4C14" w:rsidRDefault="000E4C14">
      <w:pPr>
        <w:spacing w:before="80" w:after="0"/>
      </w:pPr>
    </w:p>
    <w:p w14:paraId="6EC37D25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Przepisy ogólne</w:t>
      </w:r>
    </w:p>
    <w:p w14:paraId="5CA4D446" w14:textId="77777777" w:rsidR="000E4C14" w:rsidRDefault="00EE66FE">
      <w:pPr>
        <w:spacing w:before="26" w:after="0"/>
      </w:pPr>
      <w:r>
        <w:rPr>
          <w:b/>
          <w:color w:val="000000"/>
        </w:rPr>
        <w:lastRenderedPageBreak/>
        <w:t>§  1. </w:t>
      </w:r>
    </w:p>
    <w:p w14:paraId="3A70678F" w14:textId="77777777" w:rsidR="000E4C14" w:rsidRDefault="00EE66FE">
      <w:pPr>
        <w:spacing w:before="26" w:after="0"/>
      </w:pPr>
      <w:r>
        <w:rPr>
          <w:color w:val="000000"/>
        </w:rPr>
        <w:t xml:space="preserve">1. Dział określa szczegółowy sposób badania skuteczności i równomierności hamowania pojazdów </w:t>
      </w:r>
      <w:r>
        <w:rPr>
          <w:color w:val="000000"/>
        </w:rPr>
        <w:t>samochodowych, ciągników rolniczych, pojazdów wolnobieżnych wchodzących w skład kolejki turystycznej, motorowerów oraz przyczep, zwanych dalej "pojazdami".</w:t>
      </w:r>
    </w:p>
    <w:p w14:paraId="0541A288" w14:textId="77777777" w:rsidR="000E4C14" w:rsidRDefault="00EE66FE">
      <w:pPr>
        <w:spacing w:before="26" w:after="0"/>
      </w:pPr>
      <w:r>
        <w:rPr>
          <w:color w:val="000000"/>
        </w:rPr>
        <w:t>2. Dział stosuje się do badania skuteczności i równomierności hamowania układów hamulca roboczego, awaryjnego lub postojowego.</w:t>
      </w:r>
    </w:p>
    <w:p w14:paraId="4204FD1E" w14:textId="77777777" w:rsidR="000E4C14" w:rsidRDefault="00EE66FE">
      <w:pPr>
        <w:spacing w:before="26" w:after="0"/>
      </w:pPr>
      <w:r>
        <w:rPr>
          <w:color w:val="000000"/>
        </w:rPr>
        <w:t>3. W pojazdach, w których przy uszkodzonym hamulcu roboczym uzyskuje się skuteczność hamowania wymaganą dla hamulca awaryjnego (</w:t>
      </w:r>
      <w:r>
        <w:rPr>
          <w:color w:val="1B1B1B"/>
        </w:rPr>
        <w:t>§ 15 ust. 2 pkt 2</w:t>
      </w:r>
      <w:r>
        <w:rPr>
          <w:color w:val="000000"/>
        </w:rPr>
        <w:t xml:space="preserve"> rozporządzenia o warunkach technicznych), nie wymaga się badania skuteczności hamulca awaryjnego.</w:t>
      </w:r>
    </w:p>
    <w:p w14:paraId="546F4D33" w14:textId="77777777" w:rsidR="000E4C14" w:rsidRDefault="00EE66FE">
      <w:pPr>
        <w:spacing w:before="26" w:after="0"/>
      </w:pPr>
      <w:r>
        <w:rPr>
          <w:color w:val="000000"/>
        </w:rPr>
        <w:t>4. Badania skuteczności i równomierności hamowania, z zastrzeżeniem ust. 5, dokonuje się przez pomiar sił hamowania na urządzeniu rolkowym lub płytowym do kontroli hamulców. Pomiar sił hamowania pojazdów z napędem na wszystkie koła na urządzeniu rolkowym dopuszczalny jest, jeżeli zezwala na to producent pojazdu. W takim przypadku należy przestrzegać szczegółowych warunków pomiaru producenta pojazdu.</w:t>
      </w:r>
    </w:p>
    <w:p w14:paraId="4CF18D8B" w14:textId="77777777" w:rsidR="000E4C14" w:rsidRDefault="00EE66FE">
      <w:pPr>
        <w:spacing w:before="26" w:after="0"/>
      </w:pPr>
      <w:r>
        <w:rPr>
          <w:color w:val="000000"/>
        </w:rPr>
        <w:t>5.    Dopuszcza się badanie skuteczności hamowania przez pomiar opóźnienia hamowania - w odniesieniu do:</w:t>
      </w:r>
    </w:p>
    <w:p w14:paraId="69CFFC8A" w14:textId="77777777" w:rsidR="000E4C14" w:rsidRDefault="00EE66FE">
      <w:pPr>
        <w:spacing w:before="26" w:after="0"/>
        <w:ind w:left="373"/>
      </w:pPr>
      <w:r>
        <w:rPr>
          <w:color w:val="000000"/>
        </w:rPr>
        <w:t>1) pojazdów, których nie obejmuje zakres zastosowania urządzenia do kontroli hamulców lub których cechy konstrukcyjne uniemożliwiają przeprowadzenie badania zgodnie z ust. 4;</w:t>
      </w:r>
    </w:p>
    <w:p w14:paraId="6B181B50" w14:textId="77777777" w:rsidR="000E4C14" w:rsidRDefault="00EE66FE">
      <w:pPr>
        <w:spacing w:before="26" w:after="0"/>
        <w:ind w:left="373"/>
      </w:pPr>
      <w:r>
        <w:rPr>
          <w:color w:val="000000"/>
        </w:rPr>
        <w:t>2) ciągników rolniczych i ciągników gąsienicowych o maksymalnej prędkości konstrukcyjnej nieprzekraczającej 40 km/h, a także przyczep przeznaczonych do łączenia z tymi pojazdami.</w:t>
      </w:r>
    </w:p>
    <w:p w14:paraId="16DCBC75" w14:textId="77777777" w:rsidR="000E4C14" w:rsidRDefault="00EE66FE">
      <w:pPr>
        <w:spacing w:before="26" w:after="0"/>
      </w:pPr>
      <w:r>
        <w:rPr>
          <w:color w:val="000000"/>
        </w:rPr>
        <w:t>6. Szczegółowy sposób badania nie jest przeznaczony do wyznaczania rzeczywistego wskaźnika skuteczności hamowania pojazdu uczestniczącego w ruchu drogowym, z wyłączeniem metody pomiaru opóźnienia hamowania.</w:t>
      </w:r>
    </w:p>
    <w:p w14:paraId="2D3699AA" w14:textId="77777777" w:rsidR="000E4C14" w:rsidRDefault="000E4C14">
      <w:pPr>
        <w:spacing w:before="80" w:after="0"/>
      </w:pPr>
    </w:p>
    <w:p w14:paraId="22B1DB56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Pomiar sił hamowania</w:t>
      </w:r>
    </w:p>
    <w:p w14:paraId="1C383E26" w14:textId="77777777" w:rsidR="000E4C14" w:rsidRDefault="00EE66FE">
      <w:pPr>
        <w:spacing w:before="26" w:after="0"/>
      </w:pPr>
      <w:r>
        <w:rPr>
          <w:b/>
          <w:color w:val="000000"/>
        </w:rPr>
        <w:t>§  2. </w:t>
      </w:r>
    </w:p>
    <w:p w14:paraId="34B4EB5B" w14:textId="77777777" w:rsidR="000E4C14" w:rsidRDefault="00EE66FE">
      <w:pPr>
        <w:spacing w:before="26" w:after="0"/>
      </w:pPr>
      <w:r>
        <w:rPr>
          <w:color w:val="000000"/>
        </w:rPr>
        <w:t>1. Pomiar sił hamowania hamulcem roboczym powinien odbywać się przy zachowaniu następujących warunków:</w:t>
      </w:r>
    </w:p>
    <w:p w14:paraId="1BB5DAB4" w14:textId="77777777" w:rsidR="000E4C14" w:rsidRDefault="00EE66FE">
      <w:pPr>
        <w:spacing w:before="26" w:after="0"/>
        <w:ind w:left="373"/>
      </w:pPr>
      <w:r>
        <w:rPr>
          <w:color w:val="000000"/>
        </w:rPr>
        <w:t>1) ciśnienie w ogumieniu nie może różnić się od nominalnego więcej niż o:</w:t>
      </w:r>
    </w:p>
    <w:p w14:paraId="2A93DA4C" w14:textId="77777777" w:rsidR="000E4C14" w:rsidRDefault="00EE66FE">
      <w:pPr>
        <w:spacing w:after="0"/>
        <w:ind w:left="746"/>
      </w:pPr>
      <w:r>
        <w:rPr>
          <w:color w:val="000000"/>
        </w:rPr>
        <w:t xml:space="preserve">a) ±0,1 </w:t>
      </w:r>
      <w:proofErr w:type="spellStart"/>
      <w:r>
        <w:rPr>
          <w:color w:val="000000"/>
        </w:rPr>
        <w:t>bara</w:t>
      </w:r>
      <w:proofErr w:type="spellEnd"/>
      <w:r>
        <w:rPr>
          <w:color w:val="000000"/>
        </w:rPr>
        <w:t xml:space="preserve"> albo ± 0,01 </w:t>
      </w:r>
      <w:proofErr w:type="spellStart"/>
      <w:r>
        <w:rPr>
          <w:color w:val="000000"/>
        </w:rPr>
        <w:t>MPa</w:t>
      </w:r>
      <w:proofErr w:type="spellEnd"/>
      <w:r>
        <w:rPr>
          <w:color w:val="000000"/>
        </w:rPr>
        <w:t xml:space="preserve"> dla motocykla, motoroweru i samochodu osobowego,</w:t>
      </w:r>
    </w:p>
    <w:p w14:paraId="052A6437" w14:textId="77777777" w:rsidR="000E4C14" w:rsidRDefault="00EE66FE">
      <w:pPr>
        <w:spacing w:after="0"/>
        <w:ind w:left="746"/>
      </w:pPr>
      <w:r>
        <w:rPr>
          <w:color w:val="000000"/>
        </w:rPr>
        <w:t xml:space="preserve">b) ± 0,2 </w:t>
      </w:r>
      <w:proofErr w:type="spellStart"/>
      <w:r>
        <w:rPr>
          <w:color w:val="000000"/>
        </w:rPr>
        <w:t>bara</w:t>
      </w:r>
      <w:proofErr w:type="spellEnd"/>
      <w:r>
        <w:rPr>
          <w:color w:val="000000"/>
        </w:rPr>
        <w:t xml:space="preserve"> albo ± 0,02 </w:t>
      </w:r>
      <w:proofErr w:type="spellStart"/>
      <w:r>
        <w:rPr>
          <w:color w:val="000000"/>
        </w:rPr>
        <w:t>MPa</w:t>
      </w:r>
      <w:proofErr w:type="spellEnd"/>
      <w:r>
        <w:rPr>
          <w:color w:val="000000"/>
        </w:rPr>
        <w:t xml:space="preserve"> dla pozostałych pojazdów;</w:t>
      </w:r>
    </w:p>
    <w:p w14:paraId="465333D9" w14:textId="77777777" w:rsidR="000E4C14" w:rsidRDefault="00EE66FE">
      <w:pPr>
        <w:spacing w:before="26" w:after="0"/>
        <w:ind w:left="373"/>
      </w:pPr>
      <w:r>
        <w:rPr>
          <w:color w:val="000000"/>
        </w:rPr>
        <w:t>2) hamowanie powinno być dokonywane tylko hamulcem badanym, przy czym sprzęgło silnika może być włączone, a w pojazdach wyposażonych w urządzenie wspomagające układ hamulcowy silnik może być uruchomiony;</w:t>
      </w:r>
    </w:p>
    <w:p w14:paraId="00F8E992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3) pomiar sił hamowania powinien być dokonany na granicy blokady któregokolwiek koła, przy czym nacisk na pedał (dźwignię) hamulca nie może przekraczać poniżej wskazanych parametrów określonych w </w:t>
      </w:r>
      <w:proofErr w:type="spellStart"/>
      <w:r>
        <w:rPr>
          <w:color w:val="000000"/>
        </w:rPr>
        <w:t>daN</w:t>
      </w:r>
      <w:proofErr w:type="spellEnd"/>
      <w:r>
        <w:rPr>
          <w:color w:val="000000"/>
        </w:rPr>
        <w:t>: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3349"/>
        <w:gridCol w:w="869"/>
        <w:gridCol w:w="906"/>
        <w:gridCol w:w="869"/>
        <w:gridCol w:w="960"/>
        <w:gridCol w:w="923"/>
        <w:gridCol w:w="1016"/>
      </w:tblGrid>
      <w:tr w:rsidR="000E4C14" w14:paraId="7038A583" w14:textId="77777777">
        <w:trPr>
          <w:trHeight w:val="45"/>
          <w:tblCellSpacing w:w="0" w:type="auto"/>
        </w:trPr>
        <w:tc>
          <w:tcPr>
            <w:tcW w:w="817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5426E" w14:textId="77777777" w:rsidR="000E4C14" w:rsidRDefault="00EE66FE">
            <w:pPr>
              <w:spacing w:after="0"/>
            </w:pPr>
            <w:r>
              <w:rPr>
                <w:color w:val="000000"/>
              </w:rPr>
              <w:t>Rodzaj pojazdu, kategoria pojazdu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25F3C" w14:textId="77777777" w:rsidR="000E4C14" w:rsidRDefault="00EE66FE">
            <w:pPr>
              <w:spacing w:after="0"/>
            </w:pPr>
            <w:r>
              <w:rPr>
                <w:color w:val="000000"/>
              </w:rPr>
              <w:t>Hamulec roboczy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C6DF7" w14:textId="77777777" w:rsidR="000E4C14" w:rsidRDefault="00EE66FE">
            <w:pPr>
              <w:spacing w:after="0"/>
            </w:pPr>
            <w:r>
              <w:rPr>
                <w:color w:val="000000"/>
              </w:rPr>
              <w:t>Hamulec awaryjny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38F99" w14:textId="77777777" w:rsidR="000E4C14" w:rsidRDefault="00EE66FE">
            <w:pPr>
              <w:spacing w:after="0"/>
            </w:pPr>
            <w:r>
              <w:rPr>
                <w:color w:val="000000"/>
              </w:rPr>
              <w:t>Hamulec postojowy</w:t>
            </w:r>
          </w:p>
        </w:tc>
      </w:tr>
      <w:tr w:rsidR="000E4C14" w14:paraId="33B1C11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3296FD" w14:textId="77777777" w:rsidR="000E4C14" w:rsidRDefault="000E4C14"/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74040" w14:textId="77777777" w:rsidR="000E4C14" w:rsidRDefault="00EE66FE">
            <w:pPr>
              <w:spacing w:after="0"/>
            </w:pPr>
            <w:r>
              <w:rPr>
                <w:color w:val="000000"/>
              </w:rPr>
              <w:t>nożny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8B701" w14:textId="77777777" w:rsidR="000E4C14" w:rsidRDefault="00EE66FE">
            <w:pPr>
              <w:spacing w:after="0"/>
            </w:pPr>
            <w:r>
              <w:rPr>
                <w:color w:val="000000"/>
              </w:rPr>
              <w:t>ręczny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1A6CF" w14:textId="77777777" w:rsidR="000E4C14" w:rsidRDefault="00EE66FE">
            <w:pPr>
              <w:spacing w:after="0"/>
            </w:pPr>
            <w:r>
              <w:rPr>
                <w:color w:val="000000"/>
              </w:rPr>
              <w:t>nożny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9405F" w14:textId="77777777" w:rsidR="000E4C14" w:rsidRDefault="00EE66FE">
            <w:pPr>
              <w:spacing w:after="0"/>
            </w:pPr>
            <w:r>
              <w:rPr>
                <w:color w:val="000000"/>
              </w:rPr>
              <w:t>ręczny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748F1" w14:textId="77777777" w:rsidR="000E4C14" w:rsidRDefault="00EE66FE">
            <w:pPr>
              <w:spacing w:after="0"/>
            </w:pPr>
            <w:r>
              <w:rPr>
                <w:color w:val="000000"/>
              </w:rPr>
              <w:t>nożny</w:t>
            </w:r>
          </w:p>
        </w:tc>
        <w:tc>
          <w:tcPr>
            <w:tcW w:w="1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60383" w14:textId="77777777" w:rsidR="000E4C14" w:rsidRDefault="00EE66FE">
            <w:pPr>
              <w:spacing w:after="0"/>
            </w:pPr>
            <w:r>
              <w:rPr>
                <w:color w:val="000000"/>
              </w:rPr>
              <w:t>ręczny</w:t>
            </w:r>
          </w:p>
        </w:tc>
      </w:tr>
      <w:tr w:rsidR="000E4C14" w14:paraId="5EB5417F" w14:textId="77777777">
        <w:trPr>
          <w:trHeight w:val="45"/>
          <w:tblCellSpacing w:w="0" w:type="auto"/>
        </w:trPr>
        <w:tc>
          <w:tcPr>
            <w:tcW w:w="81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A2736" w14:textId="77777777" w:rsidR="000E4C14" w:rsidRDefault="00EE66FE">
            <w:pPr>
              <w:spacing w:after="0"/>
            </w:pPr>
            <w:proofErr w:type="spellStart"/>
            <w:r>
              <w:rPr>
                <w:color w:val="000000"/>
              </w:rPr>
              <w:lastRenderedPageBreak/>
              <w:t>Lle</w:t>
            </w:r>
            <w:proofErr w:type="spellEnd"/>
            <w:r>
              <w:rPr>
                <w:color w:val="000000"/>
              </w:rPr>
              <w:t>, L3e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F2CDE" w14:textId="77777777" w:rsidR="000E4C14" w:rsidRDefault="00EE66FE">
            <w:pPr>
              <w:spacing w:after="0"/>
            </w:pPr>
            <w:r>
              <w:rPr>
                <w:color w:val="000000"/>
              </w:rPr>
              <w:t>35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909DA" w14:textId="77777777" w:rsidR="000E4C14" w:rsidRDefault="00EE66FE">
            <w:pPr>
              <w:spacing w:after="0"/>
            </w:pPr>
            <w:r>
              <w:rPr>
                <w:color w:val="000000"/>
              </w:rPr>
              <w:t>20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BDBCB" w14:textId="77777777" w:rsidR="000E4C14" w:rsidRDefault="00EE66FE">
            <w:pPr>
              <w:spacing w:after="0"/>
            </w:pPr>
            <w:r>
              <w:rPr>
                <w:color w:val="000000"/>
              </w:rPr>
              <w:t>-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BCE4A" w14:textId="77777777" w:rsidR="000E4C14" w:rsidRDefault="00EE66FE">
            <w:pPr>
              <w:spacing w:after="0"/>
            </w:pPr>
            <w:r>
              <w:rPr>
                <w:color w:val="000000"/>
              </w:rPr>
              <w:t>-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5DB07" w14:textId="77777777" w:rsidR="000E4C14" w:rsidRDefault="00EE66FE">
            <w:pPr>
              <w:spacing w:after="0"/>
            </w:pPr>
            <w:r>
              <w:rPr>
                <w:color w:val="000000"/>
              </w:rPr>
              <w:t>-</w:t>
            </w:r>
          </w:p>
        </w:tc>
        <w:tc>
          <w:tcPr>
            <w:tcW w:w="1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075D5" w14:textId="77777777" w:rsidR="000E4C14" w:rsidRDefault="00EE66FE">
            <w:pPr>
              <w:spacing w:after="0"/>
            </w:pPr>
            <w:r>
              <w:rPr>
                <w:color w:val="000000"/>
              </w:rPr>
              <w:t>-</w:t>
            </w:r>
          </w:p>
        </w:tc>
      </w:tr>
      <w:tr w:rsidR="000E4C14" w14:paraId="23E6A062" w14:textId="77777777">
        <w:trPr>
          <w:trHeight w:val="45"/>
          <w:tblCellSpacing w:w="0" w:type="auto"/>
        </w:trPr>
        <w:tc>
          <w:tcPr>
            <w:tcW w:w="81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E8C29" w14:textId="77777777" w:rsidR="000E4C14" w:rsidRDefault="00EE66FE">
            <w:pPr>
              <w:spacing w:after="0"/>
            </w:pPr>
            <w:r>
              <w:rPr>
                <w:color w:val="000000"/>
              </w:rPr>
              <w:t>L2e, L4e, L5e, L6e, L7e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3F7BB" w14:textId="77777777" w:rsidR="000E4C14" w:rsidRDefault="00EE66FE">
            <w:pPr>
              <w:spacing w:after="0"/>
            </w:pPr>
            <w:r>
              <w:rPr>
                <w:color w:val="000000"/>
              </w:rPr>
              <w:t>35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39DEB" w14:textId="77777777" w:rsidR="000E4C14" w:rsidRDefault="00EE66FE">
            <w:pPr>
              <w:spacing w:after="0"/>
            </w:pPr>
            <w:r>
              <w:rPr>
                <w:color w:val="000000"/>
              </w:rPr>
              <w:t>20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E2A2B" w14:textId="77777777" w:rsidR="000E4C14" w:rsidRDefault="00EE66FE">
            <w:pPr>
              <w:spacing w:after="0"/>
            </w:pPr>
            <w:r>
              <w:rPr>
                <w:color w:val="000000"/>
              </w:rPr>
              <w:t>-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49FBE" w14:textId="77777777" w:rsidR="000E4C14" w:rsidRDefault="00EE66FE">
            <w:pPr>
              <w:spacing w:after="0"/>
            </w:pPr>
            <w:r>
              <w:rPr>
                <w:color w:val="000000"/>
              </w:rPr>
              <w:t>-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119FD" w14:textId="77777777" w:rsidR="000E4C14" w:rsidRDefault="00EE66FE">
            <w:pPr>
              <w:spacing w:after="0"/>
            </w:pPr>
            <w:r>
              <w:rPr>
                <w:color w:val="000000"/>
              </w:rPr>
              <w:t>50</w:t>
            </w:r>
          </w:p>
        </w:tc>
        <w:tc>
          <w:tcPr>
            <w:tcW w:w="1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EA9D9" w14:textId="77777777" w:rsidR="000E4C14" w:rsidRDefault="00EE66FE">
            <w:pPr>
              <w:spacing w:after="0"/>
            </w:pPr>
            <w:r>
              <w:rPr>
                <w:color w:val="000000"/>
              </w:rPr>
              <w:t>40</w:t>
            </w:r>
          </w:p>
        </w:tc>
      </w:tr>
      <w:tr w:rsidR="000E4C14" w14:paraId="42984541" w14:textId="77777777">
        <w:trPr>
          <w:trHeight w:val="45"/>
          <w:tblCellSpacing w:w="0" w:type="auto"/>
        </w:trPr>
        <w:tc>
          <w:tcPr>
            <w:tcW w:w="81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38C11" w14:textId="77777777" w:rsidR="000E4C14" w:rsidRDefault="00EE66FE">
            <w:pPr>
              <w:spacing w:after="0"/>
            </w:pPr>
            <w:r>
              <w:rPr>
                <w:color w:val="000000"/>
              </w:rPr>
              <w:t xml:space="preserve">Motocykl i </w:t>
            </w:r>
            <w:r>
              <w:rPr>
                <w:color w:val="000000"/>
              </w:rPr>
              <w:t>motorower</w:t>
            </w:r>
            <w:r>
              <w:rPr>
                <w:color w:val="000000"/>
                <w:vertAlign w:val="superscript"/>
              </w:rPr>
              <w:t>1)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1586B" w14:textId="77777777" w:rsidR="000E4C14" w:rsidRDefault="00EE66FE">
            <w:pPr>
              <w:spacing w:after="0"/>
            </w:pPr>
            <w:r>
              <w:rPr>
                <w:color w:val="000000"/>
              </w:rPr>
              <w:t>40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9DE76" w14:textId="77777777" w:rsidR="000E4C14" w:rsidRDefault="00EE66FE">
            <w:pPr>
              <w:spacing w:after="0"/>
            </w:pPr>
            <w:r>
              <w:rPr>
                <w:color w:val="000000"/>
              </w:rPr>
              <w:t>40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80354" w14:textId="77777777" w:rsidR="000E4C14" w:rsidRDefault="00EE66FE">
            <w:pPr>
              <w:spacing w:after="0"/>
            </w:pPr>
            <w:r>
              <w:rPr>
                <w:color w:val="000000"/>
              </w:rPr>
              <w:t>-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4524F" w14:textId="77777777" w:rsidR="000E4C14" w:rsidRDefault="00EE66FE">
            <w:pPr>
              <w:spacing w:after="0"/>
            </w:pPr>
            <w:r>
              <w:rPr>
                <w:color w:val="000000"/>
              </w:rPr>
              <w:t>-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65B4B" w14:textId="77777777" w:rsidR="000E4C14" w:rsidRDefault="00EE66FE">
            <w:pPr>
              <w:spacing w:after="0"/>
            </w:pPr>
            <w:r>
              <w:rPr>
                <w:color w:val="000000"/>
              </w:rPr>
              <w:t>-</w:t>
            </w:r>
          </w:p>
        </w:tc>
        <w:tc>
          <w:tcPr>
            <w:tcW w:w="1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93EBA" w14:textId="77777777" w:rsidR="000E4C14" w:rsidRDefault="00EE66FE">
            <w:pPr>
              <w:spacing w:after="0"/>
            </w:pPr>
            <w:r>
              <w:rPr>
                <w:color w:val="000000"/>
              </w:rPr>
              <w:t>-</w:t>
            </w:r>
          </w:p>
        </w:tc>
      </w:tr>
      <w:tr w:rsidR="000E4C14" w14:paraId="015BF06F" w14:textId="77777777">
        <w:trPr>
          <w:trHeight w:val="45"/>
          <w:tblCellSpacing w:w="0" w:type="auto"/>
        </w:trPr>
        <w:tc>
          <w:tcPr>
            <w:tcW w:w="81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5A6BA" w14:textId="77777777" w:rsidR="000E4C14" w:rsidRDefault="00EE66FE">
            <w:pPr>
              <w:spacing w:after="0"/>
            </w:pPr>
            <w:r>
              <w:rPr>
                <w:color w:val="000000"/>
              </w:rPr>
              <w:t>Samochód osobowy, Mi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A1EC9" w14:textId="77777777" w:rsidR="000E4C14" w:rsidRDefault="00EE66FE">
            <w:pPr>
              <w:spacing w:after="0"/>
            </w:pPr>
            <w:r>
              <w:rPr>
                <w:color w:val="000000"/>
              </w:rPr>
              <w:t>50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BF077" w14:textId="77777777" w:rsidR="000E4C14" w:rsidRDefault="00EE66FE">
            <w:pPr>
              <w:spacing w:after="0"/>
            </w:pPr>
            <w:r>
              <w:rPr>
                <w:color w:val="000000"/>
              </w:rPr>
              <w:t>20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4F15A" w14:textId="77777777" w:rsidR="000E4C14" w:rsidRDefault="00EE66FE">
            <w:pPr>
              <w:spacing w:after="0"/>
            </w:pPr>
            <w:r>
              <w:rPr>
                <w:color w:val="000000"/>
              </w:rPr>
              <w:t>50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BE7A8" w14:textId="77777777" w:rsidR="000E4C14" w:rsidRDefault="00EE66FE">
            <w:pPr>
              <w:spacing w:after="0"/>
            </w:pPr>
            <w:r>
              <w:rPr>
                <w:color w:val="000000"/>
              </w:rPr>
              <w:t>40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2E954" w14:textId="77777777" w:rsidR="000E4C14" w:rsidRDefault="00EE66FE">
            <w:pPr>
              <w:spacing w:after="0"/>
            </w:pPr>
            <w:r>
              <w:rPr>
                <w:color w:val="000000"/>
              </w:rPr>
              <w:t>50</w:t>
            </w:r>
          </w:p>
        </w:tc>
        <w:tc>
          <w:tcPr>
            <w:tcW w:w="1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E186D" w14:textId="77777777" w:rsidR="000E4C14" w:rsidRDefault="00EE66FE">
            <w:pPr>
              <w:spacing w:after="0"/>
            </w:pPr>
            <w:r>
              <w:rPr>
                <w:color w:val="000000"/>
              </w:rPr>
              <w:t>40</w:t>
            </w:r>
          </w:p>
        </w:tc>
      </w:tr>
      <w:tr w:rsidR="000E4C14" w14:paraId="78FDF02D" w14:textId="77777777">
        <w:trPr>
          <w:trHeight w:val="45"/>
          <w:tblCellSpacing w:w="0" w:type="auto"/>
        </w:trPr>
        <w:tc>
          <w:tcPr>
            <w:tcW w:w="81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375D7" w14:textId="77777777" w:rsidR="000E4C14" w:rsidRDefault="00EE66FE">
            <w:pPr>
              <w:spacing w:after="0"/>
            </w:pPr>
            <w:r>
              <w:rPr>
                <w:color w:val="000000"/>
              </w:rPr>
              <w:t>Ciągnik rolniczy, pojazd wolnobieżny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C96B1" w14:textId="77777777" w:rsidR="000E4C14" w:rsidRDefault="00EE66FE">
            <w:pPr>
              <w:spacing w:after="0"/>
            </w:pPr>
            <w:r>
              <w:rPr>
                <w:color w:val="000000"/>
              </w:rPr>
              <w:t>60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DE496" w14:textId="77777777" w:rsidR="000E4C14" w:rsidRDefault="00EE66FE">
            <w:pPr>
              <w:spacing w:after="0"/>
            </w:pPr>
            <w:r>
              <w:rPr>
                <w:color w:val="000000"/>
              </w:rPr>
              <w:t>40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711A0" w14:textId="77777777" w:rsidR="000E4C14" w:rsidRDefault="00EE66FE">
            <w:pPr>
              <w:spacing w:after="0"/>
            </w:pPr>
            <w:r>
              <w:rPr>
                <w:color w:val="000000"/>
              </w:rPr>
              <w:t>60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C1DBD" w14:textId="77777777" w:rsidR="000E4C14" w:rsidRDefault="00EE66FE">
            <w:pPr>
              <w:spacing w:after="0"/>
            </w:pPr>
            <w:r>
              <w:rPr>
                <w:color w:val="000000"/>
              </w:rPr>
              <w:t>40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DA3D1" w14:textId="77777777" w:rsidR="000E4C14" w:rsidRDefault="00EE66FE">
            <w:pPr>
              <w:spacing w:after="0"/>
            </w:pPr>
            <w:r>
              <w:rPr>
                <w:color w:val="000000"/>
              </w:rPr>
              <w:t>60</w:t>
            </w:r>
          </w:p>
        </w:tc>
        <w:tc>
          <w:tcPr>
            <w:tcW w:w="1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25FB2" w14:textId="77777777" w:rsidR="000E4C14" w:rsidRDefault="00EE66FE">
            <w:pPr>
              <w:spacing w:after="0"/>
            </w:pPr>
            <w:r>
              <w:rPr>
                <w:color w:val="000000"/>
              </w:rPr>
              <w:t>40</w:t>
            </w:r>
          </w:p>
        </w:tc>
      </w:tr>
      <w:tr w:rsidR="000E4C14" w14:paraId="20052EE4" w14:textId="77777777">
        <w:trPr>
          <w:trHeight w:val="45"/>
          <w:tblCellSpacing w:w="0" w:type="auto"/>
        </w:trPr>
        <w:tc>
          <w:tcPr>
            <w:tcW w:w="81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3D73F" w14:textId="77777777" w:rsidR="000E4C14" w:rsidRDefault="00EE66FE">
            <w:pPr>
              <w:spacing w:after="0"/>
            </w:pPr>
            <w:r>
              <w:rPr>
                <w:color w:val="000000"/>
              </w:rPr>
              <w:t>Pozostałe rodzaje, M</w:t>
            </w:r>
            <w:r>
              <w:rPr>
                <w:color w:val="000000"/>
                <w:vertAlign w:val="subscript"/>
              </w:rPr>
              <w:t>2</w:t>
            </w:r>
            <w:r>
              <w:rPr>
                <w:color w:val="000000"/>
              </w:rPr>
              <w:t>,M</w:t>
            </w:r>
            <w:r>
              <w:rPr>
                <w:color w:val="000000"/>
                <w:vertAlign w:val="subscript"/>
              </w:rPr>
              <w:t>3</w:t>
            </w:r>
            <w:r>
              <w:rPr>
                <w:color w:val="000000"/>
              </w:rPr>
              <w:t>, N</w:t>
            </w:r>
            <w:r>
              <w:rPr>
                <w:color w:val="000000"/>
                <w:vertAlign w:val="subscript"/>
              </w:rPr>
              <w:t>b</w:t>
            </w:r>
            <w:r>
              <w:rPr>
                <w:color w:val="000000"/>
              </w:rPr>
              <w:t xml:space="preserve"> N</w:t>
            </w:r>
            <w:r>
              <w:rPr>
                <w:color w:val="000000"/>
                <w:vertAlign w:val="subscript"/>
              </w:rPr>
              <w:t>2</w:t>
            </w:r>
            <w:r>
              <w:rPr>
                <w:color w:val="000000"/>
              </w:rPr>
              <w:t>, N</w:t>
            </w:r>
            <w:r>
              <w:rPr>
                <w:color w:val="000000"/>
                <w:vertAlign w:val="subscript"/>
              </w:rPr>
              <w:t>3</w:t>
            </w:r>
            <w:r>
              <w:rPr>
                <w:color w:val="000000"/>
              </w:rPr>
              <w:t>,O</w:t>
            </w:r>
            <w:r>
              <w:rPr>
                <w:color w:val="000000"/>
                <w:vertAlign w:val="subscript"/>
              </w:rPr>
              <w:t>2</w:t>
            </w:r>
            <w:r>
              <w:rPr>
                <w:color w:val="000000"/>
              </w:rPr>
              <w:t>, O</w:t>
            </w:r>
            <w:r>
              <w:rPr>
                <w:color w:val="000000"/>
                <w:vertAlign w:val="subscript"/>
              </w:rPr>
              <w:t>3</w:t>
            </w:r>
            <w:r>
              <w:rPr>
                <w:color w:val="000000"/>
              </w:rPr>
              <w:t>, O</w:t>
            </w:r>
            <w:r>
              <w:rPr>
                <w:color w:val="000000"/>
                <w:vertAlign w:val="subscript"/>
              </w:rPr>
              <w:t>4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5711D" w14:textId="77777777" w:rsidR="000E4C14" w:rsidRDefault="00EE66FE">
            <w:pPr>
              <w:spacing w:after="0"/>
            </w:pPr>
            <w:r>
              <w:rPr>
                <w:color w:val="000000"/>
              </w:rPr>
              <w:t>70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14E96" w14:textId="77777777" w:rsidR="000E4C14" w:rsidRDefault="00EE66FE">
            <w:pPr>
              <w:spacing w:after="0"/>
            </w:pPr>
            <w:r>
              <w:rPr>
                <w:color w:val="000000"/>
              </w:rPr>
              <w:t>20</w:t>
            </w:r>
          </w:p>
        </w:tc>
        <w:tc>
          <w:tcPr>
            <w:tcW w:w="145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09D4B" w14:textId="77777777" w:rsidR="000E4C14" w:rsidRDefault="00EE66FE">
            <w:pPr>
              <w:spacing w:after="0"/>
            </w:pPr>
            <w:r>
              <w:rPr>
                <w:color w:val="000000"/>
              </w:rPr>
              <w:t>70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F270F" w14:textId="77777777" w:rsidR="000E4C14" w:rsidRDefault="00EE66FE">
            <w:pPr>
              <w:spacing w:after="0"/>
            </w:pPr>
            <w:r>
              <w:rPr>
                <w:color w:val="000000"/>
              </w:rPr>
              <w:t>60</w:t>
            </w:r>
          </w:p>
        </w:tc>
        <w:tc>
          <w:tcPr>
            <w:tcW w:w="163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A11A4" w14:textId="77777777" w:rsidR="000E4C14" w:rsidRDefault="00EE66FE">
            <w:pPr>
              <w:spacing w:after="0"/>
            </w:pPr>
            <w:r>
              <w:rPr>
                <w:color w:val="000000"/>
              </w:rPr>
              <w:t>70</w:t>
            </w:r>
          </w:p>
        </w:tc>
        <w:tc>
          <w:tcPr>
            <w:tcW w:w="181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373FA" w14:textId="77777777" w:rsidR="000E4C14" w:rsidRDefault="00EE66FE">
            <w:pPr>
              <w:spacing w:after="0"/>
            </w:pPr>
            <w:r>
              <w:rPr>
                <w:color w:val="000000"/>
              </w:rPr>
              <w:t>60</w:t>
            </w:r>
          </w:p>
        </w:tc>
      </w:tr>
    </w:tbl>
    <w:p w14:paraId="01E4980E" w14:textId="77777777" w:rsidR="000E4C14" w:rsidRDefault="00EE66FE">
      <w:pPr>
        <w:spacing w:before="25" w:after="0"/>
        <w:ind w:left="373"/>
        <w:jc w:val="both"/>
      </w:pPr>
      <w:r>
        <w:rPr>
          <w:color w:val="000000"/>
        </w:rPr>
        <w:t xml:space="preserve">Uwaga: Dla przyczep z hamulcem najazdowym dopuszczalny nacisk na </w:t>
      </w:r>
      <w:r>
        <w:rPr>
          <w:color w:val="000000"/>
        </w:rPr>
        <w:t>urządzenie sterujące nie może przekraczać 10% wartości liczbowej dopuszczalnej masy całkowitej badanej przyczepy. Nacisk należy wywierać za pomocą przyrządu do wymuszania kontrolowanego nacisku na mechanizm sterowania hamulcem najazdowym przyczepy.</w:t>
      </w:r>
    </w:p>
    <w:p w14:paraId="39A9FF8B" w14:textId="77777777" w:rsidR="000E4C14" w:rsidRDefault="00EE66FE">
      <w:pPr>
        <w:spacing w:before="25" w:after="0"/>
        <w:ind w:left="373"/>
        <w:jc w:val="both"/>
      </w:pPr>
      <w:r>
        <w:rPr>
          <w:color w:val="000000"/>
        </w:rPr>
        <w:t>__________________</w:t>
      </w:r>
    </w:p>
    <w:p w14:paraId="49BD42A7" w14:textId="77777777" w:rsidR="000E4C14" w:rsidRDefault="00EE66FE">
      <w:pPr>
        <w:spacing w:before="25" w:after="0"/>
        <w:ind w:left="373"/>
        <w:jc w:val="both"/>
      </w:pPr>
      <w:r>
        <w:rPr>
          <w:color w:val="000000"/>
          <w:vertAlign w:val="superscript"/>
        </w:rPr>
        <w:t>1)</w:t>
      </w:r>
      <w:r>
        <w:rPr>
          <w:color w:val="000000"/>
        </w:rPr>
        <w:t xml:space="preserve"> O ile dane nie zostały ustalone na podstawie dowodu rejestracyjnego pojazdu (pozwolenia czasowego), świadectwa zgodności WE, świadectwa zgodności, wyciągu ze świadectwa homologacji typu pojazdu, odpisu decyzji zwalniającej z obowiązku uzyskania świadectwa homologacji typu pojazdu, dopuszczenia jednostkowego pojazdu, decyzji o uznaniu dopuszczenia jednostkowego pojazdu, świadectwa dopuszczenia indywidualnego WE pojazdu.</w:t>
      </w:r>
    </w:p>
    <w:p w14:paraId="7CB2D243" w14:textId="77777777" w:rsidR="000E4C14" w:rsidRDefault="00EE66FE">
      <w:pPr>
        <w:spacing w:before="26" w:after="0"/>
        <w:ind w:left="373"/>
      </w:pPr>
      <w:r>
        <w:rPr>
          <w:color w:val="000000"/>
        </w:rPr>
        <w:t>4) pomiar sił hamowania jednej osi powinien być dokonany równocześnie na kołach jednej i drugiej strony tej osi; nie dotyczy pojazdów z nierozłączalnym napędem wszystkich kół, dla których pomiar wykonuje się osobno dla każdego koła przy przeciwnym kierunku obrotów kół tej samej osi;</w:t>
      </w:r>
    </w:p>
    <w:p w14:paraId="73394D1F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5) podczas pomiaru siły hamowania na </w:t>
      </w:r>
      <w:r>
        <w:rPr>
          <w:color w:val="000000"/>
        </w:rPr>
        <w:t xml:space="preserve">każdej osi powinien być również zmierzony nacisk na pedał (dźwignię) hamulca, na urządzenie sterujące przyczepy lub zmierzone ciśnienie w siłownikach pneumatycznego układu hamulcowego, stosowane podczas pomiaru; dla pojazdów silnikowych o dopuszczalnej masie całkowitej do 3,5 t dopuszcza się niezmierzenie nacisku na pedał (dźwignię) hamulca w przypadku, kiedy urządzenie wspomagające układ hamulcowy jest sprawne, a wskaźnik skuteczności hamowania określony na podstawie sił hamowania uzyskanych ze wszystkich </w:t>
      </w:r>
      <w:r>
        <w:rPr>
          <w:color w:val="000000"/>
        </w:rPr>
        <w:t>kół spełnia warunek, o którym mowa w § 4 ust. 3; dopuszcza się niezmierzenie ciśnienia w siłownikach pneumatycznych układu hamulcowego, kiedy wskaźnik skuteczności hamowania określony na podstawie sił hamowania uzyskanych ze wszystkich kół spełnia warunek, o którym mowa w § 4 ust. 3;</w:t>
      </w:r>
    </w:p>
    <w:p w14:paraId="785096F8" w14:textId="77777777" w:rsidR="000E4C14" w:rsidRDefault="00EE66FE">
      <w:pPr>
        <w:spacing w:before="26" w:after="0"/>
        <w:ind w:left="373"/>
      </w:pPr>
      <w:r>
        <w:rPr>
          <w:color w:val="000000"/>
        </w:rPr>
        <w:t>6) jest wskazane, aby podczas przeprowadzania pomiarów osie pojazdu były obciążone, lecz nie więcej niż maksymalny nacisk określony dla danego typu pojazdu; w przypadku pomiarów pojazdu nieobciążonego należy ściśle przestrzegać zasad ekstrapolacji wymienionych w § 4 ust. 2;</w:t>
      </w:r>
    </w:p>
    <w:p w14:paraId="46BC99E9" w14:textId="77777777" w:rsidR="000E4C14" w:rsidRDefault="00EE66FE">
      <w:pPr>
        <w:spacing w:before="26" w:after="0"/>
        <w:ind w:left="373"/>
      </w:pPr>
      <w:r>
        <w:rPr>
          <w:color w:val="000000"/>
        </w:rPr>
        <w:t>7) w przypadku pomiarów skuteczności hamowania pojazdów wyposażonych w urządzenie sterujące działaniem hamulców poszczególnych kół lub osi (regulator siły hamowania, urządzenia przeciwblokujące itp.) należy to działanie uwzględnić.</w:t>
      </w:r>
    </w:p>
    <w:p w14:paraId="4C695630" w14:textId="77777777" w:rsidR="000E4C14" w:rsidRDefault="00EE66FE">
      <w:pPr>
        <w:spacing w:before="26" w:after="0"/>
      </w:pPr>
      <w:r>
        <w:rPr>
          <w:color w:val="000000"/>
        </w:rPr>
        <w:lastRenderedPageBreak/>
        <w:t>2. Siła hamowania jednej osi jest sumą sił hamowania poszczególnych kół, zmierzonych równocześnie na granicy blokady któregokolwiek koła.</w:t>
      </w:r>
    </w:p>
    <w:p w14:paraId="001C416A" w14:textId="77777777" w:rsidR="000E4C14" w:rsidRDefault="00EE66FE">
      <w:pPr>
        <w:spacing w:before="26" w:after="0"/>
      </w:pPr>
      <w:r>
        <w:rPr>
          <w:color w:val="000000"/>
        </w:rPr>
        <w:t>3. Siła hamowania hamulcem roboczym jest sumą sił hamowania zmierzonych na wszystkich osiach hamowanych hamulcem roboczym.</w:t>
      </w:r>
    </w:p>
    <w:p w14:paraId="5706280B" w14:textId="77777777" w:rsidR="000E4C14" w:rsidRDefault="00EE66FE">
      <w:pPr>
        <w:spacing w:before="26" w:after="0"/>
      </w:pPr>
      <w:r>
        <w:rPr>
          <w:color w:val="000000"/>
        </w:rPr>
        <w:t>4. Pomiar sił hamowania hamulcem awaryjnym powinien odbywać się przy zachowaniu następujących warunków:</w:t>
      </w:r>
    </w:p>
    <w:p w14:paraId="223B121B" w14:textId="77777777" w:rsidR="000E4C14" w:rsidRDefault="00EE66FE">
      <w:pPr>
        <w:spacing w:before="26" w:after="0"/>
        <w:ind w:left="373"/>
      </w:pPr>
      <w:r>
        <w:rPr>
          <w:color w:val="000000"/>
        </w:rPr>
        <w:t>1) określonych w ust. 1 pkt 1, 2, 6 i 7;</w:t>
      </w:r>
    </w:p>
    <w:p w14:paraId="4F324B15" w14:textId="77777777" w:rsidR="000E4C14" w:rsidRDefault="00EE66FE">
      <w:pPr>
        <w:spacing w:before="26" w:after="0"/>
        <w:ind w:left="373"/>
      </w:pPr>
      <w:r>
        <w:rPr>
          <w:color w:val="000000"/>
        </w:rPr>
        <w:t>2) pomiaru sił na urządzeniu rolkowym należy dokonać równocześnie na kołach jednej i drugiej strony tej osi.</w:t>
      </w:r>
    </w:p>
    <w:p w14:paraId="57774416" w14:textId="77777777" w:rsidR="000E4C14" w:rsidRDefault="00EE66FE">
      <w:pPr>
        <w:spacing w:before="26" w:after="0"/>
      </w:pPr>
      <w:r>
        <w:rPr>
          <w:color w:val="000000"/>
        </w:rPr>
        <w:t>5. Siła hamowania hamulca awaryjnego jest sumą maksymalnych sił hamowania zmierzonych na wszystkich kołach hamowanych hamulcem awaryjnym.</w:t>
      </w:r>
    </w:p>
    <w:p w14:paraId="157BE992" w14:textId="77777777" w:rsidR="000E4C14" w:rsidRDefault="00EE66FE">
      <w:pPr>
        <w:spacing w:before="26" w:after="0"/>
      </w:pPr>
      <w:r>
        <w:rPr>
          <w:color w:val="000000"/>
        </w:rPr>
        <w:t>6. Pomiar sił hamowania hamulcem postojowym powinien odbywać się przy zachowaniu warunków określonych w ust. 4 oddzielnie dla każdego koła.</w:t>
      </w:r>
    </w:p>
    <w:p w14:paraId="4DBC36E4" w14:textId="77777777" w:rsidR="000E4C14" w:rsidRDefault="00EE66FE">
      <w:pPr>
        <w:spacing w:before="26" w:after="0"/>
      </w:pPr>
      <w:r>
        <w:rPr>
          <w:color w:val="000000"/>
        </w:rPr>
        <w:t>7. Siła hamowania hamulca postojowego jest sumą maksymalnych sił hamowania zmierzonych na wszystkich kołach hamowanych tym hamulcem.</w:t>
      </w:r>
    </w:p>
    <w:p w14:paraId="4892B327" w14:textId="77777777" w:rsidR="000E4C14" w:rsidRDefault="00EE66FE">
      <w:pPr>
        <w:spacing w:before="26" w:after="0"/>
      </w:pPr>
      <w:r>
        <w:rPr>
          <w:color w:val="000000"/>
        </w:rPr>
        <w:t>8. Pomiar skuteczności działania hamulca postojowego elektrycznego (EPB) powinien umożliwiać pomiar maksymalnej siły hamowania uzyskiwanej w trakcie działania systemu.</w:t>
      </w:r>
    </w:p>
    <w:p w14:paraId="3EEFAF57" w14:textId="77777777" w:rsidR="000E4C14" w:rsidRDefault="000E4C14">
      <w:pPr>
        <w:spacing w:before="80" w:after="0"/>
      </w:pPr>
    </w:p>
    <w:p w14:paraId="0C268416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Pomiar opóźnienia hamowania</w:t>
      </w:r>
    </w:p>
    <w:p w14:paraId="3CA5ED8D" w14:textId="77777777" w:rsidR="000E4C14" w:rsidRDefault="00EE66FE">
      <w:pPr>
        <w:spacing w:before="26" w:after="0"/>
      </w:pPr>
      <w:r>
        <w:rPr>
          <w:b/>
          <w:color w:val="000000"/>
        </w:rPr>
        <w:t>§  3. </w:t>
      </w:r>
    </w:p>
    <w:p w14:paraId="4496FE7B" w14:textId="77777777" w:rsidR="000E4C14" w:rsidRDefault="00EE66FE">
      <w:pPr>
        <w:spacing w:before="26" w:after="0"/>
      </w:pPr>
      <w:r>
        <w:rPr>
          <w:color w:val="000000"/>
        </w:rPr>
        <w:t>1. Pomiar opóźnienia hamowania pojazdu hamulcem roboczym, awaryjnym i postojowym powinien być dokonywany z zachowaniem następujących warunków:</w:t>
      </w:r>
    </w:p>
    <w:p w14:paraId="6FADA0BA" w14:textId="77777777" w:rsidR="000E4C14" w:rsidRDefault="00EE66FE">
      <w:pPr>
        <w:spacing w:before="26" w:after="0"/>
        <w:ind w:left="373"/>
      </w:pPr>
      <w:r>
        <w:rPr>
          <w:color w:val="000000"/>
        </w:rPr>
        <w:t>1) badanie można przeprowadzać tylko na takim odcinku drogi, na którym nie spowoduje to zagrożenia bezpieczeństwa ruchu drogowego (np. przez nagłe zahamowanie pojazdu);</w:t>
      </w:r>
    </w:p>
    <w:p w14:paraId="72FBFCEC" w14:textId="77777777" w:rsidR="000E4C14" w:rsidRDefault="00EE66FE">
      <w:pPr>
        <w:spacing w:before="26" w:after="0"/>
        <w:ind w:left="373"/>
      </w:pPr>
      <w:r>
        <w:rPr>
          <w:color w:val="000000"/>
        </w:rPr>
        <w:t>2) powinny być spełnione warunki określone w § 2 ust. 1 pkt 1-3;</w:t>
      </w:r>
    </w:p>
    <w:p w14:paraId="4822E597" w14:textId="77777777" w:rsidR="000E4C14" w:rsidRDefault="00EE66FE">
      <w:pPr>
        <w:spacing w:before="26" w:after="0"/>
        <w:ind w:left="373"/>
      </w:pPr>
      <w:r>
        <w:rPr>
          <w:color w:val="000000"/>
        </w:rPr>
        <w:t>3) pojazd powinien być równomiernie obciążony ładunkiem o masie równej jego dopuszczalnej ładowności; dopuszcza się badanie samochodów osobowych i motocykli tylko z kierowcą; zabrania się badania autobusów i trolejbusów na drodze publicznej, chyba że zamiast pasażerów w pojeździe umieszczony będzie balast, odpowiadający pod względem masy i rozmieszczenia nośności danego pojazdu;</w:t>
      </w:r>
    </w:p>
    <w:p w14:paraId="7DCEB56F" w14:textId="77777777" w:rsidR="000E4C14" w:rsidRDefault="00EE66FE">
      <w:pPr>
        <w:spacing w:before="26" w:after="0"/>
        <w:ind w:left="373"/>
      </w:pPr>
      <w:r>
        <w:rPr>
          <w:color w:val="000000"/>
        </w:rPr>
        <w:t>4) droga na odcinku wybranym do wykonywania pomiaru powinna być pozioma, o nawierzchni twardej (bitumicznej, betonowej), równej, suchej i czystej;</w:t>
      </w:r>
    </w:p>
    <w:p w14:paraId="7E134C85" w14:textId="77777777" w:rsidR="000E4C14" w:rsidRDefault="00EE66FE">
      <w:pPr>
        <w:spacing w:before="26" w:after="0"/>
        <w:ind w:left="373"/>
      </w:pPr>
      <w:r>
        <w:rPr>
          <w:color w:val="000000"/>
        </w:rPr>
        <w:t>5) podczas pomiaru pojazd powinien prowadzić kierowca badanego pojazdu lub pracownik upoważniony do dokonywania badań technicznych;</w:t>
      </w:r>
    </w:p>
    <w:p w14:paraId="456B8B6B" w14:textId="77777777" w:rsidR="000E4C14" w:rsidRDefault="00EE66FE">
      <w:pPr>
        <w:spacing w:before="26" w:after="0"/>
        <w:ind w:left="373"/>
      </w:pPr>
      <w:r>
        <w:rPr>
          <w:color w:val="000000"/>
        </w:rPr>
        <w:t>6) kierujący pojazdem powinien hamować tylko hamulcem badanym, przy czym sprzęgło może być włączone;</w:t>
      </w:r>
    </w:p>
    <w:p w14:paraId="49D06083" w14:textId="77777777" w:rsidR="000E4C14" w:rsidRDefault="00EE66FE">
      <w:pPr>
        <w:spacing w:before="26" w:after="0"/>
        <w:ind w:left="373"/>
      </w:pPr>
      <w:r>
        <w:rPr>
          <w:color w:val="000000"/>
        </w:rPr>
        <w:t>7) pomiaru należy dokonywać przy prędkości początkowej około 30 km/h według wskazań prędkościomierza, a w odniesieniu do pojazdów nieosiągających tej prędkości - przy prędkości maksymalnej;</w:t>
      </w:r>
    </w:p>
    <w:p w14:paraId="5A1356DB" w14:textId="77777777" w:rsidR="000E4C14" w:rsidRDefault="00EE66FE">
      <w:pPr>
        <w:spacing w:before="26" w:after="0"/>
        <w:ind w:left="373"/>
      </w:pPr>
      <w:r>
        <w:rPr>
          <w:color w:val="000000"/>
        </w:rPr>
        <w:t>8) nie wymaga się hamowania aż do zatrzymania się pojazdu.</w:t>
      </w:r>
    </w:p>
    <w:p w14:paraId="32F80486" w14:textId="77777777" w:rsidR="000E4C14" w:rsidRDefault="00EE66FE">
      <w:pPr>
        <w:spacing w:before="26" w:after="0"/>
      </w:pPr>
      <w:r>
        <w:rPr>
          <w:color w:val="000000"/>
        </w:rPr>
        <w:lastRenderedPageBreak/>
        <w:t xml:space="preserve">2. Pomiar </w:t>
      </w:r>
      <w:r>
        <w:rPr>
          <w:color w:val="000000"/>
        </w:rPr>
        <w:t xml:space="preserve">opóźnienia hamowania powinien być dokonany za pomocą </w:t>
      </w:r>
      <w:proofErr w:type="spellStart"/>
      <w:r>
        <w:rPr>
          <w:color w:val="000000"/>
        </w:rPr>
        <w:t>opóźnieniomierza</w:t>
      </w:r>
      <w:proofErr w:type="spellEnd"/>
      <w:r>
        <w:rPr>
          <w:color w:val="000000"/>
        </w:rPr>
        <w:t xml:space="preserve"> wycechowanego w m/s</w:t>
      </w:r>
      <w:r>
        <w:rPr>
          <w:color w:val="000000"/>
          <w:vertAlign w:val="superscript"/>
        </w:rPr>
        <w:t>2</w:t>
      </w:r>
      <w:r>
        <w:rPr>
          <w:color w:val="000000"/>
        </w:rPr>
        <w:t xml:space="preserve"> lub w % przyspieszenia ziemskiego, umocowanego w badanym pojeździe w sposób wskazany przez producenta przyrządu.</w:t>
      </w:r>
    </w:p>
    <w:p w14:paraId="6FD250E8" w14:textId="77777777" w:rsidR="000E4C14" w:rsidRDefault="000E4C14">
      <w:pPr>
        <w:spacing w:before="80" w:after="0"/>
      </w:pPr>
    </w:p>
    <w:p w14:paraId="7276D861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 xml:space="preserve">Ocena skuteczności i równomierności </w:t>
      </w:r>
      <w:r>
        <w:rPr>
          <w:b/>
          <w:color w:val="000000"/>
        </w:rPr>
        <w:t>hamowania</w:t>
      </w:r>
    </w:p>
    <w:p w14:paraId="5457E411" w14:textId="77777777" w:rsidR="000E4C14" w:rsidRDefault="00EE66FE">
      <w:pPr>
        <w:spacing w:before="26" w:after="0"/>
      </w:pPr>
      <w:r>
        <w:rPr>
          <w:b/>
          <w:color w:val="000000"/>
        </w:rPr>
        <w:t>§  4. </w:t>
      </w:r>
    </w:p>
    <w:p w14:paraId="4AD5507E" w14:textId="77777777" w:rsidR="000E4C14" w:rsidRDefault="00EE66FE">
      <w:pPr>
        <w:spacing w:before="26" w:after="0"/>
      </w:pPr>
      <w:r>
        <w:rPr>
          <w:color w:val="000000"/>
        </w:rPr>
        <w:t>1. Skuteczność hamowania należy uznać za odpowiadającą wymaganiom, jeżeli:</w:t>
      </w:r>
    </w:p>
    <w:p w14:paraId="747DD653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1) wskaźnik skuteczności hamowania zmierzony (lub obliczeniowy hamulca roboczego) na podstawie pomiaru sil hamowania lub wskaźnik skuteczności hamowania zmierzony na podstawie pomiaru opóźnienia hamowania jest nie mniejszy niż określony odpowiednio w </w:t>
      </w:r>
      <w:r>
        <w:rPr>
          <w:color w:val="1B1B1B"/>
        </w:rPr>
        <w:t>§ 16 ust. 2</w:t>
      </w:r>
      <w:r>
        <w:rPr>
          <w:color w:val="000000"/>
        </w:rPr>
        <w:t xml:space="preserve">, </w:t>
      </w:r>
      <w:r>
        <w:rPr>
          <w:color w:val="1B1B1B"/>
        </w:rPr>
        <w:t>4</w:t>
      </w:r>
      <w:r>
        <w:rPr>
          <w:color w:val="000000"/>
        </w:rPr>
        <w:t xml:space="preserve">, </w:t>
      </w:r>
      <w:r>
        <w:rPr>
          <w:color w:val="1B1B1B"/>
        </w:rPr>
        <w:t>5</w:t>
      </w:r>
      <w:r>
        <w:rPr>
          <w:color w:val="000000"/>
        </w:rPr>
        <w:t xml:space="preserve"> i </w:t>
      </w:r>
      <w:r>
        <w:rPr>
          <w:color w:val="1B1B1B"/>
        </w:rPr>
        <w:t>6</w:t>
      </w:r>
      <w:r>
        <w:rPr>
          <w:color w:val="000000"/>
        </w:rPr>
        <w:t xml:space="preserve">, </w:t>
      </w:r>
      <w:r>
        <w:rPr>
          <w:color w:val="1B1B1B"/>
        </w:rPr>
        <w:t>§ 51</w:t>
      </w:r>
      <w:r>
        <w:rPr>
          <w:color w:val="000000"/>
        </w:rPr>
        <w:t xml:space="preserve">, </w:t>
      </w:r>
      <w:r>
        <w:rPr>
          <w:color w:val="1B1B1B"/>
        </w:rPr>
        <w:t>§ 53 ust. 4 pkt 2</w:t>
      </w:r>
      <w:r>
        <w:rPr>
          <w:color w:val="000000"/>
        </w:rPr>
        <w:t xml:space="preserve"> rozporządzenia o warunkach technicznych lub</w:t>
      </w:r>
    </w:p>
    <w:p w14:paraId="1A942537" w14:textId="77777777" w:rsidR="000E4C14" w:rsidRDefault="00EE66FE">
      <w:pPr>
        <w:spacing w:before="26" w:after="0"/>
        <w:ind w:left="373"/>
      </w:pPr>
      <w:r>
        <w:rPr>
          <w:color w:val="000000"/>
        </w:rPr>
        <w:t>2) zmierzona (lub obliczeniowa) siła hamowania jest nie mniejsza niż wymagana, określona na podstawie danych technicznych pojazdu i na podstawie wymaganego wskaźnika skuteczności hamowania;</w:t>
      </w:r>
    </w:p>
    <w:p w14:paraId="40647A95" w14:textId="77777777" w:rsidR="000E4C14" w:rsidRDefault="00EE66FE">
      <w:pPr>
        <w:spacing w:before="26" w:after="0"/>
        <w:ind w:left="373"/>
      </w:pPr>
      <w:r>
        <w:rPr>
          <w:color w:val="000000"/>
        </w:rPr>
        <w:t>3) zmierzone siły hamowania kół po obu stronach osi pojazdu nie różnią się więcej niż o 30%, przyjmując za 100% silę większą (nie dotyczy hamulca postojowego);</w:t>
      </w:r>
    </w:p>
    <w:p w14:paraId="69BF8A88" w14:textId="77777777" w:rsidR="000E4C14" w:rsidRDefault="00EE66FE">
      <w:pPr>
        <w:spacing w:before="26" w:after="0"/>
        <w:ind w:left="373"/>
      </w:pPr>
      <w:r>
        <w:rPr>
          <w:color w:val="000000"/>
        </w:rPr>
        <w:t>4) zmierzone opóźnienie hamowania jest nie mniejsze od wymaganego, określonego na podstawie wskaźnika skuteczności hamowania oraz jeżeli nie nastąpiła zmiana położenia osi kierunku poruszania się pojazdu podczas hamowania o więcej niż 0,5 m względem kierunku początkowego (przy niekorygowanym kierownicą kierunku jazdy).</w:t>
      </w:r>
    </w:p>
    <w:p w14:paraId="74326C87" w14:textId="77777777" w:rsidR="000E4C14" w:rsidRDefault="00EE66FE">
      <w:pPr>
        <w:spacing w:before="26" w:after="0"/>
      </w:pPr>
      <w:r>
        <w:rPr>
          <w:color w:val="000000"/>
        </w:rPr>
        <w:t>2. Wskaźnik skuteczności hamowania, określony na podstawie zmierzonej siły hamowania, oblicza się według wzoru:</w:t>
      </w:r>
    </w:p>
    <w:p w14:paraId="4D7A712D" w14:textId="77777777" w:rsidR="000E4C14" w:rsidRDefault="00EE66FE">
      <w:pPr>
        <w:spacing w:before="25" w:after="0"/>
        <w:jc w:val="center"/>
      </w:pPr>
      <w:r>
        <w:rPr>
          <w:noProof/>
        </w:rPr>
        <w:drawing>
          <wp:inline distT="0" distB="0" distL="0" distR="0" wp14:anchorId="64662CDA" wp14:editId="3ED38289">
            <wp:extent cx="1434465" cy="711200"/>
            <wp:effectExtent l="0" t="0" r="0" b="0"/>
            <wp:docPr id="1113697343" name="Obraz 11136973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34465" cy="71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54A82E" w14:textId="77777777" w:rsidR="000E4C14" w:rsidRDefault="00EE66FE">
      <w:pPr>
        <w:spacing w:before="25" w:after="0"/>
        <w:jc w:val="both"/>
      </w:pPr>
      <w:r>
        <w:rPr>
          <w:color w:val="000000"/>
        </w:rPr>
        <w:t>gdzie:</w:t>
      </w:r>
    </w:p>
    <w:p w14:paraId="63C4EEEF" w14:textId="77777777" w:rsidR="000E4C14" w:rsidRDefault="00EE66FE">
      <w:pPr>
        <w:spacing w:before="25" w:after="0"/>
        <w:jc w:val="both"/>
      </w:pPr>
      <w:r>
        <w:rPr>
          <w:color w:val="000000"/>
        </w:rPr>
        <w:t>z - wskaźnik skuteczności hamowania (%) dla badanego rodzaju hamulca,</w:t>
      </w:r>
    </w:p>
    <w:p w14:paraId="150F3B57" w14:textId="77777777" w:rsidR="000E4C14" w:rsidRDefault="00EE66FE">
      <w:pPr>
        <w:spacing w:before="25" w:after="0"/>
        <w:jc w:val="both"/>
      </w:pPr>
      <w:r>
        <w:rPr>
          <w:color w:val="000000"/>
        </w:rPr>
        <w:t>ΣT - siła hamowania uzyskana ze wszystkich kół (</w:t>
      </w:r>
      <w:proofErr w:type="spellStart"/>
      <w:r>
        <w:rPr>
          <w:color w:val="000000"/>
        </w:rPr>
        <w:t>kN</w:t>
      </w:r>
      <w:proofErr w:type="spellEnd"/>
      <w:r>
        <w:rPr>
          <w:color w:val="000000"/>
        </w:rPr>
        <w:t>), odpowiednio dla hamulca roboczego, awaryjnego lub postojowego,</w:t>
      </w:r>
    </w:p>
    <w:p w14:paraId="04643D65" w14:textId="77777777" w:rsidR="000E4C14" w:rsidRDefault="00EE66FE">
      <w:pPr>
        <w:spacing w:before="25" w:after="0"/>
        <w:jc w:val="both"/>
      </w:pPr>
      <w:r>
        <w:rPr>
          <w:color w:val="000000"/>
        </w:rPr>
        <w:t>P - siła ciężkości (nacisk) od dopuszczalnej masy całkowitej badanego pojazdu (</w:t>
      </w:r>
      <w:proofErr w:type="spellStart"/>
      <w:r>
        <w:rPr>
          <w:color w:val="000000"/>
        </w:rPr>
        <w:t>kN</w:t>
      </w:r>
      <w:proofErr w:type="spellEnd"/>
      <w:r>
        <w:rPr>
          <w:color w:val="000000"/>
        </w:rPr>
        <w:t xml:space="preserve">), przyjmując do obliczeń 1 </w:t>
      </w:r>
      <w:proofErr w:type="spellStart"/>
      <w:r>
        <w:rPr>
          <w:color w:val="000000"/>
        </w:rPr>
        <w:t>kN</w:t>
      </w:r>
      <w:proofErr w:type="spellEnd"/>
      <w:r>
        <w:rPr>
          <w:color w:val="000000"/>
        </w:rPr>
        <w:t xml:space="preserve"> = siła ciężkości 100 kg masy (dla pojazdów członowych dopuszcza się przyjmowanie do obliczeń dopuszczalnego nacisku danej osi).</w:t>
      </w:r>
    </w:p>
    <w:p w14:paraId="1493F56E" w14:textId="77777777" w:rsidR="000E4C14" w:rsidRDefault="00EE66FE">
      <w:pPr>
        <w:spacing w:before="25" w:after="0"/>
        <w:jc w:val="both"/>
      </w:pPr>
      <w:r>
        <w:rPr>
          <w:color w:val="000000"/>
        </w:rPr>
        <w:t>Dopuszczalną masę całkowitą pojazdu przyjmuje się na podstawie danych zawartych w dowodzie rejestracyjnym, tabliczce znamionowej albo innych wiarygodnych danych technicznych pojazdu lub oblicza się, sumując masę własną i dopuszczalną ładowność pojazdu; dla ciągników siodłowych dopuszczalną ładownością jest dopuszczalny nacisk na siodło ciągnika.</w:t>
      </w:r>
    </w:p>
    <w:p w14:paraId="0B3B371C" w14:textId="77777777" w:rsidR="000E4C14" w:rsidRDefault="00EE66FE">
      <w:pPr>
        <w:spacing w:before="26" w:after="0"/>
      </w:pPr>
      <w:r>
        <w:rPr>
          <w:color w:val="000000"/>
        </w:rPr>
        <w:t xml:space="preserve">3. Jeżeli zmierzona siła hamowania hamulca roboczego lub obliczony na tej podstawie wskaźnik skuteczności hamowania nie osiąga wymaganej wartości, należy ustalić obliczeniową maksymalną wartość siły hamowania (lub obliczeniowy wskaźnik skuteczności </w:t>
      </w:r>
      <w:r>
        <w:rPr>
          <w:color w:val="000000"/>
        </w:rPr>
        <w:lastRenderedPageBreak/>
        <w:t>hamowania), mnożąc zmierzone siły hamowania poszczególnych kół przez stosunek maksymalnego dopuszczalnego nacisku na pedał (dźwignię) hamulca do nacisku wywieranego w czasie pomiaru lub przez stosunek ciśnienia obliczeniowego w układzie hamulcowym do ciśnienia w siłownikach hamulcowych, zmierzonego w czasie pomiaru, na tej osi, według wzoru:</w:t>
      </w:r>
    </w:p>
    <w:p w14:paraId="79BDDED9" w14:textId="77777777" w:rsidR="000E4C14" w:rsidRDefault="00EE66FE">
      <w:pPr>
        <w:spacing w:before="25" w:after="0"/>
        <w:jc w:val="center"/>
      </w:pPr>
      <w:r>
        <w:rPr>
          <w:noProof/>
        </w:rPr>
        <w:drawing>
          <wp:inline distT="0" distB="0" distL="0" distR="0" wp14:anchorId="5343855B" wp14:editId="605FC7C0">
            <wp:extent cx="1866265" cy="1993265"/>
            <wp:effectExtent l="0" t="0" r="0" b="0"/>
            <wp:docPr id="1676224104" name="Obraz 1676224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866265" cy="1993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1B1516" w14:textId="77777777" w:rsidR="000E4C14" w:rsidRDefault="00EE66FE">
      <w:pPr>
        <w:spacing w:before="25" w:after="0"/>
        <w:jc w:val="both"/>
      </w:pPr>
      <w:r>
        <w:rPr>
          <w:color w:val="000000"/>
        </w:rPr>
        <w:t>gdzie:</w:t>
      </w:r>
    </w:p>
    <w:p w14:paraId="1E048FFC" w14:textId="77777777" w:rsidR="000E4C14" w:rsidRDefault="00EE66FE">
      <w:pPr>
        <w:spacing w:before="25" w:after="0"/>
        <w:jc w:val="both"/>
      </w:pPr>
      <w:proofErr w:type="spellStart"/>
      <w:r>
        <w:rPr>
          <w:color w:val="000000"/>
        </w:rPr>
        <w:t>T</w:t>
      </w:r>
      <w:r>
        <w:rPr>
          <w:color w:val="000000"/>
          <w:vertAlign w:val="subscript"/>
        </w:rPr>
        <w:t>min</w:t>
      </w:r>
      <w:proofErr w:type="spellEnd"/>
      <w:r>
        <w:rPr>
          <w:color w:val="000000"/>
        </w:rPr>
        <w:t xml:space="preserve"> - minimalna wymagana siła hamulca roboczego (</w:t>
      </w:r>
      <w:proofErr w:type="spellStart"/>
      <w:r>
        <w:rPr>
          <w:color w:val="000000"/>
        </w:rPr>
        <w:t>kN</w:t>
      </w:r>
      <w:proofErr w:type="spellEnd"/>
      <w:r>
        <w:rPr>
          <w:color w:val="000000"/>
        </w:rPr>
        <w:t>),</w:t>
      </w:r>
    </w:p>
    <w:p w14:paraId="301489B8" w14:textId="77777777" w:rsidR="000E4C14" w:rsidRDefault="00EE66FE">
      <w:pPr>
        <w:spacing w:before="25" w:after="0"/>
        <w:jc w:val="both"/>
      </w:pPr>
      <w:r>
        <w:rPr>
          <w:color w:val="000000"/>
        </w:rPr>
        <w:t>P - siła ciężkości od dopuszczalnej masy całkowitej badanego pojazdu (</w:t>
      </w:r>
      <w:proofErr w:type="spellStart"/>
      <w:r>
        <w:rPr>
          <w:color w:val="000000"/>
        </w:rPr>
        <w:t>kN</w:t>
      </w:r>
      <w:proofErr w:type="spellEnd"/>
      <w:r>
        <w:rPr>
          <w:color w:val="000000"/>
        </w:rPr>
        <w:t xml:space="preserve">), przyjmując do obliczeń 1 </w:t>
      </w:r>
      <w:proofErr w:type="spellStart"/>
      <w:r>
        <w:rPr>
          <w:color w:val="000000"/>
        </w:rPr>
        <w:t>kN</w:t>
      </w:r>
      <w:proofErr w:type="spellEnd"/>
      <w:r>
        <w:rPr>
          <w:color w:val="000000"/>
        </w:rPr>
        <w:t xml:space="preserve"> = siła ciężkości 100 kg masy (dla pojazdów członowych dopuszcza się przyjmowanie do obliczeń dopuszczalnego nacisku danej osi),</w:t>
      </w:r>
    </w:p>
    <w:p w14:paraId="1EF42326" w14:textId="77777777" w:rsidR="000E4C14" w:rsidRDefault="00EE66FE">
      <w:pPr>
        <w:spacing w:before="25" w:after="0"/>
        <w:jc w:val="both"/>
      </w:pPr>
      <w:proofErr w:type="spellStart"/>
      <w:r>
        <w:rPr>
          <w:color w:val="000000"/>
        </w:rPr>
        <w:t>z</w:t>
      </w:r>
      <w:r>
        <w:rPr>
          <w:color w:val="000000"/>
          <w:vertAlign w:val="subscript"/>
        </w:rPr>
        <w:t>min</w:t>
      </w:r>
      <w:proofErr w:type="spellEnd"/>
      <w:r>
        <w:rPr>
          <w:color w:val="000000"/>
        </w:rPr>
        <w:t xml:space="preserve"> - wymagany wskaźnik skuteczności hamowania (%),</w:t>
      </w:r>
    </w:p>
    <w:p w14:paraId="16F53157" w14:textId="77777777" w:rsidR="000E4C14" w:rsidRDefault="00EE66FE">
      <w:pPr>
        <w:spacing w:before="25" w:after="0"/>
        <w:jc w:val="both"/>
      </w:pPr>
      <w:r>
        <w:rPr>
          <w:color w:val="000000"/>
        </w:rPr>
        <w:t>T* - obliczeniowa siła hamowania hamulca roboczego (</w:t>
      </w:r>
      <w:proofErr w:type="spellStart"/>
      <w:r>
        <w:rPr>
          <w:color w:val="000000"/>
        </w:rPr>
        <w:t>kN</w:t>
      </w:r>
      <w:proofErr w:type="spellEnd"/>
      <w:r>
        <w:rPr>
          <w:color w:val="000000"/>
        </w:rPr>
        <w:t>),</w:t>
      </w:r>
    </w:p>
    <w:p w14:paraId="5772837D" w14:textId="77777777" w:rsidR="000E4C14" w:rsidRDefault="00EE66FE">
      <w:pPr>
        <w:spacing w:before="25" w:after="0"/>
        <w:jc w:val="both"/>
      </w:pPr>
      <w:r>
        <w:rPr>
          <w:color w:val="000000"/>
        </w:rPr>
        <w:t>z* - obliczeniowy wskaźnik skuteczności hamowania (%),</w:t>
      </w:r>
    </w:p>
    <w:p w14:paraId="5F2B24AE" w14:textId="77777777" w:rsidR="000E4C14" w:rsidRDefault="00EE66FE">
      <w:pPr>
        <w:spacing w:before="25" w:after="0"/>
        <w:jc w:val="both"/>
      </w:pPr>
      <w:r>
        <w:rPr>
          <w:color w:val="000000"/>
        </w:rPr>
        <w:t>T - siła hamowania uzyskana ze wszystkich kół danej osi (</w:t>
      </w:r>
      <w:proofErr w:type="spellStart"/>
      <w:r>
        <w:rPr>
          <w:color w:val="000000"/>
        </w:rPr>
        <w:t>kN</w:t>
      </w:r>
      <w:proofErr w:type="spellEnd"/>
      <w:r>
        <w:rPr>
          <w:color w:val="000000"/>
        </w:rPr>
        <w:t>),</w:t>
      </w:r>
    </w:p>
    <w:p w14:paraId="152B11FD" w14:textId="77777777" w:rsidR="000E4C14" w:rsidRDefault="00EE66FE">
      <w:pPr>
        <w:spacing w:before="25" w:after="0"/>
        <w:jc w:val="both"/>
      </w:pPr>
      <w:r>
        <w:rPr>
          <w:color w:val="000000"/>
        </w:rPr>
        <w:t>i - kolejna badana oś pojazdu,</w:t>
      </w:r>
    </w:p>
    <w:p w14:paraId="305DC42B" w14:textId="77777777" w:rsidR="000E4C14" w:rsidRDefault="00EE66FE">
      <w:pPr>
        <w:spacing w:before="25" w:after="0"/>
        <w:jc w:val="both"/>
      </w:pPr>
      <w:proofErr w:type="spellStart"/>
      <w:r>
        <w:rPr>
          <w:color w:val="000000"/>
        </w:rPr>
        <w:t>P</w:t>
      </w:r>
      <w:r>
        <w:rPr>
          <w:color w:val="000000"/>
          <w:vertAlign w:val="subscript"/>
        </w:rPr>
        <w:t>z</w:t>
      </w:r>
      <w:proofErr w:type="spellEnd"/>
      <w:r>
        <w:rPr>
          <w:color w:val="000000"/>
        </w:rPr>
        <w:t xml:space="preserve"> - zmierzony nacisk na pedał (dźwignię) hamulca roboczego (</w:t>
      </w:r>
      <w:proofErr w:type="spellStart"/>
      <w:r>
        <w:rPr>
          <w:color w:val="000000"/>
        </w:rPr>
        <w:t>daN</w:t>
      </w:r>
      <w:proofErr w:type="spellEnd"/>
      <w:r>
        <w:rPr>
          <w:color w:val="000000"/>
        </w:rPr>
        <w:t>) lub zmierzone ciśnienie w siłownikach (</w:t>
      </w:r>
      <w:proofErr w:type="spellStart"/>
      <w:r>
        <w:rPr>
          <w:color w:val="000000"/>
        </w:rPr>
        <w:t>daN</w:t>
      </w:r>
      <w:proofErr w:type="spellEnd"/>
      <w:r>
        <w:rPr>
          <w:color w:val="000000"/>
        </w:rPr>
        <w:t xml:space="preserve"> lub </w:t>
      </w:r>
      <w:proofErr w:type="spellStart"/>
      <w:r>
        <w:rPr>
          <w:color w:val="000000"/>
        </w:rPr>
        <w:t>MPa</w:t>
      </w:r>
      <w:proofErr w:type="spellEnd"/>
      <w:r>
        <w:rPr>
          <w:color w:val="000000"/>
        </w:rPr>
        <w:t>),</w:t>
      </w:r>
    </w:p>
    <w:p w14:paraId="183B7460" w14:textId="77777777" w:rsidR="000E4C14" w:rsidRDefault="00EE66FE">
      <w:pPr>
        <w:spacing w:before="25" w:after="0"/>
        <w:jc w:val="both"/>
      </w:pPr>
      <w:r>
        <w:rPr>
          <w:color w:val="000000"/>
        </w:rPr>
        <w:t>P</w:t>
      </w:r>
      <w:r>
        <w:rPr>
          <w:color w:val="000000"/>
          <w:vertAlign w:val="subscript"/>
        </w:rPr>
        <w:t>d</w:t>
      </w:r>
      <w:r>
        <w:rPr>
          <w:color w:val="000000"/>
        </w:rPr>
        <w:t xml:space="preserve"> - dopuszczalny nacisk na pedał (dźwignię) hamulca roboczego (</w:t>
      </w:r>
      <w:proofErr w:type="spellStart"/>
      <w:r>
        <w:rPr>
          <w:color w:val="000000"/>
        </w:rPr>
        <w:t>daN</w:t>
      </w:r>
      <w:proofErr w:type="spellEnd"/>
      <w:r>
        <w:rPr>
          <w:color w:val="000000"/>
        </w:rPr>
        <w:t>) według § 2 ust. 1 pkt 3 dla danego rodzaju pojazdu lub ciśnienie obliczeniowe (dolne regulowane lub określone przez producenta pojazdu) pneumatycznego układu hamulcowego (</w:t>
      </w:r>
      <w:proofErr w:type="spellStart"/>
      <w:r>
        <w:rPr>
          <w:color w:val="000000"/>
        </w:rPr>
        <w:t>daN</w:t>
      </w:r>
      <w:proofErr w:type="spellEnd"/>
      <w:r>
        <w:rPr>
          <w:color w:val="000000"/>
        </w:rPr>
        <w:t xml:space="preserve"> lub </w:t>
      </w:r>
      <w:proofErr w:type="spellStart"/>
      <w:r>
        <w:rPr>
          <w:color w:val="000000"/>
        </w:rPr>
        <w:t>MPa</w:t>
      </w:r>
      <w:proofErr w:type="spellEnd"/>
      <w:r>
        <w:rPr>
          <w:color w:val="000000"/>
        </w:rPr>
        <w:t>).</w:t>
      </w:r>
    </w:p>
    <w:p w14:paraId="3BEC36AE" w14:textId="77777777" w:rsidR="000E4C14" w:rsidRDefault="00EE66FE">
      <w:pPr>
        <w:spacing w:before="25" w:after="0"/>
        <w:jc w:val="both"/>
      </w:pPr>
      <w:r>
        <w:rPr>
          <w:color w:val="000000"/>
        </w:rPr>
        <w:t>Uzyskaną w ten sposób obliczeniową siłę hamowania lub obliczeniowy wskaźnik skuteczności hamowania należy ponownie porównać z wartością wymaganą dla danego rodzaju lub kategorii pojazdu.</w:t>
      </w:r>
    </w:p>
    <w:p w14:paraId="6FFA86B4" w14:textId="77777777" w:rsidR="000E4C14" w:rsidRDefault="00EE66FE">
      <w:pPr>
        <w:spacing w:before="25" w:after="0"/>
        <w:jc w:val="both"/>
      </w:pPr>
      <w:r>
        <w:rPr>
          <w:color w:val="000000"/>
        </w:rPr>
        <w:t>Dla pojazdów członowych dopuszcza się określanie wskaźnika skuteczności hamowania (również obliczeniowego) pojedynczo dla każdej osi przy zachowaniu warunków wymienionych powyżej.</w:t>
      </w:r>
    </w:p>
    <w:p w14:paraId="790E8AE4" w14:textId="77777777" w:rsidR="000E4C14" w:rsidRDefault="00EE66FE">
      <w:pPr>
        <w:spacing w:before="25" w:after="0"/>
        <w:jc w:val="both"/>
      </w:pPr>
      <w:r>
        <w:rPr>
          <w:color w:val="000000"/>
        </w:rPr>
        <w:t>Powinien być spełniony warunek:</w:t>
      </w:r>
    </w:p>
    <w:p w14:paraId="3DF3556C" w14:textId="77777777" w:rsidR="000E4C14" w:rsidRDefault="00EE66FE">
      <w:pPr>
        <w:spacing w:before="25" w:after="0"/>
        <w:jc w:val="center"/>
      </w:pPr>
      <w:r>
        <w:rPr>
          <w:noProof/>
        </w:rPr>
        <w:drawing>
          <wp:inline distT="0" distB="0" distL="0" distR="0" wp14:anchorId="557F0CD5" wp14:editId="061C196E">
            <wp:extent cx="2667000" cy="875665"/>
            <wp:effectExtent l="0" t="0" r="0" b="0"/>
            <wp:docPr id="371192447" name="Obraz 3711924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875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20EF2B" w14:textId="77777777" w:rsidR="000E4C14" w:rsidRDefault="00EE66FE">
      <w:pPr>
        <w:spacing w:before="26" w:after="0"/>
      </w:pPr>
      <w:r>
        <w:rPr>
          <w:color w:val="000000"/>
        </w:rPr>
        <w:lastRenderedPageBreak/>
        <w:t>4. Wskaźnik skuteczności hamowania określony na podstawie zmierzonego opóźnienia hamowania oblicza się według wzoru:</w:t>
      </w:r>
    </w:p>
    <w:p w14:paraId="798423C7" w14:textId="77777777" w:rsidR="000E4C14" w:rsidRDefault="00EE66FE">
      <w:pPr>
        <w:spacing w:before="25" w:after="0"/>
        <w:jc w:val="center"/>
      </w:pPr>
      <w:r>
        <w:rPr>
          <w:noProof/>
        </w:rPr>
        <w:drawing>
          <wp:inline distT="0" distB="0" distL="0" distR="0" wp14:anchorId="7F084076" wp14:editId="7A9DF536">
            <wp:extent cx="1295400" cy="736600"/>
            <wp:effectExtent l="0" t="0" r="0" b="0"/>
            <wp:docPr id="123597040" name="Obraz 123597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73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5D7D5B" w14:textId="77777777" w:rsidR="000E4C14" w:rsidRDefault="00EE66FE">
      <w:pPr>
        <w:spacing w:before="25" w:after="0"/>
        <w:jc w:val="both"/>
      </w:pPr>
      <w:r>
        <w:rPr>
          <w:color w:val="000000"/>
        </w:rPr>
        <w:t>gdzie:</w:t>
      </w:r>
    </w:p>
    <w:p w14:paraId="669EF3D5" w14:textId="77777777" w:rsidR="000E4C14" w:rsidRDefault="00EE66FE">
      <w:pPr>
        <w:spacing w:before="25" w:after="0"/>
        <w:jc w:val="both"/>
      </w:pPr>
      <w:r>
        <w:rPr>
          <w:color w:val="000000"/>
        </w:rPr>
        <w:t>z - wskaźnik skuteczności hamowania (%),</w:t>
      </w:r>
    </w:p>
    <w:p w14:paraId="7AFD222B" w14:textId="77777777" w:rsidR="000E4C14" w:rsidRDefault="00EE66FE">
      <w:pPr>
        <w:spacing w:before="25" w:after="0"/>
        <w:jc w:val="both"/>
      </w:pPr>
      <w:r>
        <w:rPr>
          <w:color w:val="000000"/>
        </w:rPr>
        <w:t>b - zmierzone opóźnienie hamowania (m/s</w:t>
      </w:r>
      <w:r>
        <w:rPr>
          <w:color w:val="000000"/>
          <w:vertAlign w:val="superscript"/>
        </w:rPr>
        <w:t>2</w:t>
      </w:r>
      <w:r>
        <w:rPr>
          <w:color w:val="000000"/>
        </w:rPr>
        <w:t>),</w:t>
      </w:r>
    </w:p>
    <w:p w14:paraId="5C14CC1F" w14:textId="77777777" w:rsidR="000E4C14" w:rsidRDefault="00EE66FE">
      <w:pPr>
        <w:spacing w:before="25" w:after="0"/>
        <w:jc w:val="both"/>
      </w:pPr>
      <w:r>
        <w:rPr>
          <w:color w:val="000000"/>
        </w:rPr>
        <w:t>g - przyspieszenie ziemskie, którego wartość do obliczenia należy przyjmować 10 m/s</w:t>
      </w:r>
      <w:r>
        <w:rPr>
          <w:color w:val="000000"/>
          <w:vertAlign w:val="superscript"/>
        </w:rPr>
        <w:t>2</w:t>
      </w:r>
      <w:r>
        <w:rPr>
          <w:color w:val="000000"/>
        </w:rPr>
        <w:t>.</w:t>
      </w:r>
    </w:p>
    <w:p w14:paraId="24E7AEE2" w14:textId="77777777" w:rsidR="000E4C14" w:rsidRDefault="00EE66FE">
      <w:pPr>
        <w:spacing w:before="25" w:after="0"/>
        <w:jc w:val="both"/>
      </w:pPr>
      <w:r>
        <w:rPr>
          <w:color w:val="000000"/>
        </w:rPr>
        <w:t>Powinien być spełniony warunek:</w:t>
      </w:r>
    </w:p>
    <w:p w14:paraId="672CE3F9" w14:textId="77777777" w:rsidR="000E4C14" w:rsidRDefault="00EE66FE">
      <w:pPr>
        <w:spacing w:before="25" w:after="0"/>
        <w:jc w:val="both"/>
      </w:pPr>
      <w:r>
        <w:rPr>
          <w:color w:val="000000"/>
        </w:rPr>
        <w:t xml:space="preserve">b ≥ </w:t>
      </w:r>
      <w:proofErr w:type="spellStart"/>
      <w:r>
        <w:rPr>
          <w:color w:val="000000"/>
        </w:rPr>
        <w:t>b</w:t>
      </w:r>
      <w:r>
        <w:rPr>
          <w:color w:val="000000"/>
          <w:vertAlign w:val="subscript"/>
        </w:rPr>
        <w:t>min</w:t>
      </w:r>
      <w:proofErr w:type="spellEnd"/>
      <w:r>
        <w:rPr>
          <w:color w:val="000000"/>
        </w:rPr>
        <w:t xml:space="preserve"> lub z ≥ </w:t>
      </w:r>
      <w:proofErr w:type="spellStart"/>
      <w:r>
        <w:rPr>
          <w:color w:val="000000"/>
        </w:rPr>
        <w:t>z</w:t>
      </w:r>
      <w:r>
        <w:rPr>
          <w:color w:val="000000"/>
          <w:vertAlign w:val="subscript"/>
        </w:rPr>
        <w:t>min</w:t>
      </w:r>
      <w:proofErr w:type="spellEnd"/>
    </w:p>
    <w:p w14:paraId="4032B96C" w14:textId="77777777" w:rsidR="000E4C14" w:rsidRDefault="00EE66FE">
      <w:pPr>
        <w:spacing w:before="25" w:after="0"/>
        <w:jc w:val="both"/>
      </w:pPr>
      <w:r>
        <w:rPr>
          <w:color w:val="000000"/>
        </w:rPr>
        <w:t>gdzie:</w:t>
      </w:r>
    </w:p>
    <w:p w14:paraId="750048A3" w14:textId="77777777" w:rsidR="000E4C14" w:rsidRDefault="00EE66FE">
      <w:pPr>
        <w:spacing w:before="25" w:after="0"/>
        <w:jc w:val="both"/>
      </w:pPr>
      <w:proofErr w:type="spellStart"/>
      <w:r>
        <w:rPr>
          <w:color w:val="000000"/>
        </w:rPr>
        <w:t>b</w:t>
      </w:r>
      <w:r>
        <w:rPr>
          <w:color w:val="000000"/>
          <w:vertAlign w:val="subscript"/>
        </w:rPr>
        <w:t>min</w:t>
      </w:r>
      <w:proofErr w:type="spellEnd"/>
      <w:r>
        <w:rPr>
          <w:color w:val="000000"/>
        </w:rPr>
        <w:t xml:space="preserve"> - minimalne wymagane opóźnienie hamowania.</w:t>
      </w:r>
    </w:p>
    <w:p w14:paraId="26EF7E57" w14:textId="77777777" w:rsidR="000E4C14" w:rsidRDefault="00EE66FE">
      <w:pPr>
        <w:spacing w:before="26" w:after="0"/>
      </w:pPr>
      <w:r>
        <w:rPr>
          <w:color w:val="000000"/>
        </w:rPr>
        <w:t>5. Minimalne wymagane opóźnienie hamowania oblicza się na podstawie wskaźnika skuteczności hamowania, dzieląc go przez 10, np. wskaźnik 50 oznacza, że wymagane opóźnienie hamowania wynosi minimum 5,0 m/s</w:t>
      </w:r>
      <w:r>
        <w:rPr>
          <w:color w:val="000000"/>
          <w:vertAlign w:val="superscript"/>
        </w:rPr>
        <w:t>2</w:t>
      </w:r>
      <w:r>
        <w:rPr>
          <w:color w:val="000000"/>
        </w:rPr>
        <w:t>.</w:t>
      </w:r>
    </w:p>
    <w:p w14:paraId="4CCEA373" w14:textId="77777777" w:rsidR="000E4C14" w:rsidRDefault="00EE66FE">
      <w:pPr>
        <w:spacing w:before="26" w:after="0"/>
      </w:pPr>
      <w:r>
        <w:rPr>
          <w:color w:val="000000"/>
        </w:rPr>
        <w:t>6. Jeżeli zmierzona siła hamowania hamulca awaryjnego lub obliczony na tej podstawie wskaźnik skuteczności hamowania odniesione do dopuszczalnej masy całkowitej pojazdu nie osiągają wymaganej wartości, lecz w czasie hamowania wszystkie koła hamowane zostały zablokowane, należy uznać skuteczność hamowania za odpowiadającą wymaganiom.</w:t>
      </w:r>
    </w:p>
    <w:p w14:paraId="2E61566F" w14:textId="77777777" w:rsidR="000E4C14" w:rsidRDefault="00EE66FE">
      <w:pPr>
        <w:spacing w:before="26" w:after="0"/>
      </w:pPr>
      <w:r>
        <w:rPr>
          <w:color w:val="000000"/>
        </w:rPr>
        <w:t>7. Jeżeli zmierzona siła hamowania hamulca postojowego lub obliczony na tej podstawie wskaźnik skuteczności hamowania odniesione do dopuszczalnej masy całkowitej pojazdu nie osiągają wymaganej wartości, lecz w czasie hamowania wszystkie koła hamowane zostały zablokowane, należy uznać skuteczność hamowania za odpowiadającą wymaganiom.</w:t>
      </w:r>
    </w:p>
    <w:p w14:paraId="673DAA20" w14:textId="77777777" w:rsidR="000E4C14" w:rsidRDefault="00EE66FE">
      <w:pPr>
        <w:spacing w:before="26" w:after="0"/>
      </w:pPr>
      <w:r>
        <w:rPr>
          <w:color w:val="000000"/>
        </w:rPr>
        <w:t>8. Na wniosek właściciela, posiadacza pojazdu wydaje się wydruk z urządzenia potwierdzający wyniki pomiarów lub podaje się je w zaświadczeniu określonym w załączniku nr 3 do rozporządzenia. W takim przypadku diagnosta wprowadza do urządzenia dane identyfikujące pojazd: numer rejestracyjny lub numer VIN lub numer nadwozia, podwozia lub ramy oraz zapisuje wyniki pomiarów w systemie urządzenia, o ile urządzenie umożliwia ich zapisanie.</w:t>
      </w:r>
    </w:p>
    <w:p w14:paraId="43B48A9B" w14:textId="77777777" w:rsidR="000E4C14" w:rsidRDefault="000E4C14">
      <w:pPr>
        <w:spacing w:after="0"/>
      </w:pPr>
    </w:p>
    <w:p w14:paraId="00363541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>Dział  III</w:t>
      </w:r>
    </w:p>
    <w:p w14:paraId="3AA5A307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Szczegółowy sposób oceny stanu technicznego układu wydechowego i pomiaru poziomu hałasu zewnętrznego podczas postoju pojazdu oraz sposób kontroli stanu technicznego sygnału dźwiękowego podczas przeprowadzania badania technicznego pojazdu</w:t>
      </w:r>
    </w:p>
    <w:p w14:paraId="7F6C2805" w14:textId="77777777" w:rsidR="000E4C14" w:rsidRDefault="000E4C14">
      <w:pPr>
        <w:spacing w:before="80" w:after="0"/>
      </w:pPr>
    </w:p>
    <w:p w14:paraId="7348464B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>I. </w:t>
      </w:r>
    </w:p>
    <w:p w14:paraId="36BD9C77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Kontrola stanu technicznego układu wydechowego i poziomu hałasu zewnętrznego podczas postoju pojazdu</w:t>
      </w:r>
    </w:p>
    <w:p w14:paraId="23284664" w14:textId="77777777" w:rsidR="000E4C14" w:rsidRDefault="00EE66FE">
      <w:pPr>
        <w:spacing w:after="0"/>
        <w:jc w:val="center"/>
      </w:pPr>
      <w:r>
        <w:rPr>
          <w:color w:val="000000"/>
        </w:rPr>
        <w:t>Zakres kontroli</w:t>
      </w:r>
    </w:p>
    <w:p w14:paraId="5B2136E7" w14:textId="77777777" w:rsidR="000E4C14" w:rsidRDefault="00EE66FE">
      <w:pPr>
        <w:spacing w:before="26" w:after="0"/>
      </w:pPr>
      <w:r>
        <w:rPr>
          <w:b/>
          <w:color w:val="000000"/>
        </w:rPr>
        <w:t>§  1. </w:t>
      </w:r>
      <w:r>
        <w:rPr>
          <w:color w:val="000000"/>
        </w:rPr>
        <w:t>Pełny zakres kontroli obejmuje dwa etapy:</w:t>
      </w:r>
    </w:p>
    <w:p w14:paraId="24442E30" w14:textId="77777777" w:rsidR="000E4C14" w:rsidRDefault="00EE66FE">
      <w:pPr>
        <w:spacing w:before="26" w:after="0"/>
        <w:ind w:left="373"/>
      </w:pPr>
      <w:r>
        <w:rPr>
          <w:color w:val="000000"/>
        </w:rPr>
        <w:lastRenderedPageBreak/>
        <w:t xml:space="preserve">1) kontrolę </w:t>
      </w:r>
      <w:r>
        <w:rPr>
          <w:color w:val="000000"/>
        </w:rPr>
        <w:t>organoleptyczną (I etap);</w:t>
      </w:r>
    </w:p>
    <w:p w14:paraId="66AC9AFC" w14:textId="77777777" w:rsidR="000E4C14" w:rsidRDefault="00EE66FE">
      <w:pPr>
        <w:spacing w:before="26" w:after="0"/>
        <w:ind w:left="373"/>
      </w:pPr>
      <w:r>
        <w:rPr>
          <w:color w:val="000000"/>
        </w:rPr>
        <w:t>2) pomiar poziomu hałasu miernikiem poziomu dźwięku (II etap), przy czym przeprowadzenie II etapu jest uzależnione od wyników I etapu.</w:t>
      </w:r>
    </w:p>
    <w:p w14:paraId="06C2B48E" w14:textId="77777777" w:rsidR="000E4C14" w:rsidRDefault="00EE66FE">
      <w:pPr>
        <w:spacing w:before="25" w:after="0"/>
        <w:jc w:val="center"/>
      </w:pPr>
      <w:r>
        <w:rPr>
          <w:color w:val="000000"/>
        </w:rPr>
        <w:t>Kontrola organoleptyczna -1 etap</w:t>
      </w:r>
    </w:p>
    <w:p w14:paraId="76955A7D" w14:textId="77777777" w:rsidR="000E4C14" w:rsidRDefault="00EE66FE">
      <w:pPr>
        <w:spacing w:before="26" w:after="0"/>
      </w:pPr>
      <w:r>
        <w:rPr>
          <w:b/>
          <w:color w:val="000000"/>
        </w:rPr>
        <w:t>§  2. </w:t>
      </w:r>
    </w:p>
    <w:p w14:paraId="5ABD625F" w14:textId="77777777" w:rsidR="000E4C14" w:rsidRDefault="00EE66FE">
      <w:pPr>
        <w:spacing w:before="26" w:after="0"/>
      </w:pPr>
      <w:r>
        <w:rPr>
          <w:color w:val="000000"/>
        </w:rPr>
        <w:t xml:space="preserve">1. Kontrola polega na </w:t>
      </w:r>
      <w:r>
        <w:rPr>
          <w:color w:val="000000"/>
        </w:rPr>
        <w:t>organoleptycznych oględzinach układu wydechowego pojazdu i ocenie jego stanu technicznego.</w:t>
      </w:r>
    </w:p>
    <w:p w14:paraId="2E73C52F" w14:textId="77777777" w:rsidR="000E4C14" w:rsidRDefault="00EE66FE">
      <w:pPr>
        <w:spacing w:before="26" w:after="0"/>
      </w:pPr>
      <w:r>
        <w:rPr>
          <w:color w:val="000000"/>
        </w:rPr>
        <w:t>2. Niedopuszczalne są:</w:t>
      </w:r>
    </w:p>
    <w:p w14:paraId="2A605A6B" w14:textId="77777777" w:rsidR="000E4C14" w:rsidRDefault="00EE66FE">
      <w:pPr>
        <w:spacing w:before="26" w:after="0"/>
        <w:ind w:left="373"/>
      </w:pPr>
      <w:r>
        <w:rPr>
          <w:color w:val="000000"/>
        </w:rPr>
        <w:t>1) wyraźnie zauważalne nieszczelności układu wydechowego;</w:t>
      </w:r>
    </w:p>
    <w:p w14:paraId="4D797324" w14:textId="77777777" w:rsidR="000E4C14" w:rsidRDefault="00EE66FE">
      <w:pPr>
        <w:spacing w:before="26" w:after="0"/>
        <w:ind w:left="373"/>
      </w:pPr>
      <w:r>
        <w:rPr>
          <w:color w:val="000000"/>
        </w:rPr>
        <w:t>2) niekompletność układu wydechowego;</w:t>
      </w:r>
    </w:p>
    <w:p w14:paraId="474315BA" w14:textId="77777777" w:rsidR="000E4C14" w:rsidRDefault="00EE66FE">
      <w:pPr>
        <w:spacing w:before="26" w:after="0"/>
        <w:ind w:left="373"/>
      </w:pPr>
      <w:r>
        <w:rPr>
          <w:color w:val="000000"/>
        </w:rPr>
        <w:t>3) uszkodzenia mechaniczne układu wydechowego mające wpływ na swobodny przepływ spalin;</w:t>
      </w:r>
    </w:p>
    <w:p w14:paraId="73A55EC1" w14:textId="77777777" w:rsidR="000E4C14" w:rsidRDefault="00EE66FE">
      <w:pPr>
        <w:spacing w:before="26" w:after="0"/>
        <w:ind w:left="373"/>
      </w:pPr>
      <w:r>
        <w:rPr>
          <w:color w:val="000000"/>
        </w:rPr>
        <w:t>4) poziom hałasu wskazuje na możliwość przekroczenia wartości dopuszczalnych.</w:t>
      </w:r>
    </w:p>
    <w:p w14:paraId="2A30F851" w14:textId="77777777" w:rsidR="000E4C14" w:rsidRDefault="00EE66FE">
      <w:pPr>
        <w:spacing w:before="26" w:after="0"/>
      </w:pPr>
      <w:r>
        <w:rPr>
          <w:color w:val="000000"/>
        </w:rPr>
        <w:t>3. W przypadkach, o których mowa w ust. 2, pojazd należy poddać II etapowi kontroli, tj. pomiarowi poziomu hałasu zewnętrznego na postoju.</w:t>
      </w:r>
    </w:p>
    <w:p w14:paraId="33B30BFA" w14:textId="77777777" w:rsidR="000E4C14" w:rsidRDefault="00EE66FE">
      <w:pPr>
        <w:spacing w:after="0"/>
        <w:jc w:val="center"/>
      </w:pPr>
      <w:r>
        <w:rPr>
          <w:color w:val="000000"/>
        </w:rPr>
        <w:t>Pomiar poziomu hałasu zewnętrznego miernikiem poziomu dźwięku - II etap</w:t>
      </w:r>
    </w:p>
    <w:p w14:paraId="76DF3369" w14:textId="77777777" w:rsidR="000E4C14" w:rsidRDefault="00EE66FE">
      <w:pPr>
        <w:spacing w:before="25" w:after="0"/>
        <w:jc w:val="both"/>
      </w:pPr>
      <w:r>
        <w:rPr>
          <w:color w:val="000000"/>
        </w:rPr>
        <w:t>Ogólne warunki pomiaru</w:t>
      </w:r>
    </w:p>
    <w:p w14:paraId="6BC428D2" w14:textId="77777777" w:rsidR="000E4C14" w:rsidRDefault="00EE66FE">
      <w:pPr>
        <w:spacing w:before="26" w:after="0"/>
      </w:pPr>
      <w:r>
        <w:rPr>
          <w:b/>
          <w:color w:val="000000"/>
        </w:rPr>
        <w:t>§  3. </w:t>
      </w:r>
      <w:r>
        <w:rPr>
          <w:color w:val="000000"/>
        </w:rPr>
        <w:t>Kontrola polega na pomiarze poziomu hałasu zewnętrznego miernikiem poziomu dźwięku na krzywej korekcyjnej A i dla stałej czasowej miernika F (Fast - szybko). Pomiar powinien być przeprowadzony, a wynik końcowy ustalony zgodnie z określonymi niżej warunkami.</w:t>
      </w:r>
    </w:p>
    <w:p w14:paraId="5F5EECDC" w14:textId="77777777" w:rsidR="000E4C14" w:rsidRDefault="00EE66FE">
      <w:pPr>
        <w:spacing w:before="25" w:after="0"/>
        <w:jc w:val="both"/>
      </w:pPr>
      <w:r>
        <w:rPr>
          <w:color w:val="000000"/>
        </w:rPr>
        <w:t>Warunki atmosferyczne</w:t>
      </w:r>
    </w:p>
    <w:p w14:paraId="57B19567" w14:textId="77777777" w:rsidR="000E4C14" w:rsidRDefault="00EE66FE">
      <w:pPr>
        <w:spacing w:before="26" w:after="0"/>
      </w:pPr>
      <w:r>
        <w:rPr>
          <w:b/>
          <w:color w:val="000000"/>
        </w:rPr>
        <w:t>§  4. </w:t>
      </w:r>
    </w:p>
    <w:p w14:paraId="52BD7652" w14:textId="77777777" w:rsidR="000E4C14" w:rsidRDefault="00EE66FE">
      <w:pPr>
        <w:spacing w:before="26" w:after="0"/>
      </w:pPr>
      <w:r>
        <w:rPr>
          <w:color w:val="000000"/>
        </w:rPr>
        <w:t>1. Pomiaru hałasu zewnętrznego pojazdu nie powinno się dokonywać w warunkach atmosferycznych niekorzystnych w stopniu mogącym wpływać na wynik pomiaru.</w:t>
      </w:r>
    </w:p>
    <w:p w14:paraId="497102D4" w14:textId="77777777" w:rsidR="000E4C14" w:rsidRDefault="00EE66FE">
      <w:pPr>
        <w:spacing w:before="26" w:after="0"/>
      </w:pPr>
      <w:r>
        <w:rPr>
          <w:color w:val="000000"/>
        </w:rPr>
        <w:t>2. W celu ograniczenia szumów przepływu wiatru i ochrony przed kurzem i spalinami jest wskazane stosowanie osłony przeciwwietrznej mikrofonu.</w:t>
      </w:r>
    </w:p>
    <w:p w14:paraId="0F864D18" w14:textId="77777777" w:rsidR="000E4C14" w:rsidRDefault="00EE66FE">
      <w:pPr>
        <w:spacing w:before="25" w:after="0"/>
        <w:jc w:val="both"/>
      </w:pPr>
      <w:r>
        <w:rPr>
          <w:color w:val="000000"/>
        </w:rPr>
        <w:t>Poziom hałasu otoczenia</w:t>
      </w:r>
    </w:p>
    <w:p w14:paraId="2E484F89" w14:textId="77777777" w:rsidR="000E4C14" w:rsidRDefault="00EE66FE">
      <w:pPr>
        <w:spacing w:before="26" w:after="0"/>
      </w:pPr>
      <w:r>
        <w:rPr>
          <w:b/>
          <w:color w:val="000000"/>
        </w:rPr>
        <w:t>§  5. </w:t>
      </w:r>
    </w:p>
    <w:p w14:paraId="27200EFE" w14:textId="77777777" w:rsidR="000E4C14" w:rsidRDefault="00EE66FE">
      <w:pPr>
        <w:spacing w:before="26" w:after="0"/>
      </w:pPr>
      <w:r>
        <w:rPr>
          <w:color w:val="000000"/>
        </w:rPr>
        <w:t xml:space="preserve">1. Poziom hałasu otoczenia, przy uwzględnieniu wpływu wiatru i innych zakłóceń akustycznych na mikrofon, powinien być mniejszy co najmniej o 10 </w:t>
      </w:r>
      <w:proofErr w:type="spellStart"/>
      <w:r>
        <w:rPr>
          <w:color w:val="000000"/>
        </w:rPr>
        <w:t>dB</w:t>
      </w:r>
      <w:proofErr w:type="spellEnd"/>
      <w:r>
        <w:rPr>
          <w:color w:val="000000"/>
        </w:rPr>
        <w:t xml:space="preserve"> od zmierzonego poziomu hałasu zewnętrznego wytwarzanego przez pojazd.</w:t>
      </w:r>
    </w:p>
    <w:p w14:paraId="13EBE00C" w14:textId="77777777" w:rsidR="000E4C14" w:rsidRDefault="00EE66FE">
      <w:pPr>
        <w:spacing w:before="26" w:after="0"/>
      </w:pPr>
      <w:r>
        <w:rPr>
          <w:color w:val="000000"/>
        </w:rPr>
        <w:t xml:space="preserve">2. Poziom hałasu otoczenia powinien być zmierzony przed rozpoczęciem pomiarów i </w:t>
      </w:r>
      <w:r>
        <w:rPr>
          <w:color w:val="000000"/>
        </w:rPr>
        <w:t>sprawdzony w czasie ich wykonywania przy wyłączonym silniku.</w:t>
      </w:r>
    </w:p>
    <w:p w14:paraId="5AFEE18F" w14:textId="77777777" w:rsidR="000E4C14" w:rsidRDefault="00EE66FE">
      <w:pPr>
        <w:spacing w:before="25" w:after="0"/>
        <w:jc w:val="both"/>
      </w:pPr>
      <w:r>
        <w:rPr>
          <w:color w:val="000000"/>
        </w:rPr>
        <w:t>Miejsce pomiarowe</w:t>
      </w:r>
    </w:p>
    <w:p w14:paraId="7F200370" w14:textId="77777777" w:rsidR="000E4C14" w:rsidRDefault="00EE66FE">
      <w:pPr>
        <w:spacing w:before="26" w:after="0"/>
      </w:pPr>
      <w:r>
        <w:rPr>
          <w:b/>
          <w:color w:val="000000"/>
        </w:rPr>
        <w:t>§  6. </w:t>
      </w:r>
    </w:p>
    <w:p w14:paraId="0A30CD63" w14:textId="77777777" w:rsidR="000E4C14" w:rsidRDefault="00EE66FE">
      <w:pPr>
        <w:spacing w:before="26" w:after="0"/>
      </w:pPr>
      <w:r>
        <w:rPr>
          <w:color w:val="000000"/>
        </w:rPr>
        <w:t xml:space="preserve">1.    Pomiary hałasu pojazdu należy wykonać na stanowisku zewnętrznym, spełniającym wymagania określone w </w:t>
      </w:r>
      <w:r>
        <w:rPr>
          <w:color w:val="1B1B1B"/>
        </w:rPr>
        <w:t>§ 17</w:t>
      </w:r>
      <w:r>
        <w:rPr>
          <w:color w:val="000000"/>
        </w:rPr>
        <w:t xml:space="preserve"> rozporządzenia Ministra Transportu i Budownictwa z dnia 10 lutego 2006 r. w sprawie szczegółowych wymagań w stosunku do stacji przeprowadzających badania techniczne pojazdów (Dz. U. poz. 275 oraz z 2024 r. poz. 1325), z tym że w przypadku ciągnika rolniczego oraz ciągnika gąsienicowego o maksymalnej prędkości konstrukcyjnej nieprzekraczającej 40 </w:t>
      </w:r>
      <w:r>
        <w:rPr>
          <w:color w:val="1B1B1B"/>
        </w:rPr>
        <w:t>km</w:t>
      </w:r>
      <w:r>
        <w:rPr>
          <w:color w:val="000000"/>
        </w:rPr>
        <w:t xml:space="preserve">/h dopuszcza się wykonanie pomiaru hałasu również </w:t>
      </w:r>
      <w:r>
        <w:rPr>
          <w:color w:val="000000"/>
        </w:rPr>
        <w:lastRenderedPageBreak/>
        <w:t>w infrastrukturze innej niż stanowisko kontrolne w stacji kontroli pojazdów niebędącej stanowiskiem zewnętr</w:t>
      </w:r>
      <w:r>
        <w:rPr>
          <w:color w:val="000000"/>
        </w:rPr>
        <w:t>znym.</w:t>
      </w:r>
    </w:p>
    <w:p w14:paraId="0D43FF72" w14:textId="77777777" w:rsidR="000E4C14" w:rsidRDefault="00EE66FE">
      <w:pPr>
        <w:spacing w:before="26" w:after="0"/>
      </w:pPr>
      <w:r>
        <w:rPr>
          <w:color w:val="000000"/>
        </w:rPr>
        <w:t>2. W czasie pomiaru w miejscu pomiarowym może przebywać tylko właściciel (kierowca) pojazdu i diagnosta prowadzący pomiar. Sposób ich zachowania nie może wpływać na wskazania miernika.</w:t>
      </w:r>
    </w:p>
    <w:p w14:paraId="04AB7FE6" w14:textId="77777777" w:rsidR="000E4C14" w:rsidRDefault="00EE66FE">
      <w:pPr>
        <w:spacing w:before="26" w:after="0"/>
      </w:pPr>
      <w:r>
        <w:rPr>
          <w:color w:val="000000"/>
        </w:rPr>
        <w:t>3. Odległość obrysu pojazdu oraz przyrządu pomiarowego od stałych przeszkód powinna być większa lub równa 3 m.</w:t>
      </w:r>
    </w:p>
    <w:p w14:paraId="425658F8" w14:textId="77777777" w:rsidR="000E4C14" w:rsidRDefault="00EE66FE">
      <w:pPr>
        <w:spacing w:before="25" w:after="0"/>
        <w:jc w:val="both"/>
      </w:pPr>
      <w:r>
        <w:rPr>
          <w:color w:val="000000"/>
        </w:rPr>
        <w:t>Przygotowanie pojazdu do badań</w:t>
      </w:r>
    </w:p>
    <w:p w14:paraId="05A007B3" w14:textId="77777777" w:rsidR="000E4C14" w:rsidRDefault="00EE66FE">
      <w:pPr>
        <w:spacing w:before="26" w:after="0"/>
      </w:pPr>
      <w:r>
        <w:rPr>
          <w:b/>
          <w:color w:val="000000"/>
        </w:rPr>
        <w:t>§  7. </w:t>
      </w:r>
    </w:p>
    <w:p w14:paraId="67541D31" w14:textId="77777777" w:rsidR="000E4C14" w:rsidRDefault="00EE66FE">
      <w:pPr>
        <w:spacing w:before="26" w:after="0"/>
      </w:pPr>
      <w:r>
        <w:rPr>
          <w:color w:val="000000"/>
        </w:rPr>
        <w:t>1. Pojazd podczas badania nie powinien być obciążony, z tym że motocykl (motorower) powinien być obciążony tylko kierującym.</w:t>
      </w:r>
    </w:p>
    <w:p w14:paraId="20F0BF5D" w14:textId="77777777" w:rsidR="000E4C14" w:rsidRDefault="00EE66FE">
      <w:pPr>
        <w:spacing w:before="26" w:after="0"/>
      </w:pPr>
      <w:r>
        <w:rPr>
          <w:color w:val="000000"/>
        </w:rPr>
        <w:t>2. Podczas badania pojazd powinien być odłączony od przyczepy (naczepy); nie dotyczy to pojazdów nierozłączalnych.</w:t>
      </w:r>
    </w:p>
    <w:p w14:paraId="4EEA0F1A" w14:textId="77777777" w:rsidR="000E4C14" w:rsidRDefault="00EE66FE">
      <w:pPr>
        <w:spacing w:before="26" w:after="0"/>
      </w:pPr>
      <w:r>
        <w:rPr>
          <w:color w:val="000000"/>
        </w:rPr>
        <w:t>3. Przed badaniem silnik pojazdu powinien być doprowadzony do normalnej temperatury pracy. Jeżeli układ chłodzenia pojazdu jest wyposażony w dmuchawę o napędzie włączanym samoczynnie, w czasie pomiarów układ ten powinien pracować normalnie. Jeżeli silnik o zapłonie samoczynnym pojazdu jest wyposażony w układ wzbogacania dawki paliwa, dźwignię tego układu należy ustawić w położeniu "bez obciążenia".</w:t>
      </w:r>
    </w:p>
    <w:p w14:paraId="04523AC1" w14:textId="77777777" w:rsidR="000E4C14" w:rsidRDefault="00EE66FE">
      <w:pPr>
        <w:spacing w:before="26" w:after="0"/>
      </w:pPr>
      <w:r>
        <w:rPr>
          <w:color w:val="000000"/>
        </w:rPr>
        <w:t>4. Badany pojazd należy umieścić w środkowej części obszaru pomiarowego, zgodnie z rys. 1, z układem napędowym w pozycji neutralnej, wyłączonym sprzęgłem i włączonym hamulcem postojowym.</w:t>
      </w:r>
    </w:p>
    <w:p w14:paraId="61A4BD93" w14:textId="77777777" w:rsidR="000E4C14" w:rsidRDefault="00EE66FE">
      <w:pPr>
        <w:spacing w:before="25" w:after="0"/>
        <w:jc w:val="both"/>
      </w:pPr>
      <w:r>
        <w:rPr>
          <w:color w:val="000000"/>
        </w:rPr>
        <w:t>Ustawienie mikrofonu</w:t>
      </w:r>
    </w:p>
    <w:p w14:paraId="0809AAD7" w14:textId="77777777" w:rsidR="000E4C14" w:rsidRDefault="00EE66FE">
      <w:pPr>
        <w:spacing w:before="26" w:after="0"/>
      </w:pPr>
      <w:r>
        <w:rPr>
          <w:b/>
          <w:color w:val="000000"/>
        </w:rPr>
        <w:t>§  8. </w:t>
      </w:r>
    </w:p>
    <w:p w14:paraId="75EBA5F0" w14:textId="77777777" w:rsidR="000E4C14" w:rsidRDefault="00EE66FE">
      <w:pPr>
        <w:spacing w:before="26" w:after="0"/>
      </w:pPr>
      <w:r>
        <w:rPr>
          <w:color w:val="000000"/>
        </w:rPr>
        <w:t>1. Mikrofon powinien być ustawiony tak, aby:</w:t>
      </w:r>
    </w:p>
    <w:p w14:paraId="6C49CBFD" w14:textId="77777777" w:rsidR="000E4C14" w:rsidRDefault="00EE66FE">
      <w:pPr>
        <w:spacing w:before="26" w:after="0"/>
        <w:ind w:left="373"/>
      </w:pPr>
      <w:r>
        <w:rPr>
          <w:color w:val="000000"/>
        </w:rPr>
        <w:t>1) jego wysokość nad powierzchnią obszaru pomiarowego była równa wysokości końcówki wylotu rury wydechowej pojazdu, jednak nie mniejsza niż 0,2 m;</w:t>
      </w:r>
    </w:p>
    <w:p w14:paraId="6623A703" w14:textId="77777777" w:rsidR="000E4C14" w:rsidRDefault="00EE66FE">
      <w:pPr>
        <w:spacing w:before="26" w:after="0"/>
        <w:ind w:left="373"/>
      </w:pPr>
      <w:r>
        <w:rPr>
          <w:color w:val="000000"/>
        </w:rPr>
        <w:t>2) był skierowany w stronę końcówki wylotu rury wydechowej i odległy od niej o 0,5±0,l m;</w:t>
      </w:r>
    </w:p>
    <w:p w14:paraId="00CB12E8" w14:textId="77777777" w:rsidR="000E4C14" w:rsidRDefault="00EE66FE">
      <w:pPr>
        <w:spacing w:before="26" w:after="0"/>
        <w:ind w:left="373"/>
      </w:pPr>
      <w:r>
        <w:rPr>
          <w:color w:val="000000"/>
        </w:rPr>
        <w:t>3) oś jego maksymalnej czułości była równoległa do powierzchni obszaru pomiarowego i tworzyła kąt 45±10°, z płaszczyzną pionową przechodzącą przez oś kierunku wylotu wydechu, zgodnie z rys. 1 i 2.</w:t>
      </w:r>
    </w:p>
    <w:p w14:paraId="09A10894" w14:textId="77777777" w:rsidR="000E4C14" w:rsidRDefault="00EE66FE">
      <w:pPr>
        <w:spacing w:before="26" w:after="0"/>
      </w:pPr>
      <w:r>
        <w:rPr>
          <w:color w:val="000000"/>
        </w:rPr>
        <w:t xml:space="preserve">2. W przypadku układu wydechowego o dwu lub więcej wylotach umieszczonych w odległości mniejszej niż 0,3 m od siebie i połączonych z tym samym tłumikiem należy wykonać pomiar </w:t>
      </w:r>
      <w:r>
        <w:rPr>
          <w:color w:val="000000"/>
        </w:rPr>
        <w:t>tylko przy ustawieniu mikrofonu w pobliżu końcówki wylotu znajdującego się bliżej zewnętrznej strony pojazdu (rys. 2a i b).</w:t>
      </w:r>
    </w:p>
    <w:p w14:paraId="01D2D563" w14:textId="77777777" w:rsidR="000E4C14" w:rsidRDefault="00EE66FE">
      <w:pPr>
        <w:spacing w:before="26" w:after="0"/>
      </w:pPr>
      <w:r>
        <w:rPr>
          <w:color w:val="000000"/>
        </w:rPr>
        <w:t>3. W przypadku pojazdu mającego układ wydechowy o dwu lub więcej wylotach umieszczonych w odległości większej niż 0,3 m od siebie należy wykonać pomiar oddzielnie dla każdego wylotu zgodnie z metodyką dotyczącą pojedynczego wylotu, a jako wynik pomiaru należy przyjąć największą wartość zmierzonego poziomu (rys. 2c i d).</w:t>
      </w:r>
    </w:p>
    <w:p w14:paraId="1050D7C0" w14:textId="77777777" w:rsidR="000E4C14" w:rsidRDefault="00EE66FE">
      <w:pPr>
        <w:spacing w:before="26" w:after="0"/>
      </w:pPr>
      <w:r>
        <w:rPr>
          <w:color w:val="000000"/>
        </w:rPr>
        <w:t xml:space="preserve">4. W pojazdach o końcówce wylotu układu wydechowego skierowanej pionowo w górę mikrofon powinien być umieszczony na wysokości tego wylotu, w odległości 0,5±0,l m od </w:t>
      </w:r>
      <w:r>
        <w:rPr>
          <w:color w:val="000000"/>
        </w:rPr>
        <w:lastRenderedPageBreak/>
        <w:t>boku pojazdu, po tej strome pojazdu, w której znajduje się rura wydechowa. Mikrofon należy skierować osią maksymalnej czułości pionowo w górę (rys. 2e).</w:t>
      </w:r>
    </w:p>
    <w:p w14:paraId="087192FF" w14:textId="77777777" w:rsidR="000E4C14" w:rsidRDefault="00EE66FE">
      <w:pPr>
        <w:spacing w:before="26" w:after="0"/>
      </w:pPr>
      <w:r>
        <w:rPr>
          <w:color w:val="000000"/>
        </w:rPr>
        <w:t>5. Jeżeli końcówka wylotu układu wydechowego pojazdu znajduje się w miejscu uniemożliwiającym umieszczenie mikrofonu w odległości 0,5 m od niej ze względu na obecność przeszkód będących częściami pojazdu (np. koła, zbiornik paliwa itp.), mikrofon należy umieścić w odległości nie większej niż 0,5 m od zewnętrznej krawędzi obrysu pojazdu, znajdującej się najbliżej końcówki wydechu (rys. 2f).</w:t>
      </w:r>
    </w:p>
    <w:p w14:paraId="0820EFE2" w14:textId="77777777" w:rsidR="000E4C14" w:rsidRDefault="00EE66FE">
      <w:pPr>
        <w:spacing w:before="25" w:after="0"/>
        <w:jc w:val="both"/>
      </w:pPr>
      <w:r>
        <w:rPr>
          <w:color w:val="000000"/>
        </w:rPr>
        <w:t>Wykonanie pomiarów</w:t>
      </w:r>
    </w:p>
    <w:p w14:paraId="729F6583" w14:textId="77777777" w:rsidR="000E4C14" w:rsidRDefault="00EE66FE">
      <w:pPr>
        <w:spacing w:before="26" w:after="0"/>
      </w:pPr>
      <w:r>
        <w:rPr>
          <w:b/>
          <w:color w:val="000000"/>
        </w:rPr>
        <w:t>§  9. </w:t>
      </w:r>
    </w:p>
    <w:p w14:paraId="680641D2" w14:textId="77777777" w:rsidR="000E4C14" w:rsidRDefault="00EE66FE">
      <w:pPr>
        <w:spacing w:before="26" w:after="0"/>
      </w:pPr>
      <w:r>
        <w:rPr>
          <w:color w:val="000000"/>
        </w:rPr>
        <w:t xml:space="preserve">1. Pomiar polega na odczytaniu wartości poziomu hałasu w </w:t>
      </w:r>
      <w:proofErr w:type="spellStart"/>
      <w:r>
        <w:rPr>
          <w:color w:val="000000"/>
        </w:rPr>
        <w:t>dB</w:t>
      </w:r>
      <w:proofErr w:type="spellEnd"/>
      <w:r>
        <w:rPr>
          <w:color w:val="000000"/>
        </w:rPr>
        <w:t xml:space="preserve"> w krótkim okresie pracy silnika przy ustalonej prędkości obrotowej, odpowiadającej:</w:t>
      </w:r>
    </w:p>
    <w:p w14:paraId="5317F4D2" w14:textId="77777777" w:rsidR="000E4C14" w:rsidRDefault="00EE66FE">
      <w:pPr>
        <w:spacing w:before="26" w:after="0"/>
        <w:ind w:left="373"/>
      </w:pPr>
      <w:r>
        <w:rPr>
          <w:color w:val="000000"/>
        </w:rPr>
        <w:t>1) dla pojazdów kategorii M i N:</w:t>
      </w:r>
    </w:p>
    <w:p w14:paraId="59180CD5" w14:textId="77777777" w:rsidR="000E4C14" w:rsidRDefault="00EE66FE">
      <w:pPr>
        <w:spacing w:after="0"/>
        <w:ind w:left="746"/>
      </w:pPr>
      <w:r>
        <w:rPr>
          <w:color w:val="000000"/>
        </w:rPr>
        <w:t>a) o znamionowej prędkości obrotowej silnika ≤ 5000 min</w:t>
      </w:r>
      <w:r>
        <w:rPr>
          <w:color w:val="000000"/>
          <w:vertAlign w:val="superscript"/>
        </w:rPr>
        <w:t>-1</w:t>
      </w:r>
      <w:r>
        <w:rPr>
          <w:color w:val="000000"/>
        </w:rPr>
        <w:t xml:space="preserve"> - 75% prędkości obrotowej mocy maksymalnej,</w:t>
      </w:r>
    </w:p>
    <w:p w14:paraId="0AB11A7A" w14:textId="77777777" w:rsidR="000E4C14" w:rsidRDefault="00EE66FE">
      <w:pPr>
        <w:spacing w:after="0"/>
        <w:ind w:left="746"/>
      </w:pPr>
      <w:r>
        <w:rPr>
          <w:color w:val="000000"/>
        </w:rPr>
        <w:t>b) o znamionowej prędkości obrotowej silnika (5000 min–</w:t>
      </w:r>
      <w:r>
        <w:rPr>
          <w:color w:val="000000"/>
          <w:vertAlign w:val="superscript"/>
        </w:rPr>
        <w:t>1</w:t>
      </w:r>
      <w:r>
        <w:rPr>
          <w:color w:val="000000"/>
        </w:rPr>
        <w:t xml:space="preserve"> ÷ 7500 min–</w:t>
      </w:r>
      <w:r>
        <w:rPr>
          <w:color w:val="000000"/>
          <w:vertAlign w:val="superscript"/>
        </w:rPr>
        <w:t>1</w:t>
      </w:r>
      <w:r>
        <w:rPr>
          <w:color w:val="000000"/>
        </w:rPr>
        <w:t>) - prędkości obrotowej równej 3750 min</w:t>
      </w:r>
      <w:r>
        <w:rPr>
          <w:color w:val="000000"/>
          <w:vertAlign w:val="superscript"/>
        </w:rPr>
        <w:t>-1</w:t>
      </w:r>
      <w:r>
        <w:rPr>
          <w:color w:val="000000"/>
        </w:rPr>
        <w:t>,</w:t>
      </w:r>
    </w:p>
    <w:p w14:paraId="47517EA8" w14:textId="77777777" w:rsidR="000E4C14" w:rsidRDefault="00EE66FE">
      <w:pPr>
        <w:spacing w:after="0"/>
        <w:ind w:left="746"/>
      </w:pPr>
      <w:r>
        <w:rPr>
          <w:color w:val="000000"/>
        </w:rPr>
        <w:t>c) o znamionowej prędkości obrotowej silnika ≥ 7500 min</w:t>
      </w:r>
      <w:r>
        <w:rPr>
          <w:color w:val="000000"/>
          <w:vertAlign w:val="superscript"/>
        </w:rPr>
        <w:t>-1</w:t>
      </w:r>
      <w:r>
        <w:rPr>
          <w:color w:val="000000"/>
        </w:rPr>
        <w:t xml:space="preserve"> - 50% prędkości obrotowej mocy maksymalnej,</w:t>
      </w:r>
    </w:p>
    <w:p w14:paraId="1C74BFAF" w14:textId="77777777" w:rsidR="000E4C14" w:rsidRDefault="00EE66FE">
      <w:pPr>
        <w:spacing w:after="0"/>
        <w:ind w:left="746"/>
      </w:pPr>
      <w:r>
        <w:rPr>
          <w:color w:val="000000"/>
        </w:rPr>
        <w:t>d) w których nie można osiągnąć prędkości obrotowej podanej powyżej podczas postoju pojazdu ze względu na ograniczenia konstrukcyjne - 95% maksymalnej prędkości obrotowej rozwijanej przez silnik podczas postoju,</w:t>
      </w:r>
    </w:p>
    <w:p w14:paraId="45EA6F72" w14:textId="77777777" w:rsidR="000E4C14" w:rsidRDefault="00EE66FE">
      <w:pPr>
        <w:spacing w:before="26" w:after="0"/>
        <w:ind w:left="373"/>
      </w:pPr>
      <w:r>
        <w:rPr>
          <w:color w:val="000000"/>
        </w:rPr>
        <w:t>2) dla pojazdów kategorii L:</w:t>
      </w:r>
    </w:p>
    <w:p w14:paraId="4DC23E35" w14:textId="77777777" w:rsidR="000E4C14" w:rsidRDefault="00EE66FE">
      <w:pPr>
        <w:spacing w:after="0"/>
        <w:ind w:left="746"/>
      </w:pPr>
      <w:r>
        <w:rPr>
          <w:color w:val="000000"/>
        </w:rPr>
        <w:t>a) o znamionowej prędkości obrotowej silnika ≤ 5000 min</w:t>
      </w:r>
      <w:r>
        <w:rPr>
          <w:color w:val="000000"/>
          <w:vertAlign w:val="superscript"/>
        </w:rPr>
        <w:t>-1</w:t>
      </w:r>
      <w:r>
        <w:rPr>
          <w:color w:val="000000"/>
        </w:rPr>
        <w:t xml:space="preserve"> - 75% prędkości obrotowej mocy maksymalnej,</w:t>
      </w:r>
    </w:p>
    <w:p w14:paraId="2FD95045" w14:textId="77777777" w:rsidR="000E4C14" w:rsidRDefault="00EE66FE">
      <w:pPr>
        <w:spacing w:after="0"/>
        <w:ind w:left="746"/>
      </w:pPr>
      <w:r>
        <w:rPr>
          <w:color w:val="000000"/>
        </w:rPr>
        <w:t>b) o znamionowej prędkości obrotowej silnika &gt; 5000 min</w:t>
      </w:r>
      <w:r>
        <w:rPr>
          <w:color w:val="000000"/>
          <w:vertAlign w:val="superscript"/>
        </w:rPr>
        <w:t>-1</w:t>
      </w:r>
      <w:r>
        <w:rPr>
          <w:color w:val="000000"/>
        </w:rPr>
        <w:t xml:space="preserve"> - 50% prędkości obrotowej mocy maksymalnej,</w:t>
      </w:r>
    </w:p>
    <w:p w14:paraId="3EE938D0" w14:textId="77777777" w:rsidR="000E4C14" w:rsidRDefault="00EE66FE">
      <w:pPr>
        <w:spacing w:after="0"/>
        <w:ind w:left="746"/>
      </w:pPr>
      <w:r>
        <w:rPr>
          <w:color w:val="000000"/>
        </w:rPr>
        <w:t>c) w których nie można osiągnąć prędkości obrotowej podanej powyżej podczas postoju pojazdu ze względu na ograniczenia konstrukcyjne - 95% maksymalnej prędkości obrotowej rozwijanej przez silnik podczas postoju,</w:t>
      </w:r>
    </w:p>
    <w:p w14:paraId="143563EC" w14:textId="77777777" w:rsidR="000E4C14" w:rsidRDefault="00EE66FE">
      <w:pPr>
        <w:spacing w:before="26" w:after="0"/>
        <w:ind w:left="373"/>
      </w:pPr>
      <w:r>
        <w:rPr>
          <w:color w:val="000000"/>
        </w:rPr>
        <w:t>3) dla pojazdów kategorii T i C:</w:t>
      </w:r>
    </w:p>
    <w:p w14:paraId="5F471ED6" w14:textId="77777777" w:rsidR="000E4C14" w:rsidRDefault="00EE66FE">
      <w:pPr>
        <w:spacing w:after="0"/>
        <w:ind w:left="746"/>
      </w:pPr>
      <w:r>
        <w:rPr>
          <w:color w:val="000000"/>
        </w:rPr>
        <w:t>a) niewyposażonych w regulator obrotów - 75% prędkości obrotowej mocy maksymalnej,</w:t>
      </w:r>
    </w:p>
    <w:p w14:paraId="4676EA3C" w14:textId="77777777" w:rsidR="000E4C14" w:rsidRDefault="00EE66FE">
      <w:pPr>
        <w:spacing w:after="0"/>
        <w:ind w:left="746"/>
      </w:pPr>
      <w:r>
        <w:rPr>
          <w:color w:val="000000"/>
        </w:rPr>
        <w:t>b) wyposażonych w regulator obrotów - 100% prędkości obrotowej ograniczanej przez regulator</w:t>
      </w:r>
    </w:p>
    <w:p w14:paraId="5B04C840" w14:textId="77777777" w:rsidR="000E4C14" w:rsidRDefault="00EE66FE">
      <w:pPr>
        <w:spacing w:before="25" w:after="0"/>
        <w:ind w:left="373"/>
        <w:jc w:val="both"/>
      </w:pPr>
      <w:r>
        <w:rPr>
          <w:color w:val="000000"/>
        </w:rPr>
        <w:t>- oraz w czasie jej zmniejszania do prędkości obrotowej biegu jałowego (po szybkim zwolnieniu pedału przyspieszenia).</w:t>
      </w:r>
    </w:p>
    <w:p w14:paraId="618331E3" w14:textId="77777777" w:rsidR="000E4C14" w:rsidRDefault="00EE66FE">
      <w:pPr>
        <w:spacing w:before="26" w:after="0"/>
      </w:pPr>
      <w:r>
        <w:rPr>
          <w:color w:val="000000"/>
        </w:rPr>
        <w:t>2. Dopuszcza się określanie prędkości obrotowej silnika przy wykorzystaniu sprawnego wskaźnika obrotów zamontowanego na pojeździe.</w:t>
      </w:r>
    </w:p>
    <w:p w14:paraId="011DCE3A" w14:textId="77777777" w:rsidR="000E4C14" w:rsidRDefault="00EE66FE">
      <w:pPr>
        <w:spacing w:before="26" w:after="0"/>
      </w:pPr>
      <w:r>
        <w:rPr>
          <w:color w:val="000000"/>
        </w:rPr>
        <w:t xml:space="preserve">3. Należy wykonać co najmniej trzy pomiary następujące po sobie. Pod uwagę bierze się tylko te zmierzone wartości, które zostały uzyskane z trzech następujących po sobie pomiarów, nieróżniących się od siebie o więcej niż 2 </w:t>
      </w:r>
      <w:proofErr w:type="spellStart"/>
      <w:r>
        <w:rPr>
          <w:color w:val="000000"/>
        </w:rPr>
        <w:t>dB</w:t>
      </w:r>
      <w:proofErr w:type="spellEnd"/>
      <w:r>
        <w:rPr>
          <w:color w:val="000000"/>
        </w:rPr>
        <w:t>. Pomiary należy prowadzić aż do uzyskania trzech wartości spełniających powyższy warunek.</w:t>
      </w:r>
    </w:p>
    <w:p w14:paraId="6F7D24BD" w14:textId="77777777" w:rsidR="000E4C14" w:rsidRDefault="00EE66FE">
      <w:pPr>
        <w:spacing w:before="25" w:after="0"/>
        <w:jc w:val="both"/>
      </w:pPr>
      <w:r>
        <w:rPr>
          <w:color w:val="000000"/>
        </w:rPr>
        <w:t>Ustalenie końcowej wartości pomiaru</w:t>
      </w:r>
    </w:p>
    <w:p w14:paraId="2EF7642B" w14:textId="77777777" w:rsidR="000E4C14" w:rsidRDefault="00EE66FE">
      <w:pPr>
        <w:spacing w:before="26" w:after="0"/>
      </w:pPr>
      <w:r>
        <w:rPr>
          <w:b/>
          <w:color w:val="000000"/>
        </w:rPr>
        <w:lastRenderedPageBreak/>
        <w:t>§  10. </w:t>
      </w:r>
      <w:r>
        <w:rPr>
          <w:color w:val="000000"/>
        </w:rPr>
        <w:t>W celu ustalenia końcowej wartości pomiaru należy:</w:t>
      </w:r>
    </w:p>
    <w:p w14:paraId="63CA8E3A" w14:textId="77777777" w:rsidR="000E4C14" w:rsidRDefault="00EE66FE">
      <w:pPr>
        <w:spacing w:before="26" w:after="0"/>
        <w:ind w:left="373"/>
      </w:pPr>
      <w:r>
        <w:rPr>
          <w:color w:val="000000"/>
        </w:rPr>
        <w:t>1) wybrać największą wartość z trzech pomiarów spełniających wymagania określone w § 9 ust. 3, zaokrąglając ją do liczby całkowitej;</w:t>
      </w:r>
    </w:p>
    <w:p w14:paraId="6CBF2148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2) ustaloną zgodnie z pkt 1 wartość zmniejszoną o 1 </w:t>
      </w:r>
      <w:proofErr w:type="spellStart"/>
      <w:r>
        <w:rPr>
          <w:color w:val="000000"/>
        </w:rPr>
        <w:t>dB</w:t>
      </w:r>
      <w:proofErr w:type="spellEnd"/>
      <w:r>
        <w:rPr>
          <w:color w:val="000000"/>
        </w:rPr>
        <w:t xml:space="preserve"> (uwzględnienie ewentualnych błędów pomiarowych) przyjmuje się jako końcową wartość pomiaru.</w:t>
      </w:r>
    </w:p>
    <w:p w14:paraId="7B6CBBAB" w14:textId="77777777" w:rsidR="000E4C14" w:rsidRDefault="00EE66FE">
      <w:pPr>
        <w:spacing w:before="25" w:after="0"/>
        <w:ind w:left="373"/>
        <w:jc w:val="both"/>
      </w:pPr>
      <w:r>
        <w:rPr>
          <w:color w:val="000000"/>
        </w:rPr>
        <w:t>Ocena wyników</w:t>
      </w:r>
    </w:p>
    <w:p w14:paraId="15687A59" w14:textId="77777777" w:rsidR="000E4C14" w:rsidRDefault="00EE66FE">
      <w:pPr>
        <w:spacing w:before="26" w:after="0"/>
      </w:pPr>
      <w:r>
        <w:rPr>
          <w:b/>
          <w:color w:val="000000"/>
        </w:rPr>
        <w:t>§  11. </w:t>
      </w:r>
    </w:p>
    <w:p w14:paraId="642A591C" w14:textId="77777777" w:rsidR="000E4C14" w:rsidRDefault="00EE66FE">
      <w:pPr>
        <w:spacing w:before="26" w:after="0"/>
      </w:pPr>
      <w:r>
        <w:rPr>
          <w:color w:val="000000"/>
        </w:rPr>
        <w:t xml:space="preserve">1. Niedopuszczalne jest, aby końcowa wartość pomiaru poziomu hałasu zewnętrznego pojazdu przekraczała maksymalne wielkości ustalone odpowiednio w </w:t>
      </w:r>
      <w:r>
        <w:rPr>
          <w:color w:val="1B1B1B"/>
        </w:rPr>
        <w:t>§ 9 ust. 1 pkt 1</w:t>
      </w:r>
      <w:r>
        <w:rPr>
          <w:color w:val="000000"/>
        </w:rPr>
        <w:t xml:space="preserve">, </w:t>
      </w:r>
      <w:r>
        <w:rPr>
          <w:color w:val="1B1B1B"/>
        </w:rPr>
        <w:t>§ 45 ust. 1 pkt 2</w:t>
      </w:r>
      <w:r>
        <w:rPr>
          <w:color w:val="000000"/>
        </w:rPr>
        <w:t xml:space="preserve"> i w </w:t>
      </w:r>
      <w:r>
        <w:rPr>
          <w:color w:val="1B1B1B"/>
        </w:rPr>
        <w:t>§ 53 ust. 5</w:t>
      </w:r>
      <w:r>
        <w:rPr>
          <w:color w:val="000000"/>
        </w:rPr>
        <w:t xml:space="preserve"> rozporządzenia o warunkach technicznych.</w:t>
      </w:r>
    </w:p>
    <w:p w14:paraId="47A96A87" w14:textId="77777777" w:rsidR="000E4C14" w:rsidRDefault="00EE66FE">
      <w:pPr>
        <w:spacing w:before="26" w:after="0"/>
      </w:pPr>
      <w:r>
        <w:rPr>
          <w:color w:val="000000"/>
        </w:rPr>
        <w:t xml:space="preserve">2. Na wniosek właściciela, posiadacza pojazdu wydaje się wydruk z </w:t>
      </w:r>
      <w:r>
        <w:rPr>
          <w:color w:val="000000"/>
        </w:rPr>
        <w:t>przyrządu potwierdzający wyniki pomiarów lub podaje je w zaświadczeniu określonym w załączniku nr 3 do rozporządzenia.</w:t>
      </w:r>
    </w:p>
    <w:p w14:paraId="49689156" w14:textId="77777777" w:rsidR="000E4C14" w:rsidRDefault="000E4C14">
      <w:pPr>
        <w:spacing w:before="80" w:after="0"/>
      </w:pPr>
    </w:p>
    <w:p w14:paraId="4B9C7758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>II. </w:t>
      </w:r>
    </w:p>
    <w:p w14:paraId="4C9B4269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Kontrola stanu technicznego i poziomu dźwięku sygnału dźwiękowego</w:t>
      </w:r>
    </w:p>
    <w:p w14:paraId="7B4F8F02" w14:textId="77777777" w:rsidR="000E4C14" w:rsidRDefault="00EE66FE">
      <w:pPr>
        <w:spacing w:after="0"/>
        <w:jc w:val="center"/>
      </w:pPr>
      <w:r>
        <w:rPr>
          <w:color w:val="000000"/>
        </w:rPr>
        <w:t>Zakres kontroli</w:t>
      </w:r>
    </w:p>
    <w:p w14:paraId="362E29E7" w14:textId="77777777" w:rsidR="000E4C14" w:rsidRDefault="00EE66FE">
      <w:pPr>
        <w:spacing w:before="26" w:after="0"/>
      </w:pPr>
      <w:r>
        <w:rPr>
          <w:b/>
          <w:color w:val="000000"/>
        </w:rPr>
        <w:t>§  12. </w:t>
      </w:r>
      <w:r>
        <w:rPr>
          <w:color w:val="000000"/>
        </w:rPr>
        <w:t xml:space="preserve">Pełny zakres kontroli jest taki sam jak </w:t>
      </w:r>
      <w:r>
        <w:rPr>
          <w:color w:val="000000"/>
        </w:rPr>
        <w:t>określony w § 1.</w:t>
      </w:r>
    </w:p>
    <w:p w14:paraId="240A453B" w14:textId="77777777" w:rsidR="000E4C14" w:rsidRDefault="00EE66FE">
      <w:pPr>
        <w:spacing w:before="25" w:after="0"/>
        <w:jc w:val="center"/>
      </w:pPr>
      <w:r>
        <w:rPr>
          <w:color w:val="000000"/>
        </w:rPr>
        <w:t>Kontrola organoleptyczna (I etap)</w:t>
      </w:r>
    </w:p>
    <w:p w14:paraId="390EB8C2" w14:textId="77777777" w:rsidR="000E4C14" w:rsidRDefault="00EE66FE">
      <w:pPr>
        <w:spacing w:before="26" w:after="0"/>
      </w:pPr>
      <w:r>
        <w:rPr>
          <w:b/>
          <w:color w:val="000000"/>
        </w:rPr>
        <w:t>§  13. </w:t>
      </w:r>
    </w:p>
    <w:p w14:paraId="04D2B988" w14:textId="77777777" w:rsidR="000E4C14" w:rsidRDefault="00EE66FE">
      <w:pPr>
        <w:spacing w:before="26" w:after="0"/>
      </w:pPr>
      <w:r>
        <w:rPr>
          <w:color w:val="000000"/>
        </w:rPr>
        <w:t>1. Kontrola polega na organoleptycznym sprawdzeniu działania sygnału dźwiękowego pojazdu i ocenie jego stanu technicznego, a w uzasadnionych wypadkach pomiarze poziomu dźwięku.</w:t>
      </w:r>
    </w:p>
    <w:p w14:paraId="23243BB9" w14:textId="77777777" w:rsidR="000E4C14" w:rsidRDefault="00EE66FE">
      <w:pPr>
        <w:spacing w:before="26" w:after="0"/>
      </w:pPr>
      <w:r>
        <w:rPr>
          <w:color w:val="000000"/>
        </w:rPr>
        <w:t>2. Niedopuszczalne są:</w:t>
      </w:r>
    </w:p>
    <w:p w14:paraId="4013ED37" w14:textId="77777777" w:rsidR="000E4C14" w:rsidRDefault="00EE66FE">
      <w:pPr>
        <w:spacing w:before="26" w:after="0"/>
        <w:ind w:left="373"/>
      </w:pPr>
      <w:r>
        <w:rPr>
          <w:color w:val="000000"/>
        </w:rPr>
        <w:t>1) brak lub wyraźnie zauważalna nieciągłość działania sygnału;</w:t>
      </w:r>
    </w:p>
    <w:p w14:paraId="57803BFC" w14:textId="77777777" w:rsidR="000E4C14" w:rsidRDefault="00EE66FE">
      <w:pPr>
        <w:spacing w:before="26" w:after="0"/>
        <w:ind w:left="373"/>
      </w:pPr>
      <w:r>
        <w:rPr>
          <w:color w:val="000000"/>
        </w:rPr>
        <w:t>2) wyraźnie zauważalne zmiany tonacji sygnału;</w:t>
      </w:r>
    </w:p>
    <w:p w14:paraId="6D8A06B0" w14:textId="77777777" w:rsidR="000E4C14" w:rsidRDefault="00EE66FE">
      <w:pPr>
        <w:spacing w:before="26" w:after="0"/>
        <w:ind w:left="373"/>
      </w:pPr>
      <w:r>
        <w:rPr>
          <w:color w:val="000000"/>
        </w:rPr>
        <w:t>3) oceniany poziom dźwięku sygnału dźwiękowego wskazuje na możliwość nieosiągnięcia wymaganej wartości.</w:t>
      </w:r>
    </w:p>
    <w:p w14:paraId="632F8D77" w14:textId="77777777" w:rsidR="000E4C14" w:rsidRDefault="00EE66FE">
      <w:pPr>
        <w:spacing w:before="26" w:after="0"/>
      </w:pPr>
      <w:r>
        <w:rPr>
          <w:color w:val="000000"/>
        </w:rPr>
        <w:t>3. W przypadku negatywnej oceny, według ust. 2, pojazd należy poddać II etapowi kontroli, tj. pomiarowi poziomu dźwięku na postoju.</w:t>
      </w:r>
    </w:p>
    <w:p w14:paraId="3252EE11" w14:textId="77777777" w:rsidR="000E4C14" w:rsidRDefault="00EE66FE">
      <w:pPr>
        <w:spacing w:after="0"/>
        <w:jc w:val="center"/>
      </w:pPr>
      <w:r>
        <w:rPr>
          <w:color w:val="000000"/>
        </w:rPr>
        <w:t>Kontrola pomiaru poziomu dźwięku na postoju (II etap)</w:t>
      </w:r>
    </w:p>
    <w:p w14:paraId="3283C1DE" w14:textId="77777777" w:rsidR="000E4C14" w:rsidRDefault="00EE66FE">
      <w:pPr>
        <w:spacing w:before="25" w:after="0"/>
        <w:jc w:val="both"/>
      </w:pPr>
      <w:r>
        <w:rPr>
          <w:color w:val="000000"/>
        </w:rPr>
        <w:t>Warunki pomiaru</w:t>
      </w:r>
    </w:p>
    <w:p w14:paraId="03B12444" w14:textId="77777777" w:rsidR="000E4C14" w:rsidRDefault="00EE66FE">
      <w:pPr>
        <w:spacing w:before="26" w:after="0"/>
      </w:pPr>
      <w:r>
        <w:rPr>
          <w:b/>
          <w:color w:val="000000"/>
        </w:rPr>
        <w:t>§  14. </w:t>
      </w:r>
      <w:r>
        <w:rPr>
          <w:color w:val="000000"/>
        </w:rPr>
        <w:t>Warunki pomiaru powinny być zgodne z wymaganiami § 4-6.</w:t>
      </w:r>
    </w:p>
    <w:p w14:paraId="3DC8E42C" w14:textId="77777777" w:rsidR="000E4C14" w:rsidRDefault="00EE66FE">
      <w:pPr>
        <w:spacing w:before="25" w:after="0"/>
        <w:jc w:val="both"/>
      </w:pPr>
      <w:r>
        <w:rPr>
          <w:color w:val="000000"/>
        </w:rPr>
        <w:t>Ustawienie mikrofonu</w:t>
      </w:r>
    </w:p>
    <w:p w14:paraId="5EE650E9" w14:textId="77777777" w:rsidR="000E4C14" w:rsidRDefault="00EE66FE">
      <w:pPr>
        <w:spacing w:before="26" w:after="0"/>
      </w:pPr>
      <w:r>
        <w:rPr>
          <w:b/>
          <w:color w:val="000000"/>
        </w:rPr>
        <w:t>§  15. </w:t>
      </w:r>
      <w:r>
        <w:rPr>
          <w:color w:val="000000"/>
        </w:rPr>
        <w:t>Mikrofon pomiarowy powinien być umieszczony w podłużnej płaszczyźnie symetrii pojazdu na wysokości od 0,5 m do 1,5 m nad powierzchnią obszaru pomiarowego, w odległości 3 m od przedniego obrysu pojazdu (rys. 3), a w odniesieniu do ciągników rolniczych w odległości 7 m od przedniego obrysu.</w:t>
      </w:r>
    </w:p>
    <w:p w14:paraId="44BAEE2F" w14:textId="77777777" w:rsidR="000E4C14" w:rsidRDefault="00EE66FE">
      <w:pPr>
        <w:spacing w:before="25" w:after="0"/>
        <w:jc w:val="both"/>
      </w:pPr>
      <w:r>
        <w:rPr>
          <w:color w:val="000000"/>
        </w:rPr>
        <w:t>Wykonanie pomiarów</w:t>
      </w:r>
    </w:p>
    <w:p w14:paraId="52505E5C" w14:textId="77777777" w:rsidR="000E4C14" w:rsidRDefault="00EE66FE">
      <w:pPr>
        <w:spacing w:before="26" w:after="0"/>
      </w:pPr>
      <w:r>
        <w:rPr>
          <w:b/>
          <w:color w:val="000000"/>
        </w:rPr>
        <w:t>§  16. </w:t>
      </w:r>
    </w:p>
    <w:p w14:paraId="7040CEBA" w14:textId="77777777" w:rsidR="000E4C14" w:rsidRDefault="00EE66FE">
      <w:pPr>
        <w:spacing w:before="26" w:after="0"/>
      </w:pPr>
      <w:r>
        <w:rPr>
          <w:color w:val="000000"/>
        </w:rPr>
        <w:lastRenderedPageBreak/>
        <w:t>1. Kontrola polega na pomiarze poziomu sygnału dźwiękowego miernikiem poziomu dźwięku na krzywej korekcyjnej A i dla stałej czasowej miernika F (Fast - szybko).</w:t>
      </w:r>
    </w:p>
    <w:p w14:paraId="0147B793" w14:textId="77777777" w:rsidR="000E4C14" w:rsidRDefault="00EE66FE">
      <w:pPr>
        <w:spacing w:before="26" w:after="0"/>
      </w:pPr>
      <w:r>
        <w:rPr>
          <w:color w:val="000000"/>
        </w:rPr>
        <w:t>2. W przypadku sygnału zasilanego prądem stałym (akumulator) pomiar należy wykonać przy unieruchomionym silniku pojazdu.</w:t>
      </w:r>
    </w:p>
    <w:p w14:paraId="375A3B93" w14:textId="77777777" w:rsidR="000E4C14" w:rsidRDefault="00EE66FE">
      <w:pPr>
        <w:spacing w:before="26" w:after="0"/>
      </w:pPr>
      <w:r>
        <w:rPr>
          <w:color w:val="000000"/>
        </w:rPr>
        <w:t>3. Pomiar powinien być przeprowadzony w drodze wyznaczenia największej wartości poziomu dźwięku w zakresie wysokości określonym w § 15.</w:t>
      </w:r>
    </w:p>
    <w:p w14:paraId="1BAC4096" w14:textId="77777777" w:rsidR="000E4C14" w:rsidRDefault="00EE66FE">
      <w:pPr>
        <w:spacing w:before="25" w:after="0"/>
        <w:jc w:val="both"/>
      </w:pPr>
      <w:r>
        <w:rPr>
          <w:color w:val="000000"/>
        </w:rPr>
        <w:t>Ocena wyników</w:t>
      </w:r>
    </w:p>
    <w:p w14:paraId="3A3672B0" w14:textId="77777777" w:rsidR="000E4C14" w:rsidRDefault="00EE66FE">
      <w:pPr>
        <w:spacing w:before="26" w:after="0"/>
      </w:pPr>
      <w:r>
        <w:rPr>
          <w:b/>
          <w:color w:val="000000"/>
        </w:rPr>
        <w:t>§  17. </w:t>
      </w:r>
      <w:r>
        <w:rPr>
          <w:color w:val="000000"/>
        </w:rPr>
        <w:t xml:space="preserve">Niedopuszczalne jest, aby zmierzona wartość poziomu dźwięku sygnału dźwiękowego była mniejsza niż wielkości ustalone odpowiednio w </w:t>
      </w:r>
      <w:r>
        <w:rPr>
          <w:color w:val="1B1B1B"/>
        </w:rPr>
        <w:t>§ 11 ust. 1 pkt 6</w:t>
      </w:r>
      <w:r>
        <w:rPr>
          <w:color w:val="000000"/>
        </w:rPr>
        <w:t xml:space="preserve"> oraz </w:t>
      </w:r>
      <w:r>
        <w:rPr>
          <w:color w:val="1B1B1B"/>
        </w:rPr>
        <w:t>§ 46 ust. 1 pkt 1 lit. e</w:t>
      </w:r>
      <w:r>
        <w:rPr>
          <w:color w:val="000000"/>
        </w:rPr>
        <w:t xml:space="preserve"> rozporządzenia o warunkach technicznych.</w:t>
      </w:r>
    </w:p>
    <w:p w14:paraId="55DAAC9E" w14:textId="77777777" w:rsidR="000E4C14" w:rsidRDefault="00EE66FE">
      <w:pPr>
        <w:spacing w:before="25" w:after="0"/>
      </w:pPr>
      <w:r>
        <w:rPr>
          <w:color w:val="000000"/>
        </w:rPr>
        <w:t>Rysunek 1</w:t>
      </w:r>
    </w:p>
    <w:p w14:paraId="411D0BB4" w14:textId="77777777" w:rsidR="000E4C14" w:rsidRDefault="00EE66FE">
      <w:pPr>
        <w:spacing w:before="25" w:after="0"/>
      </w:pPr>
      <w:r>
        <w:rPr>
          <w:color w:val="000000"/>
        </w:rPr>
        <w:t>grafika</w:t>
      </w:r>
    </w:p>
    <w:p w14:paraId="1256DE39" w14:textId="77777777" w:rsidR="000E4C14" w:rsidRDefault="00EE66FE">
      <w:pPr>
        <w:spacing w:before="25" w:after="0"/>
      </w:pPr>
      <w:r>
        <w:rPr>
          <w:color w:val="000000"/>
        </w:rPr>
        <w:t>Rysunek 2</w:t>
      </w:r>
    </w:p>
    <w:p w14:paraId="2997DE6A" w14:textId="77777777" w:rsidR="000E4C14" w:rsidRDefault="00EE66FE">
      <w:pPr>
        <w:spacing w:before="25" w:after="0"/>
      </w:pPr>
      <w:r>
        <w:rPr>
          <w:color w:val="000000"/>
        </w:rPr>
        <w:t>grafika</w:t>
      </w:r>
    </w:p>
    <w:p w14:paraId="423C5AB4" w14:textId="77777777" w:rsidR="000E4C14" w:rsidRDefault="00EE66FE">
      <w:pPr>
        <w:spacing w:before="25" w:after="0"/>
      </w:pPr>
      <w:r>
        <w:rPr>
          <w:color w:val="000000"/>
        </w:rPr>
        <w:t>Rysunek 3</w:t>
      </w:r>
    </w:p>
    <w:p w14:paraId="20708F33" w14:textId="77777777" w:rsidR="000E4C14" w:rsidRDefault="00EE66FE">
      <w:pPr>
        <w:spacing w:before="25" w:after="0"/>
      </w:pPr>
      <w:r>
        <w:rPr>
          <w:color w:val="000000"/>
        </w:rPr>
        <w:t>grafika</w:t>
      </w:r>
    </w:p>
    <w:p w14:paraId="193248E8" w14:textId="77777777" w:rsidR="000E4C14" w:rsidRDefault="000E4C14">
      <w:pPr>
        <w:spacing w:after="0"/>
      </w:pPr>
    </w:p>
    <w:p w14:paraId="3923BAA8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>Dział  IV</w:t>
      </w:r>
    </w:p>
    <w:p w14:paraId="2ABC98B9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Szczegółowy sposób pomiaru emisji zanieczyszczeń gazowych oraz zadymienia spalin podczas przeprowadzania badania technicznego pojazdu</w:t>
      </w:r>
    </w:p>
    <w:p w14:paraId="203BB4F2" w14:textId="77777777" w:rsidR="000E4C14" w:rsidRDefault="000E4C14">
      <w:pPr>
        <w:spacing w:before="80" w:after="0"/>
      </w:pPr>
    </w:p>
    <w:p w14:paraId="2D99632F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>I. </w:t>
      </w:r>
    </w:p>
    <w:p w14:paraId="707ECF8C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Pomiar emisji zanieczyszczeń gazowych spalin pojazdów z silnikiem o zapłonie iskrowym, zarejestrowanych po raz pierwszy przed dniem 1 lipca 1995 r.</w:t>
      </w:r>
    </w:p>
    <w:p w14:paraId="4BED2705" w14:textId="77777777" w:rsidR="000E4C14" w:rsidRDefault="00EE66FE">
      <w:pPr>
        <w:spacing w:after="0"/>
      </w:pPr>
      <w:r>
        <w:rPr>
          <w:color w:val="000000"/>
        </w:rPr>
        <w:t>Warunki pomiaru</w:t>
      </w:r>
    </w:p>
    <w:p w14:paraId="63FEB9B7" w14:textId="77777777" w:rsidR="000E4C14" w:rsidRDefault="00EE66FE">
      <w:pPr>
        <w:spacing w:before="26" w:after="240"/>
      </w:pPr>
      <w:r>
        <w:rPr>
          <w:b/>
          <w:color w:val="000000"/>
        </w:rPr>
        <w:t>§  1. </w:t>
      </w:r>
      <w:r>
        <w:rPr>
          <w:color w:val="000000"/>
        </w:rPr>
        <w:t xml:space="preserve">Pomiar zawartości tlenku węgla (CO) powinien być dokonany analizatorem działającym na zasadzie pochłaniania promieniowania podczerwonego, wywzorcowanym w ułamku </w:t>
      </w:r>
      <w:r>
        <w:rPr>
          <w:color w:val="000000"/>
        </w:rPr>
        <w:t>objętościowym wyrażonym w % (% objętości spalin).</w:t>
      </w:r>
    </w:p>
    <w:p w14:paraId="3E278596" w14:textId="77777777" w:rsidR="000E4C14" w:rsidRDefault="00EE66FE">
      <w:pPr>
        <w:spacing w:before="26" w:after="0"/>
      </w:pPr>
      <w:r>
        <w:rPr>
          <w:b/>
          <w:color w:val="000000"/>
        </w:rPr>
        <w:t>§  2. </w:t>
      </w:r>
      <w:r>
        <w:rPr>
          <w:color w:val="000000"/>
        </w:rPr>
        <w:t>Pomiar powinien się odbywać przy zachowaniu następujących warunków:</w:t>
      </w:r>
    </w:p>
    <w:p w14:paraId="0D3C98BF" w14:textId="77777777" w:rsidR="000E4C14" w:rsidRDefault="00EE66FE">
      <w:pPr>
        <w:spacing w:before="26" w:after="0"/>
        <w:ind w:left="373"/>
      </w:pPr>
      <w:r>
        <w:rPr>
          <w:color w:val="000000"/>
        </w:rPr>
        <w:t>1) układ dolotowy silnika (filtr powietrza, kolektor, odpowietrzenie skrzyni korbowej, układ pochłaniania par paliwa, podciśnieniowy układ sterowania wyprzedzenia zapłonu) oraz układ wydechowy powinien być kompletny i szczelny;</w:t>
      </w:r>
    </w:p>
    <w:p w14:paraId="68BC9546" w14:textId="77777777" w:rsidR="000E4C14" w:rsidRDefault="00EE66FE">
      <w:pPr>
        <w:spacing w:before="26" w:after="0"/>
        <w:ind w:left="373"/>
      </w:pPr>
      <w:r>
        <w:rPr>
          <w:color w:val="000000"/>
        </w:rPr>
        <w:t>2) odbiorniki energii elektrycznej (oświetlenie, klimatyzacja) powinny być wyłączone; włączany okresowo wentylator chłodnicy nie powinien pracować, jeżeli powoduje to przekroczenie wartości dopuszczalnych; dopuszcza się przeprowadzenie pomiarów z włączonymi odbiornikami energii elektrycznej, jeśli wyłączenie ich jest niemożliwe;</w:t>
      </w:r>
    </w:p>
    <w:p w14:paraId="25B79FFC" w14:textId="77777777" w:rsidR="000E4C14" w:rsidRDefault="00EE66FE">
      <w:pPr>
        <w:spacing w:before="26" w:after="0"/>
        <w:ind w:left="373"/>
      </w:pPr>
      <w:r>
        <w:rPr>
          <w:color w:val="000000"/>
        </w:rPr>
        <w:t>3) dźwignia zmiany biegów powinna być ustawiona w pozycji neutralnej;</w:t>
      </w:r>
    </w:p>
    <w:p w14:paraId="10813C33" w14:textId="77777777" w:rsidR="000E4C14" w:rsidRDefault="00EE66FE">
      <w:pPr>
        <w:spacing w:before="26" w:after="0"/>
        <w:ind w:left="373"/>
      </w:pPr>
      <w:r>
        <w:rPr>
          <w:color w:val="000000"/>
        </w:rPr>
        <w:t>4) urządzenie rozruchowe powinno być wyłączone;</w:t>
      </w:r>
    </w:p>
    <w:p w14:paraId="48EF261A" w14:textId="77777777" w:rsidR="000E4C14" w:rsidRDefault="00EE66FE">
      <w:pPr>
        <w:spacing w:before="26" w:after="0"/>
        <w:ind w:left="373"/>
      </w:pPr>
      <w:r>
        <w:rPr>
          <w:color w:val="000000"/>
        </w:rPr>
        <w:t>5) hamulec postojowy powinien być włączony;</w:t>
      </w:r>
    </w:p>
    <w:p w14:paraId="1995886B" w14:textId="77777777" w:rsidR="000E4C14" w:rsidRDefault="00EE66FE">
      <w:pPr>
        <w:spacing w:before="26" w:after="0"/>
        <w:ind w:left="373"/>
      </w:pPr>
      <w:r>
        <w:rPr>
          <w:color w:val="000000"/>
        </w:rPr>
        <w:t>6) silnik powinien być w stanie równowagi cieplnej; w przypadkach wątpliwości dokonać pomiaru temperatury oleju silnika, która nie powinna być niższa niż 70°C;</w:t>
      </w:r>
    </w:p>
    <w:p w14:paraId="189F239A" w14:textId="77777777" w:rsidR="000E4C14" w:rsidRDefault="00EE66FE">
      <w:pPr>
        <w:spacing w:before="26" w:after="0"/>
        <w:ind w:left="373"/>
      </w:pPr>
      <w:r>
        <w:rPr>
          <w:color w:val="000000"/>
        </w:rPr>
        <w:lastRenderedPageBreak/>
        <w:t>7) sonda analizatora spalin powinna być wprowadzona do rury wydechowej silnika bezpośrednio przed pomiarem na głębokość nie mniejszą niż 30 cm;</w:t>
      </w:r>
    </w:p>
    <w:p w14:paraId="2C257D4C" w14:textId="77777777" w:rsidR="000E4C14" w:rsidRDefault="00EE66FE">
      <w:pPr>
        <w:spacing w:before="26" w:after="0"/>
        <w:ind w:left="373"/>
      </w:pPr>
      <w:r>
        <w:rPr>
          <w:color w:val="000000"/>
        </w:rPr>
        <w:t>8) pomiary wykonuje się w temperaturze otoczenia większej niż 0°C.</w:t>
      </w:r>
    </w:p>
    <w:p w14:paraId="3544A8D9" w14:textId="77777777" w:rsidR="000E4C14" w:rsidRDefault="00EE66FE">
      <w:pPr>
        <w:spacing w:before="25" w:after="0"/>
        <w:ind w:left="373"/>
        <w:jc w:val="both"/>
      </w:pPr>
      <w:r>
        <w:rPr>
          <w:color w:val="000000"/>
        </w:rPr>
        <w:t>Wykonanie pomiaru</w:t>
      </w:r>
    </w:p>
    <w:p w14:paraId="260E5750" w14:textId="77777777" w:rsidR="000E4C14" w:rsidRDefault="00EE66FE">
      <w:pPr>
        <w:spacing w:before="26" w:after="0"/>
      </w:pPr>
      <w:r>
        <w:rPr>
          <w:b/>
          <w:color w:val="000000"/>
        </w:rPr>
        <w:t>§  3. </w:t>
      </w:r>
    </w:p>
    <w:p w14:paraId="0F3860AC" w14:textId="77777777" w:rsidR="000E4C14" w:rsidRDefault="00EE66FE">
      <w:pPr>
        <w:spacing w:before="26" w:after="0"/>
      </w:pPr>
      <w:r>
        <w:rPr>
          <w:color w:val="000000"/>
        </w:rPr>
        <w:t xml:space="preserve">1. Pomiar zawartości tlenku węgla </w:t>
      </w:r>
      <w:r>
        <w:rPr>
          <w:color w:val="000000"/>
        </w:rPr>
        <w:t>(CO) w spalinach powinien być dokonany przy prędkości obrotowej biegu jałowego, zgodnie z zaleceniami producenta, przy czym bezpośrednio przed pomiarem należy co najmniej przez 15 sekund utrzymać podwyższoną prędkość silnika (do około 3000 min</w:t>
      </w:r>
      <w:r>
        <w:rPr>
          <w:color w:val="000000"/>
          <w:vertAlign w:val="superscript"/>
        </w:rPr>
        <w:t>1</w:t>
      </w:r>
      <w:r>
        <w:rPr>
          <w:color w:val="000000"/>
        </w:rPr>
        <w:t>), a następnie ją obniżyć do wolnych obrotów.</w:t>
      </w:r>
    </w:p>
    <w:p w14:paraId="00E15A57" w14:textId="77777777" w:rsidR="000E4C14" w:rsidRDefault="00EE66FE">
      <w:pPr>
        <w:spacing w:before="26" w:after="0"/>
      </w:pPr>
      <w:r>
        <w:rPr>
          <w:color w:val="000000"/>
        </w:rPr>
        <w:t>2. Odczyt wyniku pomiaru powinien być dokonany po ustabilizowaniu się wskazań miernika tlenku węgla (CO), w czasie nieprzekraczającym jednak 30 sekund od momentu ustabilizowania prędkości biegu jałowego.</w:t>
      </w:r>
    </w:p>
    <w:p w14:paraId="60536364" w14:textId="77777777" w:rsidR="000E4C14" w:rsidRDefault="00EE66FE">
      <w:pPr>
        <w:spacing w:before="26" w:after="0"/>
      </w:pPr>
      <w:r>
        <w:rPr>
          <w:color w:val="000000"/>
        </w:rPr>
        <w:t>3. W silnikach wyposażonych w dwudrożny układ wydechowy pomiar powinien wykonuje się w jednym wylocie.</w:t>
      </w:r>
    </w:p>
    <w:p w14:paraId="7A18DE79" w14:textId="77777777" w:rsidR="000E4C14" w:rsidRDefault="00EE66FE">
      <w:pPr>
        <w:spacing w:before="25" w:after="0"/>
        <w:jc w:val="both"/>
      </w:pPr>
      <w:r>
        <w:rPr>
          <w:color w:val="000000"/>
        </w:rPr>
        <w:t>Ocena wyników pomiaru</w:t>
      </w:r>
    </w:p>
    <w:p w14:paraId="271BC9E2" w14:textId="77777777" w:rsidR="000E4C14" w:rsidRDefault="00EE66FE">
      <w:pPr>
        <w:spacing w:before="26" w:after="0"/>
      </w:pPr>
      <w:r>
        <w:rPr>
          <w:b/>
          <w:color w:val="000000"/>
        </w:rPr>
        <w:t>§  4. </w:t>
      </w:r>
    </w:p>
    <w:p w14:paraId="701CBBBD" w14:textId="77777777" w:rsidR="000E4C14" w:rsidRDefault="00EE66FE">
      <w:pPr>
        <w:spacing w:before="26" w:after="0"/>
      </w:pPr>
      <w:r>
        <w:rPr>
          <w:color w:val="000000"/>
        </w:rPr>
        <w:t>1. Niedopuszczalne jest, aby:</w:t>
      </w:r>
    </w:p>
    <w:p w14:paraId="195B3D4B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1) końcowa wartość pomiaru zawartości tlenku węgla (CO) w spalinach przekraczała maksymalne wielkości ustalone odpowiednio w </w:t>
      </w:r>
      <w:r>
        <w:rPr>
          <w:color w:val="1B1B1B"/>
        </w:rPr>
        <w:t>§ 9 ust. 1 pkt 2</w:t>
      </w:r>
      <w:r>
        <w:rPr>
          <w:color w:val="000000"/>
        </w:rPr>
        <w:t xml:space="preserve"> i w </w:t>
      </w:r>
      <w:r>
        <w:rPr>
          <w:color w:val="1B1B1B"/>
        </w:rPr>
        <w:t>§ 45 ust. 2</w:t>
      </w:r>
      <w:r>
        <w:rPr>
          <w:color w:val="000000"/>
        </w:rPr>
        <w:t xml:space="preserve"> rozporządzenia o warunkach technicznych;</w:t>
      </w:r>
    </w:p>
    <w:p w14:paraId="5C4B34FF" w14:textId="77777777" w:rsidR="000E4C14" w:rsidRDefault="00EE66FE">
      <w:pPr>
        <w:spacing w:before="26" w:after="0"/>
        <w:ind w:left="373"/>
      </w:pPr>
      <w:r>
        <w:rPr>
          <w:color w:val="000000"/>
        </w:rPr>
        <w:t>2) nie były spełnione wymagania, o których mowa w § 2 pkt 1.</w:t>
      </w:r>
    </w:p>
    <w:p w14:paraId="4C3CF0CE" w14:textId="77777777" w:rsidR="000E4C14" w:rsidRDefault="00EE66FE">
      <w:pPr>
        <w:spacing w:before="26" w:after="0"/>
      </w:pPr>
      <w:r>
        <w:rPr>
          <w:color w:val="000000"/>
        </w:rPr>
        <w:t>2. Na wniosek właściciela, posiadacza pojazdu wydaje się wydruk z przyrządu potwierdzający wyniki pomiarów lub podaje je w zaświadczeniu określonym w załączniku nr 3 do rozporządzenia.</w:t>
      </w:r>
    </w:p>
    <w:p w14:paraId="58EEE454" w14:textId="77777777" w:rsidR="000E4C14" w:rsidRDefault="000E4C14">
      <w:pPr>
        <w:spacing w:before="80" w:after="0"/>
      </w:pPr>
    </w:p>
    <w:p w14:paraId="5FBA4E05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>II. </w:t>
      </w:r>
    </w:p>
    <w:p w14:paraId="094FF80D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Pomiar emisji zanieczyszczeń gazowych spalin pojazdów z silnikiem o zapłonie iskrowym, zarejestrowanych po raz pierwszy od dnia 1 lipca 1995 r.</w:t>
      </w:r>
    </w:p>
    <w:p w14:paraId="5BEBC338" w14:textId="77777777" w:rsidR="000E4C14" w:rsidRDefault="00EE66FE">
      <w:pPr>
        <w:spacing w:after="0"/>
      </w:pPr>
      <w:r>
        <w:rPr>
          <w:color w:val="000000"/>
        </w:rPr>
        <w:t>Warunki pomiaru</w:t>
      </w:r>
    </w:p>
    <w:p w14:paraId="7EAD1388" w14:textId="77777777" w:rsidR="000E4C14" w:rsidRDefault="00EE66FE">
      <w:pPr>
        <w:spacing w:before="26" w:after="240"/>
      </w:pPr>
      <w:r>
        <w:rPr>
          <w:b/>
          <w:color w:val="000000"/>
        </w:rPr>
        <w:t>§  5. </w:t>
      </w:r>
      <w:r>
        <w:rPr>
          <w:color w:val="000000"/>
        </w:rPr>
        <w:t>Pomiar emisji zanieczyszczeń gazowych powinien być dokonany przyrządem przeznaczonym do pomiaru zawartości w spalinach: tlenku węgla (CO) zgodnie z § 1, dwutlenku węgla (CO</w:t>
      </w:r>
      <w:r>
        <w:rPr>
          <w:color w:val="000000"/>
          <w:vertAlign w:val="subscript"/>
        </w:rPr>
        <w:t>2</w:t>
      </w:r>
      <w:r>
        <w:rPr>
          <w:color w:val="000000"/>
        </w:rPr>
        <w:t>), węglowodorów (CH-heksan), tlenu (O</w:t>
      </w:r>
      <w:r>
        <w:rPr>
          <w:color w:val="000000"/>
          <w:vertAlign w:val="subscript"/>
        </w:rPr>
        <w:t>2</w:t>
      </w:r>
      <w:r>
        <w:rPr>
          <w:color w:val="000000"/>
        </w:rPr>
        <w:t>) oraz do określania współczynnika nadmiaru powietrza (lambda).</w:t>
      </w:r>
    </w:p>
    <w:p w14:paraId="50D34097" w14:textId="77777777" w:rsidR="000E4C14" w:rsidRDefault="00EE66FE">
      <w:pPr>
        <w:spacing w:before="26" w:after="0"/>
      </w:pPr>
      <w:r>
        <w:rPr>
          <w:b/>
          <w:color w:val="000000"/>
        </w:rPr>
        <w:t>§  6. </w:t>
      </w:r>
      <w:r>
        <w:rPr>
          <w:color w:val="000000"/>
        </w:rPr>
        <w:t>Pomiar zawartości tlenku węgla (CO) i węglowodorów (CH) w spalinach oraz określenie współczynnika nadmiaru powietrza (lambda) powinny się odbywać przy zachowaniu warunków określonych w § 2.</w:t>
      </w:r>
    </w:p>
    <w:p w14:paraId="5361C82E" w14:textId="77777777" w:rsidR="000E4C14" w:rsidRDefault="00EE66FE">
      <w:pPr>
        <w:spacing w:before="25" w:after="0"/>
        <w:jc w:val="both"/>
      </w:pPr>
      <w:r>
        <w:rPr>
          <w:color w:val="000000"/>
        </w:rPr>
        <w:t>Wykonanie pomiaru</w:t>
      </w:r>
    </w:p>
    <w:p w14:paraId="6949790E" w14:textId="77777777" w:rsidR="000E4C14" w:rsidRDefault="00EE66FE">
      <w:pPr>
        <w:spacing w:before="26" w:after="0"/>
      </w:pPr>
      <w:r>
        <w:rPr>
          <w:b/>
          <w:color w:val="000000"/>
        </w:rPr>
        <w:t>§  7. </w:t>
      </w:r>
    </w:p>
    <w:p w14:paraId="42B600F3" w14:textId="77777777" w:rsidR="000E4C14" w:rsidRDefault="00EE66FE">
      <w:pPr>
        <w:spacing w:before="26" w:after="0"/>
      </w:pPr>
      <w:r>
        <w:rPr>
          <w:color w:val="000000"/>
        </w:rPr>
        <w:t xml:space="preserve">1. Pomiar </w:t>
      </w:r>
      <w:r>
        <w:rPr>
          <w:color w:val="000000"/>
        </w:rPr>
        <w:t>zawartości tlenku węgla (CO) i węglowodorów (CH) w spalinach powinien być dokonany najpierw przy podwyższonej prędkości obrotowej silnika (2000-3000 min</w:t>
      </w:r>
      <w:r>
        <w:rPr>
          <w:color w:val="000000"/>
          <w:vertAlign w:val="superscript"/>
        </w:rPr>
        <w:t>-1</w:t>
      </w:r>
      <w:r>
        <w:rPr>
          <w:color w:val="000000"/>
        </w:rPr>
        <w:t xml:space="preserve">), a następnie przy prędkości obrotowej biegu jałowego. Pomiary powinny być dokonane </w:t>
      </w:r>
      <w:r>
        <w:rPr>
          <w:color w:val="000000"/>
        </w:rPr>
        <w:lastRenderedPageBreak/>
        <w:t>bezpośrednio po sobie, przy czym odczyt wyników pomiaru przy prędkości obrotowej biegu jałowego powinien być dokonany po ustabilizowaniu się wskazań miernika tlenku węgla (CO) i węglowodorów (CH), w czasie pomiędzy około 30. a 60. sekundą od momentu ustabilizowania się prę</w:t>
      </w:r>
      <w:r>
        <w:rPr>
          <w:color w:val="000000"/>
        </w:rPr>
        <w:t>dkości biegu jałowego.</w:t>
      </w:r>
    </w:p>
    <w:p w14:paraId="5B4F5593" w14:textId="77777777" w:rsidR="000E4C14" w:rsidRDefault="00EE66FE">
      <w:pPr>
        <w:spacing w:before="26" w:after="0"/>
      </w:pPr>
      <w:r>
        <w:rPr>
          <w:color w:val="000000"/>
        </w:rPr>
        <w:t>2. Pomiar współczynnika nadmiaru powietrza (lambda) powinien być dokonany przy podwyższonej prędkości obrotowej silnika (2000÷3000 min</w:t>
      </w:r>
      <w:r>
        <w:rPr>
          <w:color w:val="000000"/>
          <w:vertAlign w:val="superscript"/>
        </w:rPr>
        <w:t>-1</w:t>
      </w:r>
      <w:r>
        <w:rPr>
          <w:color w:val="000000"/>
        </w:rPr>
        <w:t xml:space="preserve">); dotyczy to pojazdu wyposażonego w sondę lambda. Z wyjątkiem pojazdów, dla których pomiar </w:t>
      </w:r>
      <w:r>
        <w:rPr>
          <w:color w:val="000000"/>
        </w:rPr>
        <w:t>współczynnika nadmiaru powietrza (lambda) powinien być dokonany zgodnie z zaleceniami producenta, zatwierdzonymi podczas badań homologacyjnych.</w:t>
      </w:r>
    </w:p>
    <w:p w14:paraId="0D92C671" w14:textId="77777777" w:rsidR="000E4C14" w:rsidRDefault="00EE66FE">
      <w:pPr>
        <w:spacing w:before="26" w:after="0"/>
      </w:pPr>
      <w:r>
        <w:rPr>
          <w:color w:val="000000"/>
        </w:rPr>
        <w:t>3. Przepisy § 3 ust. 3 stosuje się.</w:t>
      </w:r>
    </w:p>
    <w:p w14:paraId="52D38EF4" w14:textId="77777777" w:rsidR="000E4C14" w:rsidRDefault="00EE66FE">
      <w:pPr>
        <w:spacing w:before="26" w:after="0"/>
      </w:pPr>
      <w:r>
        <w:rPr>
          <w:color w:val="000000"/>
        </w:rPr>
        <w:t>4. Dla pojazdów silnikowych wyposażonych w pokładowe systemy diagnostyczne do kontroli emisji zanieczyszczeń gazowych OBDII/EOBD konieczne jest sprawdzenie, czy w badanym pojeździe prawidłowo działa kontrolka MIL, wszystkie procedury (monitory) diagnostyczne są wykonane oraz czy nie występują zarejestrowane kody usterek.</w:t>
      </w:r>
    </w:p>
    <w:p w14:paraId="191FFF6F" w14:textId="77777777" w:rsidR="000E4C14" w:rsidRDefault="00EE66FE">
      <w:pPr>
        <w:spacing w:before="26" w:after="0"/>
      </w:pPr>
      <w:r>
        <w:rPr>
          <w:color w:val="000000"/>
        </w:rPr>
        <w:t>5. Pomiar emisji zanieczyszczeń gazowych wykonujemy dla paliwa bazowego, jeżeli pojazd jest wyposażony w więcej niż jeden układ zasilania (wielopaliwowy) oraz dodatkowo pomiar zawartości tlenku węgla (CO) dla zasilania gazem.</w:t>
      </w:r>
    </w:p>
    <w:p w14:paraId="7B97022A" w14:textId="77777777" w:rsidR="000E4C14" w:rsidRDefault="00EE66FE">
      <w:pPr>
        <w:spacing w:before="25" w:after="0"/>
        <w:jc w:val="both"/>
      </w:pPr>
      <w:r>
        <w:rPr>
          <w:color w:val="000000"/>
        </w:rPr>
        <w:t>Ocena wyników pomiaru</w:t>
      </w:r>
    </w:p>
    <w:p w14:paraId="6B3AF1FA" w14:textId="77777777" w:rsidR="000E4C14" w:rsidRDefault="00EE66FE">
      <w:pPr>
        <w:spacing w:before="26" w:after="0"/>
      </w:pPr>
      <w:r>
        <w:rPr>
          <w:b/>
          <w:color w:val="000000"/>
        </w:rPr>
        <w:t>§  8. </w:t>
      </w:r>
    </w:p>
    <w:p w14:paraId="4F61F33D" w14:textId="77777777" w:rsidR="000E4C14" w:rsidRDefault="00EE66FE">
      <w:pPr>
        <w:spacing w:before="26" w:after="0"/>
      </w:pPr>
      <w:r>
        <w:rPr>
          <w:color w:val="000000"/>
        </w:rPr>
        <w:t>1. Niedopuszczalne jest, aby:</w:t>
      </w:r>
    </w:p>
    <w:p w14:paraId="7BBD48E4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1) końcowe wartości pomiarów zawartości tlenku węgla (CO) i węglowodorów (CH) w spalinach oraz współczynnika nadmiaru powietrza (lambda) przekraczały wielkości ustalone odpowiednio w </w:t>
      </w:r>
      <w:r>
        <w:rPr>
          <w:color w:val="1B1B1B"/>
        </w:rPr>
        <w:t>§ 9 ust. 1 pkt 2</w:t>
      </w:r>
      <w:r>
        <w:rPr>
          <w:color w:val="000000"/>
        </w:rPr>
        <w:t xml:space="preserve"> i w </w:t>
      </w:r>
      <w:r>
        <w:rPr>
          <w:color w:val="1B1B1B"/>
        </w:rPr>
        <w:t>§ 45 ust. 2</w:t>
      </w:r>
      <w:r>
        <w:rPr>
          <w:color w:val="000000"/>
        </w:rPr>
        <w:t xml:space="preserve"> rozporządzenia o warunkach technicznych;</w:t>
      </w:r>
    </w:p>
    <w:p w14:paraId="27A25BF3" w14:textId="77777777" w:rsidR="000E4C14" w:rsidRDefault="00EE66FE">
      <w:pPr>
        <w:spacing w:before="26" w:after="0"/>
        <w:ind w:left="373"/>
      </w:pPr>
      <w:r>
        <w:rPr>
          <w:color w:val="000000"/>
        </w:rPr>
        <w:t>2) nie były spełnione wymagania, o których mowa w § 2 pkt 1;</w:t>
      </w:r>
    </w:p>
    <w:p w14:paraId="1AAE3C57" w14:textId="77777777" w:rsidR="000E4C14" w:rsidRDefault="00EE66FE">
      <w:pPr>
        <w:spacing w:before="26" w:after="0"/>
        <w:ind w:left="373"/>
      </w:pPr>
      <w:r>
        <w:rPr>
          <w:color w:val="000000"/>
        </w:rPr>
        <w:t>3) wskazania czytnika informacji diagnostycznej dla systemów EOBD wykazywały jakiekolwiek kody uszkodzeń, występowały nieprawidłowości w sygnalizacji kontrolki MIL oraz działanie było niezgodne z wymaganiami regulaminu EKG ONZ nr 83.05 ("Jednolite przepisy dotyczące homologacji pojazdów w zakresie emisji zanieczyszczeń gazowych przez pojazdy w zależności od wymagań paliwowych silnika") dla pojazdów dopuszczonych do ruchu.</w:t>
      </w:r>
    </w:p>
    <w:p w14:paraId="294D9EE3" w14:textId="77777777" w:rsidR="000E4C14" w:rsidRDefault="00EE66FE">
      <w:pPr>
        <w:spacing w:before="26" w:after="0"/>
      </w:pPr>
      <w:r>
        <w:rPr>
          <w:color w:val="000000"/>
        </w:rPr>
        <w:t>2. Na wniosek właściciela, posiadacza pojazdu wydaje się wydruk z przyrządu potwierdzający wyniki pomiarów lub podaje je w zaświadczeniu określonym w załączniku nr 3 do rozporządzenia.</w:t>
      </w:r>
    </w:p>
    <w:p w14:paraId="21D536AB" w14:textId="77777777" w:rsidR="000E4C14" w:rsidRDefault="000E4C14">
      <w:pPr>
        <w:spacing w:before="80" w:after="0"/>
      </w:pPr>
    </w:p>
    <w:p w14:paraId="0B9F0D8C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>III. </w:t>
      </w:r>
    </w:p>
    <w:p w14:paraId="6FD77C03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Pomiar zadymienia spalin pojazdów z silnikiem o zapłonie samoczynnym</w:t>
      </w:r>
    </w:p>
    <w:p w14:paraId="38BD7C39" w14:textId="77777777" w:rsidR="000E4C14" w:rsidRDefault="00EE66FE">
      <w:pPr>
        <w:spacing w:after="0"/>
      </w:pPr>
      <w:r>
        <w:rPr>
          <w:color w:val="000000"/>
        </w:rPr>
        <w:t>Warunki pomiaru</w:t>
      </w:r>
    </w:p>
    <w:p w14:paraId="5853575E" w14:textId="77777777" w:rsidR="000E4C14" w:rsidRDefault="00EE66FE">
      <w:pPr>
        <w:spacing w:before="26" w:after="0"/>
      </w:pPr>
      <w:r>
        <w:rPr>
          <w:b/>
          <w:color w:val="000000"/>
        </w:rPr>
        <w:t>§  9. </w:t>
      </w:r>
    </w:p>
    <w:p w14:paraId="104BA7FD" w14:textId="77777777" w:rsidR="000E4C14" w:rsidRDefault="00EE66FE">
      <w:pPr>
        <w:spacing w:before="26" w:after="0"/>
      </w:pPr>
      <w:r>
        <w:rPr>
          <w:color w:val="000000"/>
        </w:rPr>
        <w:t>1. Pomiar zadymienia spalin powinien być dokonany dymomierzem optycznym wykorzystującym w działaniu zjawisko pochłaniania promieniowania widzialnego (światła) w gazach.</w:t>
      </w:r>
    </w:p>
    <w:p w14:paraId="41784B88" w14:textId="77777777" w:rsidR="000E4C14" w:rsidRDefault="00EE66FE">
      <w:pPr>
        <w:spacing w:before="26" w:after="0"/>
      </w:pPr>
      <w:r>
        <w:rPr>
          <w:color w:val="000000"/>
        </w:rPr>
        <w:lastRenderedPageBreak/>
        <w:t>2. Pomiaru zadymienia spalin nie powinno się dokonywać w warunkach atmosferycznych niekorzystnych w stopniu mogącym wpływać na wynik pomiaru. Temperatura otoczenia powinna być wyższa niż 0°C.</w:t>
      </w:r>
    </w:p>
    <w:p w14:paraId="3EF68A35" w14:textId="77777777" w:rsidR="000E4C14" w:rsidRDefault="00EE66FE">
      <w:pPr>
        <w:spacing w:before="26" w:after="0"/>
      </w:pPr>
      <w:r>
        <w:rPr>
          <w:color w:val="000000"/>
        </w:rPr>
        <w:t>3. Przy przeprowadzaniu pomiaru w pomieszczeniu zamkniętym należy zapewnić skuteczną wentylację stanowiska pomiarowego albo stosować indywidualne wyciągi spalin o odpowiedniej wydajności.</w:t>
      </w:r>
    </w:p>
    <w:p w14:paraId="1320D904" w14:textId="77777777" w:rsidR="000E4C14" w:rsidRDefault="00EE66FE">
      <w:pPr>
        <w:spacing w:before="26" w:after="240"/>
      </w:pPr>
      <w:r>
        <w:rPr>
          <w:b/>
          <w:color w:val="000000"/>
        </w:rPr>
        <w:t>§  10. </w:t>
      </w:r>
      <w:r>
        <w:rPr>
          <w:color w:val="000000"/>
        </w:rPr>
        <w:t>Pomiar zadymienia spalin polega na ustaleniu współczynnika absorpcji k (m</w:t>
      </w:r>
      <w:r>
        <w:rPr>
          <w:color w:val="000000"/>
          <w:vertAlign w:val="superscript"/>
        </w:rPr>
        <w:t>-1</w:t>
      </w:r>
      <w:r>
        <w:rPr>
          <w:color w:val="000000"/>
        </w:rPr>
        <w:t>). Jeżeli dymomierz jest wyposażony w więcej niż jedną sondę, przy pomiarze należy zastosować sondę o średnicy odpowiedniej dla średnicy rury wydechowej badanego pojazdu zgodnie z zaleceniami instrukcji obsługi dymomierza.</w:t>
      </w:r>
    </w:p>
    <w:p w14:paraId="6E32260C" w14:textId="77777777" w:rsidR="000E4C14" w:rsidRDefault="00EE66FE">
      <w:pPr>
        <w:spacing w:before="26" w:after="0"/>
      </w:pPr>
      <w:r>
        <w:rPr>
          <w:b/>
          <w:color w:val="000000"/>
        </w:rPr>
        <w:t>§  11. </w:t>
      </w:r>
      <w:r>
        <w:rPr>
          <w:color w:val="000000"/>
        </w:rPr>
        <w:t>Pomiar powinien odbywać się przy zachowaniu następujących warunków:</w:t>
      </w:r>
    </w:p>
    <w:p w14:paraId="14EA9206" w14:textId="77777777" w:rsidR="000E4C14" w:rsidRDefault="00EE66FE">
      <w:pPr>
        <w:spacing w:before="26" w:after="0"/>
        <w:ind w:left="373"/>
      </w:pPr>
      <w:r>
        <w:rPr>
          <w:color w:val="000000"/>
        </w:rPr>
        <w:t>1) układ wydechowy powinien być całkowicie szczelny aż do miejsca poboru spalin (sprawdzanie wizualne i słuchowe);</w:t>
      </w:r>
    </w:p>
    <w:p w14:paraId="05F0A6CE" w14:textId="77777777" w:rsidR="000E4C14" w:rsidRDefault="00EE66FE">
      <w:pPr>
        <w:spacing w:before="26" w:after="0"/>
        <w:ind w:left="373"/>
      </w:pPr>
      <w:r>
        <w:rPr>
          <w:color w:val="000000"/>
        </w:rPr>
        <w:t>2) dźwignia zmiany biegów powinna być ustawiona w pozycji neutralnej;</w:t>
      </w:r>
    </w:p>
    <w:p w14:paraId="7C3BF045" w14:textId="77777777" w:rsidR="000E4C14" w:rsidRDefault="00EE66FE">
      <w:pPr>
        <w:spacing w:before="26" w:after="0"/>
        <w:ind w:left="373"/>
      </w:pPr>
      <w:r>
        <w:rPr>
          <w:color w:val="000000"/>
        </w:rPr>
        <w:t>3) hamulec postojowy powinien być włączony;</w:t>
      </w:r>
    </w:p>
    <w:p w14:paraId="227D7331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4) silnik powinien być w stanie równowagi cieplnej; w przypadkach wątpliwości dokonać </w:t>
      </w:r>
      <w:r>
        <w:rPr>
          <w:color w:val="000000"/>
        </w:rPr>
        <w:t>pomiaru temperatury oleju silnika, która nie powinna być niższa niż 60°C;</w:t>
      </w:r>
    </w:p>
    <w:p w14:paraId="41B8D679" w14:textId="77777777" w:rsidR="000E4C14" w:rsidRDefault="00EE66FE">
      <w:pPr>
        <w:spacing w:before="26" w:after="0"/>
        <w:ind w:left="373"/>
      </w:pPr>
      <w:r>
        <w:rPr>
          <w:color w:val="000000"/>
        </w:rPr>
        <w:t>5) przed pomiarem układ wydechowy powinien być przedmuchany przez kilkakrotne naciśnięcie pedału przyspieszenia, a następnie pracę silnika przy podwyższonej prędkości obrotowej w czasie około 1 minuty;</w:t>
      </w:r>
    </w:p>
    <w:p w14:paraId="6B08B838" w14:textId="77777777" w:rsidR="000E4C14" w:rsidRDefault="00EE66FE">
      <w:pPr>
        <w:spacing w:before="26" w:after="0"/>
        <w:ind w:left="373"/>
      </w:pPr>
      <w:r>
        <w:rPr>
          <w:color w:val="000000"/>
        </w:rPr>
        <w:t>6) sonda dymomierza powinna być wprowadzona do rury wydechowej możliwie centrycznie, na głębokość co najmniej równą trzem średnicom wewnętrznym rury;</w:t>
      </w:r>
    </w:p>
    <w:p w14:paraId="48903B7F" w14:textId="77777777" w:rsidR="000E4C14" w:rsidRDefault="00EE66FE">
      <w:pPr>
        <w:spacing w:before="26" w:after="0"/>
        <w:ind w:left="373"/>
      </w:pPr>
      <w:r>
        <w:rPr>
          <w:color w:val="000000"/>
        </w:rPr>
        <w:t>7) przewody łączące sondę z dymomierzem powinny być oryginalne o tej samej długości, bez ostrych zagięć mogących powodować zaleganie sadzy lub ograniczenie przepływu spalin;</w:t>
      </w:r>
    </w:p>
    <w:p w14:paraId="60475A6A" w14:textId="77777777" w:rsidR="000E4C14" w:rsidRDefault="00EE66FE">
      <w:pPr>
        <w:spacing w:before="26" w:after="0"/>
        <w:ind w:left="373"/>
      </w:pPr>
      <w:r>
        <w:rPr>
          <w:color w:val="000000"/>
        </w:rPr>
        <w:t>8) przed pomiarem zadymienia należy sprawdzić stabilność pracy silnika na prędkości biegu jałowego i regulatorowej;</w:t>
      </w:r>
    </w:p>
    <w:p w14:paraId="2C648833" w14:textId="77777777" w:rsidR="000E4C14" w:rsidRDefault="00EE66FE">
      <w:pPr>
        <w:spacing w:before="26" w:after="0"/>
        <w:ind w:left="373"/>
      </w:pPr>
      <w:r>
        <w:rPr>
          <w:color w:val="000000"/>
        </w:rPr>
        <w:t>9) w silnikach wyposażonych w dwudrożny układ wydechowy pomiar wykonuje się w jednym wylocie.</w:t>
      </w:r>
    </w:p>
    <w:p w14:paraId="27C9D163" w14:textId="77777777" w:rsidR="000E4C14" w:rsidRDefault="00EE66FE">
      <w:pPr>
        <w:spacing w:before="25" w:after="0"/>
        <w:jc w:val="both"/>
      </w:pPr>
      <w:r>
        <w:rPr>
          <w:color w:val="000000"/>
        </w:rPr>
        <w:t>Wykonanie pomiaru</w:t>
      </w:r>
    </w:p>
    <w:p w14:paraId="04729A09" w14:textId="77777777" w:rsidR="000E4C14" w:rsidRDefault="00EE66FE">
      <w:pPr>
        <w:spacing w:before="26" w:after="0"/>
      </w:pPr>
      <w:r>
        <w:rPr>
          <w:b/>
          <w:color w:val="000000"/>
        </w:rPr>
        <w:t>§  12. </w:t>
      </w:r>
    </w:p>
    <w:p w14:paraId="3B8C014B" w14:textId="77777777" w:rsidR="000E4C14" w:rsidRDefault="00EE66FE">
      <w:pPr>
        <w:spacing w:before="26" w:after="0"/>
      </w:pPr>
      <w:r>
        <w:rPr>
          <w:color w:val="000000"/>
        </w:rPr>
        <w:t>1. Pomiaru zadymienia spalin dokonuje się w sposób następujący:</w:t>
      </w:r>
    </w:p>
    <w:p w14:paraId="051A72AA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1) podczas pracy silnika na biegu jałowym należy w czasie mniejszym od jednej sekundy nacisnąć pedał </w:t>
      </w:r>
      <w:r>
        <w:rPr>
          <w:color w:val="000000"/>
        </w:rPr>
        <w:t>przyspieszenia, tak aby uzyskać pełny wydatek pompy wtryskowej;</w:t>
      </w:r>
    </w:p>
    <w:p w14:paraId="62ADA41F" w14:textId="77777777" w:rsidR="000E4C14" w:rsidRDefault="00EE66FE">
      <w:pPr>
        <w:spacing w:before="26" w:after="0"/>
        <w:ind w:left="373"/>
      </w:pPr>
      <w:r>
        <w:rPr>
          <w:color w:val="000000"/>
        </w:rPr>
        <w:t>2) pozycję pełnego wydatku należy utrzymać do momentu uzyskania przez silnik maksymalnej prędkości obrotowej i zadziałania regulatora prędkości obrotowej;</w:t>
      </w:r>
    </w:p>
    <w:p w14:paraId="3A7E143A" w14:textId="77777777" w:rsidR="000E4C14" w:rsidRDefault="00EE66FE">
      <w:pPr>
        <w:spacing w:before="26" w:after="0"/>
        <w:ind w:left="373"/>
      </w:pPr>
      <w:r>
        <w:rPr>
          <w:color w:val="000000"/>
        </w:rPr>
        <w:t>3) zwolnić pedał przyspieszenia do uzyskania przez silnik prędkości obrotowej biegu jałowego.</w:t>
      </w:r>
    </w:p>
    <w:p w14:paraId="11DABC2E" w14:textId="77777777" w:rsidR="000E4C14" w:rsidRDefault="00EE66FE">
      <w:pPr>
        <w:spacing w:before="26" w:after="0"/>
      </w:pPr>
      <w:r>
        <w:rPr>
          <w:color w:val="000000"/>
        </w:rPr>
        <w:t xml:space="preserve">2. Należy wykonać co najmniej trzy pomiary następujące po sobie, z tym że po każdym pojedynczym pomiarze przerwa powinna zapewnić przewietrzenie komory pomiarowej, tak aby poprzedzający pomiar nie miał wpływu na wynik następnego. Pod uwagę bierze się tylko </w:t>
      </w:r>
      <w:r>
        <w:rPr>
          <w:color w:val="000000"/>
        </w:rPr>
        <w:lastRenderedPageBreak/>
        <w:t>te zmierzone wartości, które zostały uzyskane z trzech następujących po sobie pomiarów, nieróżniące się od siebie o więcej niż 0,50 m</w:t>
      </w:r>
      <w:r>
        <w:rPr>
          <w:color w:val="000000"/>
          <w:vertAlign w:val="superscript"/>
        </w:rPr>
        <w:t>-1</w:t>
      </w:r>
      <w:r>
        <w:rPr>
          <w:color w:val="000000"/>
        </w:rPr>
        <w:t>, a dla pojazdów zarejestrowanych po 30 czerwca 2008 r. nieróżniące się od siebie o więcej niż 0,1 m</w:t>
      </w:r>
      <w:r>
        <w:rPr>
          <w:color w:val="000000"/>
          <w:vertAlign w:val="superscript"/>
        </w:rPr>
        <w:t>-1</w:t>
      </w:r>
      <w:r>
        <w:rPr>
          <w:color w:val="000000"/>
        </w:rPr>
        <w:t>.</w:t>
      </w:r>
    </w:p>
    <w:p w14:paraId="0F71F2A7" w14:textId="77777777" w:rsidR="000E4C14" w:rsidRDefault="00EE66FE">
      <w:pPr>
        <w:spacing w:before="26" w:after="0"/>
      </w:pPr>
      <w:r>
        <w:rPr>
          <w:color w:val="000000"/>
        </w:rPr>
        <w:t>3. Jako wynik końcowy pomiaru należy przyjąć średnią arytmetyczną z pomiarów z dokładnością do 0,01 m</w:t>
      </w:r>
      <w:r>
        <w:rPr>
          <w:color w:val="000000"/>
          <w:vertAlign w:val="superscript"/>
        </w:rPr>
        <w:t>-1</w:t>
      </w:r>
      <w:r>
        <w:rPr>
          <w:color w:val="000000"/>
        </w:rPr>
        <w:t>.</w:t>
      </w:r>
    </w:p>
    <w:p w14:paraId="21769E27" w14:textId="77777777" w:rsidR="000E4C14" w:rsidRDefault="00EE66FE">
      <w:pPr>
        <w:spacing w:before="26" w:after="0"/>
      </w:pPr>
      <w:r>
        <w:rPr>
          <w:b/>
          <w:color w:val="000000"/>
        </w:rPr>
        <w:t>§  13. </w:t>
      </w:r>
      <w:r>
        <w:rPr>
          <w:color w:val="000000"/>
        </w:rPr>
        <w:t xml:space="preserve">Dopuszcza się pomiar zadymienia spalin według skali procentowej </w:t>
      </w:r>
      <w:proofErr w:type="spellStart"/>
      <w:r>
        <w:rPr>
          <w:color w:val="000000"/>
        </w:rPr>
        <w:t>Hartridge'a</w:t>
      </w:r>
      <w:proofErr w:type="spellEnd"/>
      <w:r>
        <w:rPr>
          <w:color w:val="000000"/>
        </w:rPr>
        <w:t xml:space="preserve"> (HRT) i przeliczanie uzyskanych wartości na współczynnik zgodnie z zamieszczoną tabelą.</w:t>
      </w:r>
    </w:p>
    <w:p w14:paraId="5E9DFB75" w14:textId="77777777" w:rsidR="000E4C14" w:rsidRDefault="00EE66FE">
      <w:pPr>
        <w:spacing w:before="25" w:after="0"/>
        <w:jc w:val="both"/>
      </w:pPr>
      <w:r>
        <w:rPr>
          <w:color w:val="000000"/>
        </w:rPr>
        <w:t>Ocena wyników pomiarów</w:t>
      </w:r>
    </w:p>
    <w:p w14:paraId="6DC4A7AB" w14:textId="77777777" w:rsidR="000E4C14" w:rsidRDefault="00EE66FE">
      <w:pPr>
        <w:spacing w:before="26" w:after="0"/>
      </w:pPr>
      <w:r>
        <w:rPr>
          <w:b/>
          <w:color w:val="000000"/>
        </w:rPr>
        <w:t>§  14. </w:t>
      </w:r>
    </w:p>
    <w:p w14:paraId="2C61481A" w14:textId="77777777" w:rsidR="000E4C14" w:rsidRDefault="00EE66FE">
      <w:pPr>
        <w:spacing w:before="26" w:after="0"/>
      </w:pPr>
      <w:r>
        <w:rPr>
          <w:color w:val="000000"/>
        </w:rPr>
        <w:t>1. Niedopuszczalne jest, aby:</w:t>
      </w:r>
    </w:p>
    <w:p w14:paraId="2B17E663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1) końcowa wartość pomiaru zadymienia spalin przekraczała maksymalne wielkości ustalone odpowiednio w </w:t>
      </w:r>
      <w:r>
        <w:rPr>
          <w:color w:val="1B1B1B"/>
        </w:rPr>
        <w:t>§ 9 ust. 1 pkt 3</w:t>
      </w:r>
      <w:r>
        <w:rPr>
          <w:color w:val="000000"/>
        </w:rPr>
        <w:t xml:space="preserve"> i </w:t>
      </w:r>
      <w:r>
        <w:rPr>
          <w:color w:val="1B1B1B"/>
        </w:rPr>
        <w:t>pkt 3a</w:t>
      </w:r>
      <w:r>
        <w:rPr>
          <w:color w:val="000000"/>
        </w:rPr>
        <w:t xml:space="preserve"> i w </w:t>
      </w:r>
      <w:r>
        <w:rPr>
          <w:color w:val="1B1B1B"/>
        </w:rPr>
        <w:t>§ 45 ust. 2</w:t>
      </w:r>
      <w:r>
        <w:rPr>
          <w:color w:val="000000"/>
        </w:rPr>
        <w:t xml:space="preserve"> rozporządzenia o warunkach technicznych;</w:t>
      </w:r>
    </w:p>
    <w:p w14:paraId="4EEE2EBE" w14:textId="77777777" w:rsidR="000E4C14" w:rsidRDefault="00EE66FE">
      <w:pPr>
        <w:spacing w:before="26" w:after="0"/>
        <w:ind w:left="373"/>
      </w:pPr>
      <w:r>
        <w:rPr>
          <w:color w:val="000000"/>
        </w:rPr>
        <w:t>2) układ wydechowy nie spełniał wymagania, o którym mowa w § 11 pkt 1.</w:t>
      </w:r>
    </w:p>
    <w:p w14:paraId="22841381" w14:textId="77777777" w:rsidR="000E4C14" w:rsidRDefault="00EE66FE">
      <w:pPr>
        <w:spacing w:before="26" w:after="0"/>
      </w:pPr>
      <w:r>
        <w:rPr>
          <w:color w:val="000000"/>
        </w:rPr>
        <w:t>2. Na wniosek właściciela, posiadacza pojazdu wydaje się wydruk z przyrządu potwierdzający wyniki pomiarów lub podaje się je w zaświadczeniu określonym w załączniku nr 3 do rozporządzenia.</w:t>
      </w:r>
    </w:p>
    <w:p w14:paraId="3FED0598" w14:textId="77777777" w:rsidR="000E4C14" w:rsidRDefault="00EE66FE">
      <w:pPr>
        <w:spacing w:before="25" w:after="0"/>
      </w:pPr>
      <w:r>
        <w:rPr>
          <w:color w:val="000000"/>
        </w:rPr>
        <w:t>TABELA ZAMIANY JEDNOSTEK SKALI PROCENTOWEJ HARTRIDGE'A [HRT] NA JEDNOSTKI WSPÓŁCZYNNIKA k [m</w:t>
      </w:r>
      <w:r>
        <w:rPr>
          <w:color w:val="000000"/>
          <w:vertAlign w:val="superscript"/>
        </w:rPr>
        <w:t>-1</w:t>
      </w:r>
      <w:r>
        <w:rPr>
          <w:color w:val="000000"/>
        </w:rPr>
        <w:t>]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630"/>
        <w:gridCol w:w="1082"/>
        <w:gridCol w:w="630"/>
        <w:gridCol w:w="1130"/>
        <w:gridCol w:w="630"/>
        <w:gridCol w:w="1130"/>
        <w:gridCol w:w="630"/>
        <w:gridCol w:w="1083"/>
        <w:gridCol w:w="817"/>
        <w:gridCol w:w="1130"/>
      </w:tblGrid>
      <w:tr w:rsidR="000E4C14" w14:paraId="58DF720C" w14:textId="77777777">
        <w:trPr>
          <w:trHeight w:val="45"/>
          <w:tblCellSpacing w:w="0" w:type="auto"/>
        </w:trPr>
        <w:tc>
          <w:tcPr>
            <w:tcW w:w="12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C67DF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k</w:t>
            </w:r>
          </w:p>
        </w:tc>
        <w:tc>
          <w:tcPr>
            <w:tcW w:w="24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98CB6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% (HRT)</w:t>
            </w:r>
          </w:p>
        </w:tc>
        <w:tc>
          <w:tcPr>
            <w:tcW w:w="12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7EC86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k</w:t>
            </w:r>
          </w:p>
        </w:tc>
        <w:tc>
          <w:tcPr>
            <w:tcW w:w="2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9A953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% (HRT)</w:t>
            </w:r>
          </w:p>
        </w:tc>
        <w:tc>
          <w:tcPr>
            <w:tcW w:w="12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1840F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k</w:t>
            </w:r>
          </w:p>
        </w:tc>
        <w:tc>
          <w:tcPr>
            <w:tcW w:w="2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4020D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% (HRT)</w:t>
            </w:r>
          </w:p>
        </w:tc>
        <w:tc>
          <w:tcPr>
            <w:tcW w:w="12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F74F4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k</w:t>
            </w:r>
          </w:p>
        </w:tc>
        <w:tc>
          <w:tcPr>
            <w:tcW w:w="24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69261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% (HRT)</w:t>
            </w:r>
          </w:p>
        </w:tc>
        <w:tc>
          <w:tcPr>
            <w:tcW w:w="16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A4FA2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K</w:t>
            </w:r>
          </w:p>
        </w:tc>
        <w:tc>
          <w:tcPr>
            <w:tcW w:w="27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DBCC3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% (HRT)</w:t>
            </w:r>
          </w:p>
        </w:tc>
      </w:tr>
      <w:tr w:rsidR="000E4C14" w14:paraId="21C9A266" w14:textId="77777777">
        <w:trPr>
          <w:trHeight w:val="45"/>
          <w:tblCellSpacing w:w="0" w:type="auto"/>
        </w:trPr>
        <w:tc>
          <w:tcPr>
            <w:tcW w:w="12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7196B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4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6D64A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12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7CC78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BED89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12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487B8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78DDC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12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A1FF8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4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927E9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16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D0609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27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D72CB" w14:textId="77777777" w:rsidR="000E4C14" w:rsidRDefault="00EE66FE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</w:tr>
      <w:tr w:rsidR="000E4C14" w14:paraId="40A80E31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7F5ED" w14:textId="77777777" w:rsidR="000E4C14" w:rsidRDefault="00EE66FE">
            <w:pPr>
              <w:spacing w:after="0"/>
            </w:pPr>
            <w:r>
              <w:rPr>
                <w:color w:val="000000"/>
              </w:rPr>
              <w:t>0,02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25AE4" w14:textId="77777777" w:rsidR="000E4C14" w:rsidRDefault="00EE66FE">
            <w:pPr>
              <w:spacing w:after="0"/>
            </w:pPr>
            <w:r>
              <w:rPr>
                <w:color w:val="000000"/>
              </w:rPr>
              <w:t>1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5B5D9" w14:textId="77777777" w:rsidR="000E4C14" w:rsidRDefault="00EE66FE">
            <w:pPr>
              <w:spacing w:after="0"/>
            </w:pPr>
            <w:r>
              <w:rPr>
                <w:color w:val="000000"/>
              </w:rPr>
              <w:t>0,55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DF138" w14:textId="77777777" w:rsidR="000E4C14" w:rsidRDefault="00EE66FE">
            <w:pPr>
              <w:spacing w:after="0"/>
            </w:pPr>
            <w:r>
              <w:rPr>
                <w:color w:val="000000"/>
              </w:rPr>
              <w:t>21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BAB56" w14:textId="77777777" w:rsidR="000E4C14" w:rsidRDefault="00EE66FE">
            <w:pPr>
              <w:spacing w:after="0"/>
            </w:pPr>
            <w:r>
              <w:rPr>
                <w:color w:val="000000"/>
              </w:rPr>
              <w:t>1,23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8F2B5" w14:textId="77777777" w:rsidR="000E4C14" w:rsidRDefault="00EE66FE">
            <w:pPr>
              <w:spacing w:after="0"/>
            </w:pPr>
            <w:r>
              <w:rPr>
                <w:color w:val="000000"/>
              </w:rPr>
              <w:t>41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3FC3F" w14:textId="77777777" w:rsidR="000E4C14" w:rsidRDefault="00EE66FE">
            <w:pPr>
              <w:spacing w:after="0"/>
            </w:pPr>
            <w:r>
              <w:rPr>
                <w:color w:val="000000"/>
              </w:rPr>
              <w:t>2,19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0C557" w14:textId="77777777" w:rsidR="000E4C14" w:rsidRDefault="00EE66FE">
            <w:pPr>
              <w:spacing w:after="0"/>
            </w:pPr>
            <w:r>
              <w:rPr>
                <w:color w:val="000000"/>
              </w:rPr>
              <w:t>61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F8D3E" w14:textId="77777777" w:rsidR="000E4C14" w:rsidRDefault="00EE66FE">
            <w:pPr>
              <w:spacing w:after="0"/>
            </w:pPr>
            <w:r>
              <w:rPr>
                <w:color w:val="000000"/>
              </w:rPr>
              <w:t>3,86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A8048" w14:textId="77777777" w:rsidR="000E4C14" w:rsidRDefault="00EE66FE">
            <w:pPr>
              <w:spacing w:after="0"/>
            </w:pPr>
            <w:r>
              <w:rPr>
                <w:color w:val="000000"/>
              </w:rPr>
              <w:t>81</w:t>
            </w:r>
          </w:p>
        </w:tc>
      </w:tr>
      <w:tr w:rsidR="000E4C14" w14:paraId="2A0C17CA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544F2" w14:textId="77777777" w:rsidR="000E4C14" w:rsidRDefault="00EE66FE">
            <w:pPr>
              <w:spacing w:after="0"/>
            </w:pPr>
            <w:r>
              <w:rPr>
                <w:color w:val="000000"/>
              </w:rPr>
              <w:t>0,05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2B4E8" w14:textId="77777777" w:rsidR="000E4C14" w:rsidRDefault="00EE66FE">
            <w:pPr>
              <w:spacing w:after="0"/>
            </w:pPr>
            <w:r>
              <w:rPr>
                <w:color w:val="000000"/>
              </w:rPr>
              <w:t>2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2FC93" w14:textId="77777777" w:rsidR="000E4C14" w:rsidRDefault="00EE66FE">
            <w:pPr>
              <w:spacing w:after="0"/>
            </w:pPr>
            <w:r>
              <w:rPr>
                <w:color w:val="000000"/>
              </w:rPr>
              <w:t>0,58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07A80" w14:textId="77777777" w:rsidR="000E4C14" w:rsidRDefault="00EE66FE">
            <w:pPr>
              <w:spacing w:after="0"/>
            </w:pPr>
            <w:r>
              <w:rPr>
                <w:color w:val="000000"/>
              </w:rPr>
              <w:t>22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87E4F" w14:textId="77777777" w:rsidR="000E4C14" w:rsidRDefault="00EE66FE">
            <w:pPr>
              <w:spacing w:after="0"/>
            </w:pPr>
            <w:r>
              <w:rPr>
                <w:color w:val="000000"/>
              </w:rPr>
              <w:t>1,27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24F47" w14:textId="77777777" w:rsidR="000E4C14" w:rsidRDefault="00EE66FE">
            <w:pPr>
              <w:spacing w:after="0"/>
            </w:pPr>
            <w:r>
              <w:rPr>
                <w:color w:val="000000"/>
              </w:rPr>
              <w:t>42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82193" w14:textId="77777777" w:rsidR="000E4C14" w:rsidRDefault="00EE66FE">
            <w:pPr>
              <w:spacing w:after="0"/>
            </w:pPr>
            <w:r>
              <w:rPr>
                <w:color w:val="000000"/>
              </w:rPr>
              <w:t>2,25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CC285" w14:textId="77777777" w:rsidR="000E4C14" w:rsidRDefault="00EE66FE">
            <w:pPr>
              <w:spacing w:after="0"/>
            </w:pPr>
            <w:r>
              <w:rPr>
                <w:color w:val="000000"/>
              </w:rPr>
              <w:t>62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F320C" w14:textId="77777777" w:rsidR="000E4C14" w:rsidRDefault="00EE66FE">
            <w:pPr>
              <w:spacing w:after="0"/>
            </w:pPr>
            <w:r>
              <w:rPr>
                <w:color w:val="000000"/>
              </w:rPr>
              <w:t>3,99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FC603" w14:textId="77777777" w:rsidR="000E4C14" w:rsidRDefault="00EE66FE">
            <w:pPr>
              <w:spacing w:after="0"/>
            </w:pPr>
            <w:r>
              <w:rPr>
                <w:color w:val="000000"/>
              </w:rPr>
              <w:t>82</w:t>
            </w:r>
          </w:p>
        </w:tc>
      </w:tr>
      <w:tr w:rsidR="000E4C14" w14:paraId="2E9094E0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96ACA" w14:textId="77777777" w:rsidR="000E4C14" w:rsidRDefault="00EE66FE">
            <w:pPr>
              <w:spacing w:after="0"/>
            </w:pPr>
            <w:r>
              <w:rPr>
                <w:color w:val="000000"/>
              </w:rPr>
              <w:t>0,07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28904" w14:textId="77777777" w:rsidR="000E4C14" w:rsidRDefault="00EE66FE">
            <w:pPr>
              <w:spacing w:after="0"/>
            </w:pPr>
            <w:r>
              <w:rPr>
                <w:color w:val="000000"/>
              </w:rPr>
              <w:t>3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F6326" w14:textId="77777777" w:rsidR="000E4C14" w:rsidRDefault="00EE66FE">
            <w:pPr>
              <w:spacing w:after="0"/>
            </w:pPr>
            <w:r>
              <w:rPr>
                <w:color w:val="000000"/>
              </w:rPr>
              <w:t>0,61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B9D04" w14:textId="77777777" w:rsidR="000E4C14" w:rsidRDefault="00EE66FE">
            <w:pPr>
              <w:spacing w:after="0"/>
            </w:pPr>
            <w:r>
              <w:rPr>
                <w:color w:val="000000"/>
              </w:rPr>
              <w:t>23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39818" w14:textId="77777777" w:rsidR="000E4C14" w:rsidRDefault="00EE66FE">
            <w:pPr>
              <w:spacing w:after="0"/>
            </w:pPr>
            <w:r>
              <w:rPr>
                <w:color w:val="000000"/>
              </w:rPr>
              <w:t>1,31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E8AF0" w14:textId="77777777" w:rsidR="000E4C14" w:rsidRDefault="00EE66FE">
            <w:pPr>
              <w:spacing w:after="0"/>
            </w:pPr>
            <w:r>
              <w:rPr>
                <w:color w:val="000000"/>
              </w:rPr>
              <w:t>43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4F833" w14:textId="77777777" w:rsidR="000E4C14" w:rsidRDefault="00EE66FE">
            <w:pPr>
              <w:spacing w:after="0"/>
            </w:pPr>
            <w:r>
              <w:rPr>
                <w:color w:val="000000"/>
              </w:rPr>
              <w:t>2,31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27C4A" w14:textId="77777777" w:rsidR="000E4C14" w:rsidRDefault="00EE66FE">
            <w:pPr>
              <w:spacing w:after="0"/>
            </w:pPr>
            <w:r>
              <w:rPr>
                <w:color w:val="000000"/>
              </w:rPr>
              <w:t>63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712D3" w14:textId="77777777" w:rsidR="000E4C14" w:rsidRDefault="00EE66FE">
            <w:pPr>
              <w:spacing w:after="0"/>
            </w:pPr>
            <w:r>
              <w:rPr>
                <w:color w:val="000000"/>
              </w:rPr>
              <w:t>4,12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A10BB" w14:textId="77777777" w:rsidR="000E4C14" w:rsidRDefault="00EE66FE">
            <w:pPr>
              <w:spacing w:after="0"/>
            </w:pPr>
            <w:r>
              <w:rPr>
                <w:color w:val="000000"/>
              </w:rPr>
              <w:t>83</w:t>
            </w:r>
          </w:p>
        </w:tc>
      </w:tr>
      <w:tr w:rsidR="000E4C14" w14:paraId="391AD029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C1F07" w14:textId="77777777" w:rsidR="000E4C14" w:rsidRDefault="00EE66FE">
            <w:pPr>
              <w:spacing w:after="0"/>
            </w:pPr>
            <w:r>
              <w:rPr>
                <w:color w:val="000000"/>
              </w:rPr>
              <w:t>0,09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F4A17" w14:textId="77777777" w:rsidR="000E4C14" w:rsidRDefault="00EE66FE">
            <w:pPr>
              <w:spacing w:after="0"/>
            </w:pPr>
            <w:r>
              <w:rPr>
                <w:color w:val="000000"/>
              </w:rPr>
              <w:t>4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A1DDC" w14:textId="77777777" w:rsidR="000E4C14" w:rsidRDefault="00EE66FE">
            <w:pPr>
              <w:spacing w:after="0"/>
            </w:pPr>
            <w:r>
              <w:rPr>
                <w:color w:val="000000"/>
              </w:rPr>
              <w:t>0,64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86208" w14:textId="77777777" w:rsidR="000E4C14" w:rsidRDefault="00EE66FE">
            <w:pPr>
              <w:spacing w:after="0"/>
            </w:pPr>
            <w:r>
              <w:rPr>
                <w:color w:val="000000"/>
              </w:rPr>
              <w:t>24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58FF7" w14:textId="77777777" w:rsidR="000E4C14" w:rsidRDefault="00EE66FE">
            <w:pPr>
              <w:spacing w:after="0"/>
            </w:pPr>
            <w:r>
              <w:rPr>
                <w:color w:val="000000"/>
              </w:rPr>
              <w:t>1,35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0E661" w14:textId="77777777" w:rsidR="000E4C14" w:rsidRDefault="00EE66FE">
            <w:pPr>
              <w:spacing w:after="0"/>
            </w:pPr>
            <w:r>
              <w:rPr>
                <w:color w:val="000000"/>
              </w:rPr>
              <w:t>44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2BD14" w14:textId="77777777" w:rsidR="000E4C14" w:rsidRDefault="00EE66FE">
            <w:pPr>
              <w:spacing w:after="0"/>
            </w:pPr>
            <w:r>
              <w:rPr>
                <w:color w:val="000000"/>
              </w:rPr>
              <w:t>2,38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C77B1" w14:textId="77777777" w:rsidR="000E4C14" w:rsidRDefault="00EE66FE">
            <w:pPr>
              <w:spacing w:after="0"/>
            </w:pPr>
            <w:r>
              <w:rPr>
                <w:color w:val="000000"/>
              </w:rPr>
              <w:t>64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894F6" w14:textId="77777777" w:rsidR="000E4C14" w:rsidRDefault="00EE66FE">
            <w:pPr>
              <w:spacing w:after="0"/>
            </w:pPr>
            <w:r>
              <w:rPr>
                <w:color w:val="000000"/>
              </w:rPr>
              <w:t>4,26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7606B" w14:textId="77777777" w:rsidR="000E4C14" w:rsidRDefault="00EE66FE">
            <w:pPr>
              <w:spacing w:after="0"/>
            </w:pPr>
            <w:r>
              <w:rPr>
                <w:color w:val="000000"/>
              </w:rPr>
              <w:t>84</w:t>
            </w:r>
          </w:p>
        </w:tc>
      </w:tr>
      <w:tr w:rsidR="000E4C14" w14:paraId="32621033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09613" w14:textId="77777777" w:rsidR="000E4C14" w:rsidRDefault="00EE66FE">
            <w:pPr>
              <w:spacing w:after="0"/>
            </w:pPr>
            <w:r>
              <w:rPr>
                <w:color w:val="000000"/>
              </w:rPr>
              <w:t>0,12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A474C" w14:textId="77777777" w:rsidR="000E4C14" w:rsidRDefault="00EE66FE">
            <w:pPr>
              <w:spacing w:after="0"/>
            </w:pPr>
            <w:r>
              <w:rPr>
                <w:color w:val="000000"/>
              </w:rPr>
              <w:t>5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DF3C6" w14:textId="77777777" w:rsidR="000E4C14" w:rsidRDefault="00EE66FE">
            <w:pPr>
              <w:spacing w:after="0"/>
            </w:pPr>
            <w:r>
              <w:rPr>
                <w:color w:val="000000"/>
              </w:rPr>
              <w:t>0,67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D9925" w14:textId="77777777" w:rsidR="000E4C14" w:rsidRDefault="00EE66FE">
            <w:pPr>
              <w:spacing w:after="0"/>
            </w:pPr>
            <w:r>
              <w:rPr>
                <w:color w:val="000000"/>
              </w:rPr>
              <w:t>25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8EC58" w14:textId="77777777" w:rsidR="000E4C14" w:rsidRDefault="00EE66FE">
            <w:pPr>
              <w:spacing w:after="0"/>
            </w:pPr>
            <w:r>
              <w:rPr>
                <w:color w:val="000000"/>
              </w:rPr>
              <w:t>1,39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FC5E1" w14:textId="77777777" w:rsidR="000E4C14" w:rsidRDefault="00EE66FE">
            <w:pPr>
              <w:spacing w:after="0"/>
            </w:pPr>
            <w:r>
              <w:rPr>
                <w:color w:val="000000"/>
              </w:rPr>
              <w:t>45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747BD" w14:textId="77777777" w:rsidR="000E4C14" w:rsidRDefault="00EE66FE">
            <w:pPr>
              <w:spacing w:after="0"/>
            </w:pPr>
            <w:r>
              <w:rPr>
                <w:color w:val="000000"/>
              </w:rPr>
              <w:t>2,44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8194A" w14:textId="77777777" w:rsidR="000E4C14" w:rsidRDefault="00EE66FE">
            <w:pPr>
              <w:spacing w:after="0"/>
            </w:pPr>
            <w:r>
              <w:rPr>
                <w:color w:val="000000"/>
              </w:rPr>
              <w:t>65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F20FE" w14:textId="77777777" w:rsidR="000E4C14" w:rsidRDefault="00EE66FE">
            <w:pPr>
              <w:spacing w:after="0"/>
            </w:pPr>
            <w:r>
              <w:rPr>
                <w:color w:val="000000"/>
              </w:rPr>
              <w:t>4,41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1ACE2" w14:textId="77777777" w:rsidR="000E4C14" w:rsidRDefault="00EE66FE">
            <w:pPr>
              <w:spacing w:after="0"/>
            </w:pPr>
            <w:r>
              <w:rPr>
                <w:color w:val="000000"/>
              </w:rPr>
              <w:t>85</w:t>
            </w:r>
          </w:p>
        </w:tc>
      </w:tr>
      <w:tr w:rsidR="000E4C14" w14:paraId="60A6227E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453E8" w14:textId="77777777" w:rsidR="000E4C14" w:rsidRDefault="00EE66FE">
            <w:pPr>
              <w:spacing w:after="0"/>
            </w:pPr>
            <w:r>
              <w:rPr>
                <w:color w:val="000000"/>
              </w:rPr>
              <w:t>0,14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3F440" w14:textId="77777777" w:rsidR="000E4C14" w:rsidRDefault="00EE66FE">
            <w:pPr>
              <w:spacing w:after="0"/>
            </w:pPr>
            <w:r>
              <w:rPr>
                <w:color w:val="000000"/>
              </w:rPr>
              <w:t>6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E1697" w14:textId="77777777" w:rsidR="000E4C14" w:rsidRDefault="00EE66FE">
            <w:pPr>
              <w:spacing w:after="0"/>
            </w:pPr>
            <w:r>
              <w:rPr>
                <w:color w:val="000000"/>
              </w:rPr>
              <w:t>0,70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56270" w14:textId="77777777" w:rsidR="000E4C14" w:rsidRDefault="00EE66FE">
            <w:pPr>
              <w:spacing w:after="0"/>
            </w:pPr>
            <w:r>
              <w:rPr>
                <w:color w:val="000000"/>
              </w:rPr>
              <w:t>26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E5CBF" w14:textId="77777777" w:rsidR="000E4C14" w:rsidRDefault="00EE66FE">
            <w:pPr>
              <w:spacing w:after="0"/>
            </w:pPr>
            <w:r>
              <w:rPr>
                <w:color w:val="000000"/>
              </w:rPr>
              <w:t>1,43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8ECB9" w14:textId="77777777" w:rsidR="000E4C14" w:rsidRDefault="00EE66FE">
            <w:pPr>
              <w:spacing w:after="0"/>
            </w:pPr>
            <w:r>
              <w:rPr>
                <w:color w:val="000000"/>
              </w:rPr>
              <w:t>46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E26D0" w14:textId="77777777" w:rsidR="000E4C14" w:rsidRDefault="00EE66FE">
            <w:pPr>
              <w:spacing w:after="0"/>
            </w:pPr>
            <w:r>
              <w:rPr>
                <w:color w:val="000000"/>
              </w:rPr>
              <w:t>2,51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3B67B" w14:textId="77777777" w:rsidR="000E4C14" w:rsidRDefault="00EE66FE">
            <w:pPr>
              <w:spacing w:after="0"/>
            </w:pPr>
            <w:r>
              <w:rPr>
                <w:color w:val="000000"/>
              </w:rPr>
              <w:t>66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C5A03" w14:textId="77777777" w:rsidR="000E4C14" w:rsidRDefault="00EE66FE">
            <w:pPr>
              <w:spacing w:after="0"/>
            </w:pPr>
            <w:r>
              <w:rPr>
                <w:color w:val="000000"/>
              </w:rPr>
              <w:t>4,57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5F573" w14:textId="77777777" w:rsidR="000E4C14" w:rsidRDefault="00EE66FE">
            <w:pPr>
              <w:spacing w:after="0"/>
            </w:pPr>
            <w:r>
              <w:rPr>
                <w:color w:val="000000"/>
              </w:rPr>
              <w:t>86</w:t>
            </w:r>
          </w:p>
        </w:tc>
      </w:tr>
      <w:tr w:rsidR="000E4C14" w14:paraId="4330BE79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61888" w14:textId="77777777" w:rsidR="000E4C14" w:rsidRDefault="00EE66FE">
            <w:pPr>
              <w:spacing w:after="0"/>
            </w:pPr>
            <w:r>
              <w:rPr>
                <w:color w:val="000000"/>
              </w:rPr>
              <w:t>0,17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814AB" w14:textId="77777777" w:rsidR="000E4C14" w:rsidRDefault="00EE66FE">
            <w:pPr>
              <w:spacing w:after="0"/>
            </w:pPr>
            <w:r>
              <w:rPr>
                <w:color w:val="000000"/>
              </w:rPr>
              <w:t>7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D8FE2" w14:textId="77777777" w:rsidR="000E4C14" w:rsidRDefault="00EE66FE">
            <w:pPr>
              <w:spacing w:after="0"/>
            </w:pPr>
            <w:r>
              <w:rPr>
                <w:color w:val="000000"/>
              </w:rPr>
              <w:t>0,73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58794" w14:textId="77777777" w:rsidR="000E4C14" w:rsidRDefault="00EE66FE">
            <w:pPr>
              <w:spacing w:after="0"/>
            </w:pPr>
            <w:r>
              <w:rPr>
                <w:color w:val="000000"/>
              </w:rPr>
              <w:t>27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EEE44" w14:textId="77777777" w:rsidR="000E4C14" w:rsidRDefault="00EE66FE">
            <w:pPr>
              <w:spacing w:after="0"/>
            </w:pPr>
            <w:r>
              <w:rPr>
                <w:color w:val="000000"/>
              </w:rPr>
              <w:t>1,48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774B4" w14:textId="77777777" w:rsidR="000E4C14" w:rsidRDefault="00EE66FE">
            <w:pPr>
              <w:spacing w:after="0"/>
            </w:pPr>
            <w:r>
              <w:rPr>
                <w:color w:val="000000"/>
              </w:rPr>
              <w:t>47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4FA9B" w14:textId="77777777" w:rsidR="000E4C14" w:rsidRDefault="00EE66FE">
            <w:pPr>
              <w:spacing w:after="0"/>
            </w:pPr>
            <w:r>
              <w:rPr>
                <w:color w:val="000000"/>
              </w:rPr>
              <w:t>2,58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EBE4A" w14:textId="77777777" w:rsidR="000E4C14" w:rsidRDefault="00EE66FE">
            <w:pPr>
              <w:spacing w:after="0"/>
            </w:pPr>
            <w:r>
              <w:rPr>
                <w:color w:val="000000"/>
              </w:rPr>
              <w:t>67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6D648" w14:textId="77777777" w:rsidR="000E4C14" w:rsidRDefault="00EE66FE">
            <w:pPr>
              <w:spacing w:after="0"/>
            </w:pPr>
            <w:r>
              <w:rPr>
                <w:color w:val="000000"/>
              </w:rPr>
              <w:t>4,74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740E0" w14:textId="77777777" w:rsidR="000E4C14" w:rsidRDefault="00EE66FE">
            <w:pPr>
              <w:spacing w:after="0"/>
            </w:pPr>
            <w:r>
              <w:rPr>
                <w:color w:val="000000"/>
              </w:rPr>
              <w:t>87</w:t>
            </w:r>
          </w:p>
        </w:tc>
      </w:tr>
      <w:tr w:rsidR="000E4C14" w14:paraId="0D15A4CA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7F8F4" w14:textId="77777777" w:rsidR="000E4C14" w:rsidRDefault="00EE66FE">
            <w:pPr>
              <w:spacing w:after="0"/>
            </w:pPr>
            <w:r>
              <w:rPr>
                <w:color w:val="000000"/>
              </w:rPr>
              <w:t>0,19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6900C" w14:textId="77777777" w:rsidR="000E4C14" w:rsidRDefault="00EE66FE">
            <w:pPr>
              <w:spacing w:after="0"/>
            </w:pPr>
            <w:r>
              <w:rPr>
                <w:color w:val="000000"/>
              </w:rPr>
              <w:t>8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0C2F4" w14:textId="77777777" w:rsidR="000E4C14" w:rsidRDefault="00EE66FE">
            <w:pPr>
              <w:spacing w:after="0"/>
            </w:pPr>
            <w:r>
              <w:rPr>
                <w:color w:val="000000"/>
              </w:rPr>
              <w:t>0,76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3ACA8" w14:textId="77777777" w:rsidR="000E4C14" w:rsidRDefault="00EE66FE">
            <w:pPr>
              <w:spacing w:after="0"/>
            </w:pPr>
            <w:r>
              <w:rPr>
                <w:color w:val="000000"/>
              </w:rPr>
              <w:t>28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394B4" w14:textId="77777777" w:rsidR="000E4C14" w:rsidRDefault="00EE66FE">
            <w:pPr>
              <w:spacing w:after="0"/>
            </w:pPr>
            <w:r>
              <w:rPr>
                <w:color w:val="000000"/>
              </w:rPr>
              <w:t>1,52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C97E8" w14:textId="77777777" w:rsidR="000E4C14" w:rsidRDefault="00EE66FE">
            <w:pPr>
              <w:spacing w:after="0"/>
            </w:pPr>
            <w:r>
              <w:rPr>
                <w:color w:val="000000"/>
              </w:rPr>
              <w:t>48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C62F1" w14:textId="77777777" w:rsidR="000E4C14" w:rsidRDefault="00EE66FE">
            <w:pPr>
              <w:spacing w:after="0"/>
            </w:pPr>
            <w:r>
              <w:rPr>
                <w:color w:val="000000"/>
              </w:rPr>
              <w:t>2,65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C9238" w14:textId="77777777" w:rsidR="000E4C14" w:rsidRDefault="00EE66FE">
            <w:pPr>
              <w:spacing w:after="0"/>
            </w:pPr>
            <w:r>
              <w:rPr>
                <w:color w:val="000000"/>
              </w:rPr>
              <w:t>68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21995" w14:textId="77777777" w:rsidR="000E4C14" w:rsidRDefault="00EE66FE">
            <w:pPr>
              <w:spacing w:after="0"/>
            </w:pPr>
            <w:r>
              <w:rPr>
                <w:color w:val="000000"/>
              </w:rPr>
              <w:t>4,93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C1531" w14:textId="77777777" w:rsidR="000E4C14" w:rsidRDefault="00EE66FE">
            <w:pPr>
              <w:spacing w:after="0"/>
            </w:pPr>
            <w:r>
              <w:rPr>
                <w:color w:val="000000"/>
              </w:rPr>
              <w:t>88</w:t>
            </w:r>
          </w:p>
        </w:tc>
      </w:tr>
      <w:tr w:rsidR="000E4C14" w14:paraId="71788AA0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F7E67" w14:textId="77777777" w:rsidR="000E4C14" w:rsidRDefault="00EE66FE">
            <w:pPr>
              <w:spacing w:after="0"/>
            </w:pPr>
            <w:r>
              <w:rPr>
                <w:color w:val="000000"/>
              </w:rPr>
              <w:t>0,22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0DE8D" w14:textId="77777777" w:rsidR="000E4C14" w:rsidRDefault="00EE66FE">
            <w:pPr>
              <w:spacing w:after="0"/>
            </w:pPr>
            <w:r>
              <w:rPr>
                <w:color w:val="000000"/>
              </w:rPr>
              <w:t>9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6BCB7" w14:textId="77777777" w:rsidR="000E4C14" w:rsidRDefault="00EE66FE">
            <w:pPr>
              <w:spacing w:after="0"/>
            </w:pPr>
            <w:r>
              <w:rPr>
                <w:color w:val="000000"/>
              </w:rPr>
              <w:t>0,80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264C3" w14:textId="77777777" w:rsidR="000E4C14" w:rsidRDefault="00EE66FE">
            <w:pPr>
              <w:spacing w:after="0"/>
            </w:pPr>
            <w:r>
              <w:rPr>
                <w:color w:val="000000"/>
              </w:rPr>
              <w:t>29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07417" w14:textId="77777777" w:rsidR="000E4C14" w:rsidRDefault="00EE66FE">
            <w:pPr>
              <w:spacing w:after="0"/>
            </w:pPr>
            <w:r>
              <w:rPr>
                <w:color w:val="000000"/>
              </w:rPr>
              <w:t>1,57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27BBD" w14:textId="77777777" w:rsidR="000E4C14" w:rsidRDefault="00EE66FE">
            <w:pPr>
              <w:spacing w:after="0"/>
            </w:pPr>
            <w:r>
              <w:rPr>
                <w:color w:val="000000"/>
              </w:rPr>
              <w:t>49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1ABEB" w14:textId="77777777" w:rsidR="000E4C14" w:rsidRDefault="00EE66FE">
            <w:pPr>
              <w:spacing w:after="0"/>
            </w:pPr>
            <w:r>
              <w:rPr>
                <w:color w:val="000000"/>
              </w:rPr>
              <w:t>2,72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D414B" w14:textId="77777777" w:rsidR="000E4C14" w:rsidRDefault="00EE66FE">
            <w:pPr>
              <w:spacing w:after="0"/>
            </w:pPr>
            <w:r>
              <w:rPr>
                <w:color w:val="000000"/>
              </w:rPr>
              <w:t>69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EBBCD" w14:textId="77777777" w:rsidR="000E4C14" w:rsidRDefault="00EE66FE">
            <w:pPr>
              <w:spacing w:after="0"/>
            </w:pPr>
            <w:r>
              <w:rPr>
                <w:color w:val="000000"/>
              </w:rPr>
              <w:t>5,13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7947F" w14:textId="77777777" w:rsidR="000E4C14" w:rsidRDefault="00EE66FE">
            <w:pPr>
              <w:spacing w:after="0"/>
            </w:pPr>
            <w:r>
              <w:rPr>
                <w:color w:val="000000"/>
              </w:rPr>
              <w:t>89</w:t>
            </w:r>
          </w:p>
        </w:tc>
      </w:tr>
      <w:tr w:rsidR="000E4C14" w14:paraId="2070DFF9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B08B2" w14:textId="77777777" w:rsidR="000E4C14" w:rsidRDefault="00EE66FE">
            <w:pPr>
              <w:spacing w:after="0"/>
            </w:pPr>
            <w:r>
              <w:rPr>
                <w:color w:val="000000"/>
              </w:rPr>
              <w:t>0,25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97624" w14:textId="77777777" w:rsidR="000E4C14" w:rsidRDefault="00EE66FE">
            <w:pPr>
              <w:spacing w:after="0"/>
            </w:pPr>
            <w:r>
              <w:rPr>
                <w:color w:val="000000"/>
              </w:rPr>
              <w:t>10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64F59" w14:textId="77777777" w:rsidR="000E4C14" w:rsidRDefault="00EE66FE">
            <w:pPr>
              <w:spacing w:after="0"/>
            </w:pPr>
            <w:r>
              <w:rPr>
                <w:color w:val="000000"/>
              </w:rPr>
              <w:t>0,83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EBE01" w14:textId="77777777" w:rsidR="000E4C14" w:rsidRDefault="00EE66FE">
            <w:pPr>
              <w:spacing w:after="0"/>
            </w:pPr>
            <w:r>
              <w:rPr>
                <w:color w:val="000000"/>
              </w:rPr>
              <w:t>30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C20CE" w14:textId="77777777" w:rsidR="000E4C14" w:rsidRDefault="00EE66FE">
            <w:pPr>
              <w:spacing w:after="0"/>
            </w:pPr>
            <w:r>
              <w:rPr>
                <w:color w:val="000000"/>
              </w:rPr>
              <w:t>1,61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33CCD" w14:textId="77777777" w:rsidR="000E4C14" w:rsidRDefault="00EE66FE">
            <w:pPr>
              <w:spacing w:after="0"/>
            </w:pPr>
            <w:r>
              <w:rPr>
                <w:color w:val="000000"/>
              </w:rPr>
              <w:t>50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066A1" w14:textId="77777777" w:rsidR="000E4C14" w:rsidRDefault="00EE66FE">
            <w:pPr>
              <w:spacing w:after="0"/>
            </w:pPr>
            <w:r>
              <w:rPr>
                <w:color w:val="000000"/>
              </w:rPr>
              <w:t>2,80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E0661" w14:textId="77777777" w:rsidR="000E4C14" w:rsidRDefault="00EE66FE">
            <w:pPr>
              <w:spacing w:after="0"/>
            </w:pPr>
            <w:r>
              <w:rPr>
                <w:color w:val="000000"/>
              </w:rPr>
              <w:t>70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7938D" w14:textId="77777777" w:rsidR="000E4C14" w:rsidRDefault="00EE66FE">
            <w:pPr>
              <w:spacing w:after="0"/>
            </w:pPr>
            <w:r>
              <w:rPr>
                <w:color w:val="000000"/>
              </w:rPr>
              <w:t>5,35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459AB" w14:textId="77777777" w:rsidR="000E4C14" w:rsidRDefault="00EE66FE">
            <w:pPr>
              <w:spacing w:after="0"/>
            </w:pPr>
            <w:r>
              <w:rPr>
                <w:color w:val="000000"/>
              </w:rPr>
              <w:t>90</w:t>
            </w:r>
          </w:p>
        </w:tc>
      </w:tr>
      <w:tr w:rsidR="000E4C14" w14:paraId="0CD3BCEA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D07D5" w14:textId="77777777" w:rsidR="000E4C14" w:rsidRDefault="00EE66FE">
            <w:pPr>
              <w:spacing w:after="0"/>
            </w:pPr>
            <w:r>
              <w:rPr>
                <w:color w:val="000000"/>
              </w:rPr>
              <w:t>0,27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24EF2" w14:textId="77777777" w:rsidR="000E4C14" w:rsidRDefault="00EE66FE">
            <w:pPr>
              <w:spacing w:after="0"/>
            </w:pPr>
            <w:r>
              <w:rPr>
                <w:color w:val="000000"/>
              </w:rPr>
              <w:t>11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B6838" w14:textId="77777777" w:rsidR="000E4C14" w:rsidRDefault="00EE66FE">
            <w:pPr>
              <w:spacing w:after="0"/>
            </w:pPr>
            <w:r>
              <w:rPr>
                <w:color w:val="000000"/>
              </w:rPr>
              <w:t>0,88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9D8B3" w14:textId="77777777" w:rsidR="000E4C14" w:rsidRDefault="00EE66FE">
            <w:pPr>
              <w:spacing w:after="0"/>
            </w:pPr>
            <w:r>
              <w:rPr>
                <w:color w:val="000000"/>
              </w:rPr>
              <w:t>31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B3940" w14:textId="77777777" w:rsidR="000E4C14" w:rsidRDefault="00EE66FE">
            <w:pPr>
              <w:spacing w:after="0"/>
            </w:pPr>
            <w:r>
              <w:rPr>
                <w:color w:val="000000"/>
              </w:rPr>
              <w:t>1,66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014C8" w14:textId="77777777" w:rsidR="000E4C14" w:rsidRDefault="00EE66FE">
            <w:pPr>
              <w:spacing w:after="0"/>
            </w:pPr>
            <w:r>
              <w:rPr>
                <w:color w:val="000000"/>
              </w:rPr>
              <w:t>51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A0FE7" w14:textId="77777777" w:rsidR="000E4C14" w:rsidRDefault="00EE66FE">
            <w:pPr>
              <w:spacing w:after="0"/>
            </w:pPr>
            <w:r>
              <w:rPr>
                <w:color w:val="000000"/>
              </w:rPr>
              <w:t>2,88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0E330" w14:textId="77777777" w:rsidR="000E4C14" w:rsidRDefault="00EE66FE">
            <w:pPr>
              <w:spacing w:after="0"/>
            </w:pPr>
            <w:r>
              <w:rPr>
                <w:color w:val="000000"/>
              </w:rPr>
              <w:t>71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89336" w14:textId="77777777" w:rsidR="000E4C14" w:rsidRDefault="00EE66FE">
            <w:pPr>
              <w:spacing w:after="0"/>
            </w:pPr>
            <w:r>
              <w:rPr>
                <w:color w:val="000000"/>
              </w:rPr>
              <w:t>5,60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4523D" w14:textId="77777777" w:rsidR="000E4C14" w:rsidRDefault="00EE66FE">
            <w:pPr>
              <w:spacing w:after="0"/>
            </w:pPr>
            <w:r>
              <w:rPr>
                <w:color w:val="000000"/>
              </w:rPr>
              <w:t>91</w:t>
            </w:r>
          </w:p>
        </w:tc>
      </w:tr>
      <w:tr w:rsidR="000E4C14" w14:paraId="78D1BB74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30CD0" w14:textId="77777777" w:rsidR="000E4C14" w:rsidRDefault="00EE66FE">
            <w:pPr>
              <w:spacing w:after="0"/>
            </w:pPr>
            <w:r>
              <w:rPr>
                <w:color w:val="000000"/>
              </w:rPr>
              <w:t>0,30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F5D0E" w14:textId="77777777" w:rsidR="000E4C14" w:rsidRDefault="00EE66FE">
            <w:pPr>
              <w:spacing w:after="0"/>
            </w:pPr>
            <w:r>
              <w:rPr>
                <w:color w:val="000000"/>
              </w:rPr>
              <w:t>12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1C596" w14:textId="77777777" w:rsidR="000E4C14" w:rsidRDefault="00EE66FE">
            <w:pPr>
              <w:spacing w:after="0"/>
            </w:pPr>
            <w:r>
              <w:rPr>
                <w:color w:val="000000"/>
              </w:rPr>
              <w:t>0,90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61415" w14:textId="77777777" w:rsidR="000E4C14" w:rsidRDefault="00EE66FE">
            <w:pPr>
              <w:spacing w:after="0"/>
            </w:pPr>
            <w:r>
              <w:rPr>
                <w:color w:val="000000"/>
              </w:rPr>
              <w:t>32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D6EED" w14:textId="77777777" w:rsidR="000E4C14" w:rsidRDefault="00EE66FE">
            <w:pPr>
              <w:spacing w:after="0"/>
            </w:pPr>
            <w:r>
              <w:rPr>
                <w:color w:val="000000"/>
              </w:rPr>
              <w:t>1,71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55955" w14:textId="77777777" w:rsidR="000E4C14" w:rsidRDefault="00EE66FE">
            <w:pPr>
              <w:spacing w:after="0"/>
            </w:pPr>
            <w:r>
              <w:rPr>
                <w:color w:val="000000"/>
              </w:rPr>
              <w:t>52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0E68C" w14:textId="77777777" w:rsidR="000E4C14" w:rsidRDefault="00EE66FE">
            <w:pPr>
              <w:spacing w:after="0"/>
            </w:pPr>
            <w:r>
              <w:rPr>
                <w:color w:val="000000"/>
              </w:rPr>
              <w:t>2,96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96C71" w14:textId="77777777" w:rsidR="000E4C14" w:rsidRDefault="00EE66FE">
            <w:pPr>
              <w:spacing w:after="0"/>
            </w:pPr>
            <w:r>
              <w:rPr>
                <w:color w:val="000000"/>
              </w:rPr>
              <w:t>72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1EDE4" w14:textId="77777777" w:rsidR="000E4C14" w:rsidRDefault="00EE66FE">
            <w:pPr>
              <w:spacing w:after="0"/>
            </w:pPr>
            <w:r>
              <w:rPr>
                <w:color w:val="000000"/>
              </w:rPr>
              <w:t>5,87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FF835" w14:textId="77777777" w:rsidR="000E4C14" w:rsidRDefault="00EE66FE">
            <w:pPr>
              <w:spacing w:after="0"/>
            </w:pPr>
            <w:r>
              <w:rPr>
                <w:color w:val="000000"/>
              </w:rPr>
              <w:t>92</w:t>
            </w:r>
          </w:p>
        </w:tc>
      </w:tr>
      <w:tr w:rsidR="000E4C14" w14:paraId="202C7FD9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145CE" w14:textId="77777777" w:rsidR="000E4C14" w:rsidRDefault="00EE66FE">
            <w:pPr>
              <w:spacing w:after="0"/>
            </w:pPr>
            <w:r>
              <w:rPr>
                <w:color w:val="000000"/>
              </w:rPr>
              <w:t>0,32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FC2A2" w14:textId="77777777" w:rsidR="000E4C14" w:rsidRDefault="00EE66FE">
            <w:pPr>
              <w:spacing w:after="0"/>
            </w:pPr>
            <w:r>
              <w:rPr>
                <w:color w:val="000000"/>
              </w:rPr>
              <w:t>13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A8FAE" w14:textId="77777777" w:rsidR="000E4C14" w:rsidRDefault="00EE66FE">
            <w:pPr>
              <w:spacing w:after="0"/>
            </w:pPr>
            <w:r>
              <w:rPr>
                <w:color w:val="000000"/>
              </w:rPr>
              <w:t>0,95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6BCFC" w14:textId="77777777" w:rsidR="000E4C14" w:rsidRDefault="00EE66FE">
            <w:pPr>
              <w:spacing w:after="0"/>
            </w:pPr>
            <w:r>
              <w:rPr>
                <w:color w:val="000000"/>
              </w:rPr>
              <w:t>33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CE0EC" w14:textId="77777777" w:rsidR="000E4C14" w:rsidRDefault="00EE66FE">
            <w:pPr>
              <w:spacing w:after="0"/>
            </w:pPr>
            <w:r>
              <w:rPr>
                <w:color w:val="000000"/>
              </w:rPr>
              <w:t>1,76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D7B40" w14:textId="77777777" w:rsidR="000E4C14" w:rsidRDefault="00EE66FE">
            <w:pPr>
              <w:spacing w:after="0"/>
            </w:pPr>
            <w:r>
              <w:rPr>
                <w:color w:val="000000"/>
              </w:rPr>
              <w:t>53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E24F6" w14:textId="77777777" w:rsidR="000E4C14" w:rsidRDefault="00EE66FE">
            <w:pPr>
              <w:spacing w:after="0"/>
            </w:pPr>
            <w:r>
              <w:rPr>
                <w:color w:val="000000"/>
              </w:rPr>
              <w:t>3,04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CBBA0" w14:textId="77777777" w:rsidR="000E4C14" w:rsidRDefault="00EE66FE">
            <w:pPr>
              <w:spacing w:after="0"/>
            </w:pPr>
            <w:r>
              <w:rPr>
                <w:color w:val="000000"/>
              </w:rPr>
              <w:t>73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69CD3" w14:textId="77777777" w:rsidR="000E4C14" w:rsidRDefault="00EE66FE">
            <w:pPr>
              <w:spacing w:after="0"/>
            </w:pPr>
            <w:r>
              <w:rPr>
                <w:color w:val="000000"/>
              </w:rPr>
              <w:t>6,18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B313B" w14:textId="77777777" w:rsidR="000E4C14" w:rsidRDefault="00EE66FE">
            <w:pPr>
              <w:spacing w:after="0"/>
            </w:pPr>
            <w:r>
              <w:rPr>
                <w:color w:val="000000"/>
              </w:rPr>
              <w:t>93</w:t>
            </w:r>
          </w:p>
        </w:tc>
      </w:tr>
      <w:tr w:rsidR="000E4C14" w14:paraId="7D892168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17262" w14:textId="77777777" w:rsidR="000E4C14" w:rsidRDefault="00EE66FE">
            <w:pPr>
              <w:spacing w:after="0"/>
            </w:pPr>
            <w:r>
              <w:rPr>
                <w:color w:val="000000"/>
              </w:rPr>
              <w:t>0,35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E0F8B" w14:textId="77777777" w:rsidR="000E4C14" w:rsidRDefault="00EE66FE">
            <w:pPr>
              <w:spacing w:after="0"/>
            </w:pPr>
            <w:r>
              <w:rPr>
                <w:color w:val="000000"/>
              </w:rPr>
              <w:t>14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6F739" w14:textId="77777777" w:rsidR="000E4C14" w:rsidRDefault="00EE66FE">
            <w:pPr>
              <w:spacing w:after="0"/>
            </w:pPr>
            <w:r>
              <w:rPr>
                <w:color w:val="000000"/>
              </w:rPr>
              <w:t>0,97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73A98" w14:textId="77777777" w:rsidR="000E4C14" w:rsidRDefault="00EE66FE">
            <w:pPr>
              <w:spacing w:after="0"/>
            </w:pPr>
            <w:r>
              <w:rPr>
                <w:color w:val="000000"/>
              </w:rPr>
              <w:t>34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FC0D8" w14:textId="77777777" w:rsidR="000E4C14" w:rsidRDefault="00EE66FE">
            <w:pPr>
              <w:spacing w:after="0"/>
            </w:pPr>
            <w:r>
              <w:rPr>
                <w:color w:val="000000"/>
              </w:rPr>
              <w:t>1,81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60053" w14:textId="77777777" w:rsidR="000E4C14" w:rsidRDefault="00EE66FE">
            <w:pPr>
              <w:spacing w:after="0"/>
            </w:pPr>
            <w:r>
              <w:rPr>
                <w:color w:val="000000"/>
              </w:rPr>
              <w:t>54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75289" w14:textId="77777777" w:rsidR="000E4C14" w:rsidRDefault="00EE66FE">
            <w:pPr>
              <w:spacing w:after="0"/>
            </w:pPr>
            <w:r>
              <w:rPr>
                <w:color w:val="000000"/>
              </w:rPr>
              <w:t>3,13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61848" w14:textId="77777777" w:rsidR="000E4C14" w:rsidRDefault="00EE66FE">
            <w:pPr>
              <w:spacing w:after="0"/>
            </w:pPr>
            <w:r>
              <w:rPr>
                <w:color w:val="000000"/>
              </w:rPr>
              <w:t>74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E32B5" w14:textId="77777777" w:rsidR="000E4C14" w:rsidRDefault="00EE66FE">
            <w:pPr>
              <w:spacing w:after="0"/>
            </w:pPr>
            <w:r>
              <w:rPr>
                <w:color w:val="000000"/>
              </w:rPr>
              <w:t>6,54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C3E90" w14:textId="77777777" w:rsidR="000E4C14" w:rsidRDefault="00EE66FE">
            <w:pPr>
              <w:spacing w:after="0"/>
            </w:pPr>
            <w:r>
              <w:rPr>
                <w:color w:val="000000"/>
              </w:rPr>
              <w:t>94</w:t>
            </w:r>
          </w:p>
        </w:tc>
      </w:tr>
      <w:tr w:rsidR="000E4C14" w14:paraId="72129319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37FCE" w14:textId="77777777" w:rsidR="000E4C14" w:rsidRDefault="00EE66FE">
            <w:pPr>
              <w:spacing w:after="0"/>
            </w:pPr>
            <w:r>
              <w:rPr>
                <w:color w:val="000000"/>
              </w:rPr>
              <w:t>0,38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AC067" w14:textId="77777777" w:rsidR="000E4C14" w:rsidRDefault="00EE66FE">
            <w:pPr>
              <w:spacing w:after="0"/>
            </w:pPr>
            <w:r>
              <w:rPr>
                <w:color w:val="000000"/>
              </w:rPr>
              <w:t>15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3FC99" w14:textId="77777777" w:rsidR="000E4C14" w:rsidRDefault="00EE66FE">
            <w:pPr>
              <w:spacing w:after="0"/>
            </w:pPr>
            <w:r>
              <w:rPr>
                <w:color w:val="000000"/>
              </w:rPr>
              <w:t>1,00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E3082" w14:textId="77777777" w:rsidR="000E4C14" w:rsidRDefault="00EE66FE">
            <w:pPr>
              <w:spacing w:after="0"/>
            </w:pPr>
            <w:r>
              <w:rPr>
                <w:color w:val="000000"/>
              </w:rPr>
              <w:t>35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7A42C" w14:textId="77777777" w:rsidR="000E4C14" w:rsidRDefault="00EE66FE">
            <w:pPr>
              <w:spacing w:after="0"/>
            </w:pPr>
            <w:r>
              <w:rPr>
                <w:color w:val="000000"/>
              </w:rPr>
              <w:t>1,86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2079F" w14:textId="77777777" w:rsidR="000E4C14" w:rsidRDefault="00EE66FE">
            <w:pPr>
              <w:spacing w:after="0"/>
            </w:pPr>
            <w:r>
              <w:rPr>
                <w:color w:val="000000"/>
              </w:rPr>
              <w:t>55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B3E39" w14:textId="77777777" w:rsidR="000E4C14" w:rsidRDefault="00EE66FE">
            <w:pPr>
              <w:spacing w:after="0"/>
            </w:pPr>
            <w:r>
              <w:rPr>
                <w:color w:val="000000"/>
              </w:rPr>
              <w:t>3,22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ED3EB" w14:textId="77777777" w:rsidR="000E4C14" w:rsidRDefault="00EE66FE">
            <w:pPr>
              <w:spacing w:after="0"/>
            </w:pPr>
            <w:r>
              <w:rPr>
                <w:color w:val="000000"/>
              </w:rPr>
              <w:t>75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4B597" w14:textId="77777777" w:rsidR="000E4C14" w:rsidRDefault="00EE66FE">
            <w:pPr>
              <w:spacing w:after="0"/>
            </w:pPr>
            <w:r>
              <w:rPr>
                <w:color w:val="000000"/>
              </w:rPr>
              <w:t>6,97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725D0" w14:textId="77777777" w:rsidR="000E4C14" w:rsidRDefault="00EE66FE">
            <w:pPr>
              <w:spacing w:after="0"/>
            </w:pPr>
            <w:r>
              <w:rPr>
                <w:color w:val="000000"/>
              </w:rPr>
              <w:t>95</w:t>
            </w:r>
          </w:p>
        </w:tc>
      </w:tr>
      <w:tr w:rsidR="000E4C14" w14:paraId="72E60C3C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20DB5" w14:textId="77777777" w:rsidR="000E4C14" w:rsidRDefault="00EE66FE">
            <w:pPr>
              <w:spacing w:after="0"/>
            </w:pPr>
            <w:r>
              <w:rPr>
                <w:color w:val="000000"/>
              </w:rPr>
              <w:t>0,41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4BAAF" w14:textId="77777777" w:rsidR="000E4C14" w:rsidRDefault="00EE66FE">
            <w:pPr>
              <w:spacing w:after="0"/>
            </w:pPr>
            <w:r>
              <w:rPr>
                <w:color w:val="000000"/>
              </w:rPr>
              <w:t>16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AB4ED" w14:textId="77777777" w:rsidR="000E4C14" w:rsidRDefault="00EE66FE">
            <w:pPr>
              <w:spacing w:after="0"/>
            </w:pPr>
            <w:r>
              <w:rPr>
                <w:color w:val="000000"/>
              </w:rPr>
              <w:t>1,04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BAA69" w14:textId="77777777" w:rsidR="000E4C14" w:rsidRDefault="00EE66FE">
            <w:pPr>
              <w:spacing w:after="0"/>
            </w:pPr>
            <w:r>
              <w:rPr>
                <w:color w:val="000000"/>
              </w:rPr>
              <w:t>36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54E79" w14:textId="77777777" w:rsidR="000E4C14" w:rsidRDefault="00EE66FE">
            <w:pPr>
              <w:spacing w:after="0"/>
            </w:pPr>
            <w:r>
              <w:rPr>
                <w:color w:val="000000"/>
              </w:rPr>
              <w:t>1,91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020A5" w14:textId="77777777" w:rsidR="000E4C14" w:rsidRDefault="00EE66FE">
            <w:pPr>
              <w:spacing w:after="0"/>
            </w:pPr>
            <w:r>
              <w:rPr>
                <w:color w:val="000000"/>
              </w:rPr>
              <w:t>56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1259F" w14:textId="77777777" w:rsidR="000E4C14" w:rsidRDefault="00EE66FE">
            <w:pPr>
              <w:spacing w:after="0"/>
            </w:pPr>
            <w:r>
              <w:rPr>
                <w:color w:val="000000"/>
              </w:rPr>
              <w:t>3,32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D09C5" w14:textId="77777777" w:rsidR="000E4C14" w:rsidRDefault="00EE66FE">
            <w:pPr>
              <w:spacing w:after="0"/>
            </w:pPr>
            <w:r>
              <w:rPr>
                <w:color w:val="000000"/>
              </w:rPr>
              <w:t>76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CAF92" w14:textId="77777777" w:rsidR="000E4C14" w:rsidRDefault="00EE66FE">
            <w:pPr>
              <w:spacing w:after="0"/>
            </w:pPr>
            <w:r>
              <w:rPr>
                <w:color w:val="000000"/>
              </w:rPr>
              <w:t>7,49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84830" w14:textId="77777777" w:rsidR="000E4C14" w:rsidRDefault="00EE66FE">
            <w:pPr>
              <w:spacing w:after="0"/>
            </w:pPr>
            <w:r>
              <w:rPr>
                <w:color w:val="000000"/>
              </w:rPr>
              <w:t>96</w:t>
            </w:r>
          </w:p>
        </w:tc>
      </w:tr>
      <w:tr w:rsidR="000E4C14" w14:paraId="7C040596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05FD7" w14:textId="77777777" w:rsidR="000E4C14" w:rsidRDefault="00EE66FE">
            <w:pPr>
              <w:spacing w:after="0"/>
            </w:pPr>
            <w:r>
              <w:rPr>
                <w:color w:val="000000"/>
              </w:rPr>
              <w:t>0,43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9B9A9" w14:textId="77777777" w:rsidR="000E4C14" w:rsidRDefault="00EE66FE">
            <w:pPr>
              <w:spacing w:after="0"/>
            </w:pPr>
            <w:r>
              <w:rPr>
                <w:color w:val="000000"/>
              </w:rPr>
              <w:t>17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45A4A" w14:textId="77777777" w:rsidR="000E4C14" w:rsidRDefault="00EE66FE">
            <w:pPr>
              <w:spacing w:after="0"/>
            </w:pPr>
            <w:r>
              <w:rPr>
                <w:color w:val="000000"/>
              </w:rPr>
              <w:t>1,07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8B72E" w14:textId="77777777" w:rsidR="000E4C14" w:rsidRDefault="00EE66FE">
            <w:pPr>
              <w:spacing w:after="0"/>
            </w:pPr>
            <w:r>
              <w:rPr>
                <w:color w:val="000000"/>
              </w:rPr>
              <w:t>37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82193" w14:textId="77777777" w:rsidR="000E4C14" w:rsidRDefault="00EE66FE">
            <w:pPr>
              <w:spacing w:after="0"/>
            </w:pPr>
            <w:r>
              <w:rPr>
                <w:color w:val="000000"/>
              </w:rPr>
              <w:t>1,96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CD148" w14:textId="77777777" w:rsidR="000E4C14" w:rsidRDefault="00EE66FE">
            <w:pPr>
              <w:spacing w:after="0"/>
            </w:pPr>
            <w:r>
              <w:rPr>
                <w:color w:val="000000"/>
              </w:rPr>
              <w:t>57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57891" w14:textId="77777777" w:rsidR="000E4C14" w:rsidRDefault="00EE66FE">
            <w:pPr>
              <w:spacing w:after="0"/>
            </w:pPr>
            <w:r>
              <w:rPr>
                <w:color w:val="000000"/>
              </w:rPr>
              <w:t>3,42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F4279" w14:textId="77777777" w:rsidR="000E4C14" w:rsidRDefault="00EE66FE">
            <w:pPr>
              <w:spacing w:after="0"/>
            </w:pPr>
            <w:r>
              <w:rPr>
                <w:color w:val="000000"/>
              </w:rPr>
              <w:t>77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5CFBC" w14:textId="77777777" w:rsidR="000E4C14" w:rsidRDefault="00EE66FE">
            <w:pPr>
              <w:spacing w:after="0"/>
            </w:pPr>
            <w:r>
              <w:rPr>
                <w:color w:val="000000"/>
              </w:rPr>
              <w:t>8,15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F267A" w14:textId="77777777" w:rsidR="000E4C14" w:rsidRDefault="00EE66FE">
            <w:pPr>
              <w:spacing w:after="0"/>
            </w:pPr>
            <w:r>
              <w:rPr>
                <w:color w:val="000000"/>
              </w:rPr>
              <w:t>97</w:t>
            </w:r>
          </w:p>
        </w:tc>
      </w:tr>
      <w:tr w:rsidR="000E4C14" w14:paraId="1085BD2A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74194" w14:textId="77777777" w:rsidR="000E4C14" w:rsidRDefault="00EE66FE">
            <w:pPr>
              <w:spacing w:after="0"/>
            </w:pPr>
            <w:r>
              <w:rPr>
                <w:color w:val="000000"/>
              </w:rPr>
              <w:t>0,46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BAECB" w14:textId="77777777" w:rsidR="000E4C14" w:rsidRDefault="00EE66FE">
            <w:pPr>
              <w:spacing w:after="0"/>
            </w:pPr>
            <w:r>
              <w:rPr>
                <w:color w:val="000000"/>
              </w:rPr>
              <w:t>18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D8E64" w14:textId="77777777" w:rsidR="000E4C14" w:rsidRDefault="00EE66FE">
            <w:pPr>
              <w:spacing w:after="0"/>
            </w:pPr>
            <w:r>
              <w:rPr>
                <w:color w:val="000000"/>
              </w:rPr>
              <w:t>1,H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C7AB4" w14:textId="77777777" w:rsidR="000E4C14" w:rsidRDefault="00EE66FE">
            <w:pPr>
              <w:spacing w:after="0"/>
            </w:pPr>
            <w:r>
              <w:rPr>
                <w:color w:val="000000"/>
              </w:rPr>
              <w:t>38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C2635" w14:textId="77777777" w:rsidR="000E4C14" w:rsidRDefault="00EE66FE">
            <w:pPr>
              <w:spacing w:after="0"/>
            </w:pPr>
            <w:r>
              <w:rPr>
                <w:color w:val="000000"/>
              </w:rPr>
              <w:t>2,02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2786C" w14:textId="77777777" w:rsidR="000E4C14" w:rsidRDefault="00EE66FE">
            <w:pPr>
              <w:spacing w:after="0"/>
            </w:pPr>
            <w:r>
              <w:rPr>
                <w:color w:val="000000"/>
              </w:rPr>
              <w:t>58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2B7C7" w14:textId="77777777" w:rsidR="000E4C14" w:rsidRDefault="00EE66FE">
            <w:pPr>
              <w:spacing w:after="0"/>
            </w:pPr>
            <w:r>
              <w:rPr>
                <w:color w:val="000000"/>
              </w:rPr>
              <w:t>3,52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12089" w14:textId="77777777" w:rsidR="000E4C14" w:rsidRDefault="00EE66FE">
            <w:pPr>
              <w:spacing w:after="0"/>
            </w:pPr>
            <w:r>
              <w:rPr>
                <w:color w:val="000000"/>
              </w:rPr>
              <w:t>78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A2068" w14:textId="77777777" w:rsidR="000E4C14" w:rsidRDefault="00EE66FE">
            <w:pPr>
              <w:spacing w:after="0"/>
            </w:pPr>
            <w:r>
              <w:rPr>
                <w:color w:val="000000"/>
              </w:rPr>
              <w:t>9,10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9FA58" w14:textId="77777777" w:rsidR="000E4C14" w:rsidRDefault="00EE66FE">
            <w:pPr>
              <w:spacing w:after="0"/>
            </w:pPr>
            <w:r>
              <w:rPr>
                <w:color w:val="000000"/>
              </w:rPr>
              <w:t>98</w:t>
            </w:r>
          </w:p>
        </w:tc>
      </w:tr>
      <w:tr w:rsidR="000E4C14" w14:paraId="3167876E" w14:textId="77777777">
        <w:trPr>
          <w:trHeight w:val="30"/>
          <w:tblCellSpacing w:w="0" w:type="auto"/>
        </w:trPr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6BAC3" w14:textId="77777777" w:rsidR="000E4C14" w:rsidRDefault="00EE66FE">
            <w:pPr>
              <w:spacing w:after="0"/>
            </w:pPr>
            <w:r>
              <w:rPr>
                <w:color w:val="000000"/>
              </w:rPr>
              <w:t>0,49</w:t>
            </w:r>
          </w:p>
        </w:tc>
        <w:tc>
          <w:tcPr>
            <w:tcW w:w="24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7C81E" w14:textId="77777777" w:rsidR="000E4C14" w:rsidRDefault="00EE66FE">
            <w:pPr>
              <w:spacing w:after="0"/>
            </w:pPr>
            <w:r>
              <w:rPr>
                <w:color w:val="000000"/>
              </w:rPr>
              <w:t>19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51BB6" w14:textId="77777777" w:rsidR="000E4C14" w:rsidRDefault="00EE66FE">
            <w:pPr>
              <w:spacing w:after="0"/>
            </w:pPr>
            <w:r>
              <w:rPr>
                <w:color w:val="000000"/>
              </w:rPr>
              <w:t>1,15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4F5DA" w14:textId="77777777" w:rsidR="000E4C14" w:rsidRDefault="00EE66FE">
            <w:pPr>
              <w:spacing w:after="0"/>
            </w:pPr>
            <w:r>
              <w:rPr>
                <w:color w:val="000000"/>
              </w:rPr>
              <w:t>39</w:t>
            </w:r>
          </w:p>
        </w:tc>
        <w:tc>
          <w:tcPr>
            <w:tcW w:w="124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872C7" w14:textId="77777777" w:rsidR="000E4C14" w:rsidRDefault="00EE66FE">
            <w:pPr>
              <w:spacing w:after="0"/>
            </w:pPr>
            <w:r>
              <w:rPr>
                <w:color w:val="000000"/>
              </w:rPr>
              <w:t>2,07</w:t>
            </w:r>
          </w:p>
        </w:tc>
        <w:tc>
          <w:tcPr>
            <w:tcW w:w="270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81A2D" w14:textId="77777777" w:rsidR="000E4C14" w:rsidRDefault="00EE66FE">
            <w:pPr>
              <w:spacing w:after="0"/>
            </w:pPr>
            <w:r>
              <w:rPr>
                <w:color w:val="000000"/>
              </w:rPr>
              <w:t>59</w:t>
            </w:r>
          </w:p>
        </w:tc>
        <w:tc>
          <w:tcPr>
            <w:tcW w:w="12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1210B" w14:textId="77777777" w:rsidR="000E4C14" w:rsidRDefault="00EE66FE">
            <w:pPr>
              <w:spacing w:after="0"/>
            </w:pPr>
            <w:r>
              <w:rPr>
                <w:color w:val="000000"/>
              </w:rPr>
              <w:t>3,63</w:t>
            </w:r>
          </w:p>
        </w:tc>
        <w:tc>
          <w:tcPr>
            <w:tcW w:w="2495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D5DAA" w14:textId="77777777" w:rsidR="000E4C14" w:rsidRDefault="00EE66FE">
            <w:pPr>
              <w:spacing w:after="0"/>
            </w:pPr>
            <w:r>
              <w:rPr>
                <w:color w:val="000000"/>
              </w:rPr>
              <w:t>79</w:t>
            </w:r>
          </w:p>
        </w:tc>
        <w:tc>
          <w:tcPr>
            <w:tcW w:w="166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F2537" w14:textId="77777777" w:rsidR="000E4C14" w:rsidRDefault="00EE66FE">
            <w:pPr>
              <w:spacing w:after="0"/>
            </w:pPr>
            <w:r>
              <w:rPr>
                <w:color w:val="000000"/>
              </w:rPr>
              <w:t>10,71</w:t>
            </w:r>
          </w:p>
        </w:tc>
        <w:tc>
          <w:tcPr>
            <w:tcW w:w="270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37C63" w14:textId="77777777" w:rsidR="000E4C14" w:rsidRDefault="00EE66FE">
            <w:pPr>
              <w:spacing w:after="0"/>
            </w:pPr>
            <w:r>
              <w:rPr>
                <w:color w:val="000000"/>
              </w:rPr>
              <w:t>99</w:t>
            </w:r>
          </w:p>
        </w:tc>
      </w:tr>
      <w:tr w:rsidR="000E4C14" w14:paraId="26F2B527" w14:textId="77777777">
        <w:trPr>
          <w:trHeight w:val="30"/>
          <w:tblCellSpacing w:w="0" w:type="auto"/>
        </w:trPr>
        <w:tc>
          <w:tcPr>
            <w:tcW w:w="12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359E7" w14:textId="77777777" w:rsidR="000E4C14" w:rsidRDefault="00EE66FE">
            <w:pPr>
              <w:spacing w:after="0"/>
            </w:pPr>
            <w:r>
              <w:rPr>
                <w:color w:val="000000"/>
              </w:rPr>
              <w:lastRenderedPageBreak/>
              <w:t>0,52</w:t>
            </w:r>
          </w:p>
        </w:tc>
        <w:tc>
          <w:tcPr>
            <w:tcW w:w="24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CF60B" w14:textId="77777777" w:rsidR="000E4C14" w:rsidRDefault="00EE66FE">
            <w:pPr>
              <w:spacing w:after="0"/>
            </w:pPr>
            <w:r>
              <w:rPr>
                <w:color w:val="000000"/>
              </w:rPr>
              <w:t>20</w:t>
            </w:r>
          </w:p>
        </w:tc>
        <w:tc>
          <w:tcPr>
            <w:tcW w:w="12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7D90A" w14:textId="77777777" w:rsidR="000E4C14" w:rsidRDefault="00EE66FE">
            <w:pPr>
              <w:spacing w:after="0"/>
            </w:pPr>
            <w:r>
              <w:rPr>
                <w:color w:val="000000"/>
              </w:rPr>
              <w:t>1,19</w:t>
            </w:r>
          </w:p>
        </w:tc>
        <w:tc>
          <w:tcPr>
            <w:tcW w:w="2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E34B1" w14:textId="77777777" w:rsidR="000E4C14" w:rsidRDefault="00EE66FE">
            <w:pPr>
              <w:spacing w:after="0"/>
            </w:pPr>
            <w:r>
              <w:rPr>
                <w:color w:val="000000"/>
              </w:rPr>
              <w:t>40</w:t>
            </w:r>
          </w:p>
        </w:tc>
        <w:tc>
          <w:tcPr>
            <w:tcW w:w="12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83EE5" w14:textId="77777777" w:rsidR="000E4C14" w:rsidRDefault="00EE66FE">
            <w:pPr>
              <w:spacing w:after="0"/>
            </w:pPr>
            <w:r>
              <w:rPr>
                <w:color w:val="000000"/>
              </w:rPr>
              <w:t>2,13</w:t>
            </w:r>
          </w:p>
        </w:tc>
        <w:tc>
          <w:tcPr>
            <w:tcW w:w="270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1B3CD" w14:textId="77777777" w:rsidR="000E4C14" w:rsidRDefault="00EE66FE">
            <w:pPr>
              <w:spacing w:after="0"/>
            </w:pPr>
            <w:r>
              <w:rPr>
                <w:color w:val="000000"/>
              </w:rPr>
              <w:t>60</w:t>
            </w:r>
          </w:p>
        </w:tc>
        <w:tc>
          <w:tcPr>
            <w:tcW w:w="12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BACCA" w14:textId="77777777" w:rsidR="000E4C14" w:rsidRDefault="00EE66FE">
            <w:pPr>
              <w:spacing w:after="0"/>
            </w:pPr>
            <w:r>
              <w:rPr>
                <w:color w:val="000000"/>
              </w:rPr>
              <w:t>3,74</w:t>
            </w:r>
          </w:p>
        </w:tc>
        <w:tc>
          <w:tcPr>
            <w:tcW w:w="24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0C22F" w14:textId="77777777" w:rsidR="000E4C14" w:rsidRDefault="00EE66FE">
            <w:pPr>
              <w:spacing w:after="0"/>
            </w:pPr>
            <w:r>
              <w:rPr>
                <w:color w:val="000000"/>
              </w:rPr>
              <w:t>80</w:t>
            </w:r>
          </w:p>
        </w:tc>
        <w:tc>
          <w:tcPr>
            <w:tcW w:w="166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66821" w14:textId="77777777" w:rsidR="000E4C14" w:rsidRDefault="000E4C14"/>
        </w:tc>
        <w:tc>
          <w:tcPr>
            <w:tcW w:w="27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598C6" w14:textId="77777777" w:rsidR="000E4C14" w:rsidRDefault="000E4C14"/>
        </w:tc>
      </w:tr>
    </w:tbl>
    <w:p w14:paraId="481C6F1C" w14:textId="77777777" w:rsidR="000E4C14" w:rsidRDefault="000E4C14">
      <w:pPr>
        <w:spacing w:after="0"/>
      </w:pPr>
    </w:p>
    <w:p w14:paraId="05DF6C21" w14:textId="77777777" w:rsidR="000E4C14" w:rsidRDefault="00EE66FE">
      <w:pPr>
        <w:spacing w:before="89" w:after="0"/>
        <w:jc w:val="center"/>
      </w:pPr>
      <w:r>
        <w:rPr>
          <w:b/>
          <w:color w:val="000000"/>
        </w:rPr>
        <w:t>Dział  V</w:t>
      </w:r>
    </w:p>
    <w:p w14:paraId="6743D121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Szczegółowy sposób sprawdzania prawidłowości przystosowania pojazdu do zasilania gazem podczas przeprowadzania okresowego badania technicznego pojazdu</w:t>
      </w:r>
    </w:p>
    <w:p w14:paraId="2FBAC019" w14:textId="77777777" w:rsidR="000E4C14" w:rsidRDefault="000E4C14">
      <w:pPr>
        <w:spacing w:before="80" w:after="0"/>
      </w:pPr>
    </w:p>
    <w:p w14:paraId="2A684225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Przepisy ogólne</w:t>
      </w:r>
    </w:p>
    <w:p w14:paraId="7CBE4EB8" w14:textId="77777777" w:rsidR="000E4C14" w:rsidRDefault="00EE66FE">
      <w:pPr>
        <w:spacing w:before="26" w:after="240"/>
      </w:pPr>
      <w:r>
        <w:rPr>
          <w:b/>
          <w:color w:val="000000"/>
        </w:rPr>
        <w:t>§  1. </w:t>
      </w:r>
      <w:r>
        <w:rPr>
          <w:color w:val="000000"/>
        </w:rPr>
        <w:t xml:space="preserve">Dział określa sposób sprawdzenia </w:t>
      </w:r>
      <w:r>
        <w:rPr>
          <w:color w:val="000000"/>
        </w:rPr>
        <w:t>prawidłowości przystosowania pojazdu do zasilania gazem LPG, gazem CNG lub gazem LNG, o których mowa w rozporządzeniu o warunkach technicznych.</w:t>
      </w:r>
    </w:p>
    <w:p w14:paraId="2BDEDB69" w14:textId="77777777" w:rsidR="000E4C14" w:rsidRDefault="00EE66FE">
      <w:pPr>
        <w:spacing w:before="26" w:after="0"/>
      </w:pPr>
      <w:r>
        <w:rPr>
          <w:b/>
          <w:color w:val="000000"/>
        </w:rPr>
        <w:t>§  2. </w:t>
      </w:r>
      <w:r>
        <w:rPr>
          <w:color w:val="000000"/>
        </w:rPr>
        <w:t>Przed przystąpieniem do właściwego sprawdzenia należy skontrolować:</w:t>
      </w:r>
    </w:p>
    <w:p w14:paraId="1F941AA5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1) ważność protokołu oraz </w:t>
      </w:r>
      <w:r>
        <w:rPr>
          <w:color w:val="000000"/>
        </w:rPr>
        <w:t>decyzji wydanej przez Dyrektora Transportowego Dozoru Technicznego, zwanego dalej "Dyrektorem TDT", dotyczącej sprawności zbiornika lub butli do magazynowania gazu w pojeździe;</w:t>
      </w:r>
    </w:p>
    <w:p w14:paraId="0FCEFB12" w14:textId="77777777" w:rsidR="000E4C14" w:rsidRDefault="00EE66FE">
      <w:pPr>
        <w:spacing w:before="26" w:after="0"/>
        <w:ind w:left="373"/>
      </w:pPr>
      <w:r>
        <w:rPr>
          <w:color w:val="000000"/>
        </w:rPr>
        <w:t>2) poprawność oznakowania homologacyjnego elementów instalacji zasilania gazem (cecha "E" w kółku) dotyczy instalacji zasilania gazem:</w:t>
      </w:r>
    </w:p>
    <w:p w14:paraId="12828DD3" w14:textId="77777777" w:rsidR="000E4C14" w:rsidRDefault="00EE66FE">
      <w:pPr>
        <w:spacing w:after="0"/>
        <w:ind w:left="746"/>
      </w:pPr>
      <w:r>
        <w:rPr>
          <w:color w:val="000000"/>
        </w:rPr>
        <w:t>a) LPG dopuszczanej po raz pierwszy do ruchu po dniu 30 maja 1999 r.,</w:t>
      </w:r>
    </w:p>
    <w:p w14:paraId="3587988B" w14:textId="77777777" w:rsidR="000E4C14" w:rsidRDefault="00EE66FE">
      <w:pPr>
        <w:spacing w:after="0"/>
        <w:ind w:left="746"/>
      </w:pPr>
      <w:r>
        <w:rPr>
          <w:color w:val="000000"/>
        </w:rPr>
        <w:t>b) CNG dopuszczanej po raz pierwszy po dniu 31 grudnia 2003 r.,</w:t>
      </w:r>
    </w:p>
    <w:p w14:paraId="2DF3CB83" w14:textId="77777777" w:rsidR="000E4C14" w:rsidRDefault="00EE66FE">
      <w:pPr>
        <w:spacing w:after="0"/>
        <w:ind w:left="746"/>
      </w:pPr>
      <w:r>
        <w:rPr>
          <w:color w:val="000000"/>
        </w:rPr>
        <w:t>c) LNG w odniesieniu do wysokociśnieniowej części tej instalacji dopuszczanej po raz pierwszy po dniu 31 grudnia 2003 r.</w:t>
      </w:r>
    </w:p>
    <w:p w14:paraId="7CD33136" w14:textId="77777777" w:rsidR="000E4C14" w:rsidRDefault="00EE66FE">
      <w:pPr>
        <w:spacing w:before="25" w:after="0"/>
        <w:ind w:left="373"/>
        <w:jc w:val="both"/>
      </w:pPr>
      <w:r>
        <w:rPr>
          <w:color w:val="000000"/>
        </w:rPr>
        <w:t>- przed tymi terminami oraz dla niskociśnieniowych elementów instalacji zasilania gazem LNG dopuszcza się inne oznakowanie bezpieczeństwa;</w:t>
      </w:r>
    </w:p>
    <w:p w14:paraId="4D13CF8A" w14:textId="77777777" w:rsidR="000E4C14" w:rsidRDefault="00EE66FE">
      <w:pPr>
        <w:spacing w:before="26" w:after="0"/>
        <w:ind w:left="373"/>
      </w:pPr>
      <w:r>
        <w:rPr>
          <w:color w:val="000000"/>
        </w:rPr>
        <w:t>3) zgodność danych identyfikacyjnych zbiornika z danymi zawartymi w protokole wydanym przez Dyrektora TDT;</w:t>
      </w:r>
    </w:p>
    <w:p w14:paraId="0C0DC2C5" w14:textId="77777777" w:rsidR="000E4C14" w:rsidRDefault="00EE66FE">
      <w:pPr>
        <w:spacing w:before="26" w:after="0"/>
        <w:ind w:left="373"/>
      </w:pPr>
      <w:r>
        <w:rPr>
          <w:color w:val="000000"/>
        </w:rPr>
        <w:t>4) poprawność oznakowania autobusu ze względu na zastosowany rodzaj paliwa.</w:t>
      </w:r>
    </w:p>
    <w:p w14:paraId="06F5A6AF" w14:textId="77777777" w:rsidR="000E4C14" w:rsidRDefault="000E4C14">
      <w:pPr>
        <w:spacing w:before="80" w:after="0"/>
      </w:pPr>
    </w:p>
    <w:p w14:paraId="19083402" w14:textId="77777777" w:rsidR="000E4C14" w:rsidRDefault="00EE66FE">
      <w:pPr>
        <w:spacing w:before="25" w:after="0"/>
        <w:jc w:val="center"/>
      </w:pPr>
      <w:r>
        <w:rPr>
          <w:b/>
          <w:color w:val="000000"/>
        </w:rPr>
        <w:t>Sposób sprawdzenia</w:t>
      </w:r>
    </w:p>
    <w:p w14:paraId="6ABFFF8D" w14:textId="77777777" w:rsidR="000E4C14" w:rsidRDefault="00EE66FE">
      <w:pPr>
        <w:spacing w:before="26" w:after="0"/>
      </w:pPr>
      <w:r>
        <w:rPr>
          <w:b/>
          <w:color w:val="000000"/>
        </w:rPr>
        <w:t>§  3. </w:t>
      </w:r>
      <w:r>
        <w:rPr>
          <w:color w:val="000000"/>
        </w:rPr>
        <w:t>Kontrola rozmieszczenia i mocowania na pojeździe elementów instalacji zasilania gazem polega na sprawdzeniu:</w:t>
      </w:r>
    </w:p>
    <w:p w14:paraId="62BBA15B" w14:textId="77777777" w:rsidR="000E4C14" w:rsidRDefault="00EE66FE">
      <w:pPr>
        <w:spacing w:before="26" w:after="0"/>
        <w:ind w:left="373"/>
      </w:pPr>
      <w:r>
        <w:rPr>
          <w:color w:val="000000"/>
        </w:rPr>
        <w:t>1) czy odpowiadają one wymaganiom w tym zakresie, ustalonym w załączniku nr 9 do rozporządzenia o warunkach technicznych;</w:t>
      </w:r>
    </w:p>
    <w:p w14:paraId="532A17CB" w14:textId="77777777" w:rsidR="000E4C14" w:rsidRDefault="00EE66FE">
      <w:pPr>
        <w:spacing w:before="26" w:after="0"/>
        <w:ind w:left="373"/>
      </w:pPr>
      <w:r>
        <w:rPr>
          <w:color w:val="000000"/>
        </w:rPr>
        <w:t>2) organoleptycznym prawidłowości ich zamocowania.</w:t>
      </w:r>
    </w:p>
    <w:p w14:paraId="10DFAAA1" w14:textId="77777777" w:rsidR="000E4C14" w:rsidRDefault="00EE66FE">
      <w:pPr>
        <w:spacing w:before="26" w:after="0"/>
      </w:pPr>
      <w:r>
        <w:rPr>
          <w:b/>
          <w:color w:val="000000"/>
        </w:rPr>
        <w:t>§  4. </w:t>
      </w:r>
      <w:r>
        <w:rPr>
          <w:color w:val="000000"/>
        </w:rPr>
        <w:t>Kontrola stanu ogólnego instalacji zasilania gazem polega na sprawdzeniu:</w:t>
      </w:r>
    </w:p>
    <w:p w14:paraId="6FA19AD5" w14:textId="77777777" w:rsidR="000E4C14" w:rsidRDefault="00EE66FE">
      <w:pPr>
        <w:spacing w:before="26" w:after="0"/>
        <w:ind w:left="373"/>
      </w:pPr>
      <w:r>
        <w:rPr>
          <w:color w:val="000000"/>
        </w:rPr>
        <w:t>1) czy zbiornik nie nosi śladów uszkodzeń, wgnieceń, przeróbek, czy mocowanie zbiornika jest pewne i gwarantujące, że nie będzie się luzował, obracał, przesuwał, obciążał lub naprężał instalację zasilania gazem oraz gwarantuje, że nie nastąpi kontakt metalu z metalem z wyjątkiem punktów trwałego zamocowania;</w:t>
      </w:r>
    </w:p>
    <w:p w14:paraId="25BDCE00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2) czy przewody metalowe wysokiego ciśnienia są prawidłowo ukształtowane, bez załamań i otarć, czy przewody sztywne mocowane są w sposób zabezpieczający przed </w:t>
      </w:r>
      <w:r>
        <w:rPr>
          <w:color w:val="000000"/>
        </w:rPr>
        <w:lastRenderedPageBreak/>
        <w:t>drganiem lub naprężaniem, prawidłowo prowadzone, bez załamań, w przejściach osłonięte;</w:t>
      </w:r>
    </w:p>
    <w:p w14:paraId="7D9489C6" w14:textId="77777777" w:rsidR="000E4C14" w:rsidRDefault="00EE66FE">
      <w:pPr>
        <w:spacing w:before="26" w:after="0"/>
        <w:ind w:left="373"/>
      </w:pPr>
      <w:r>
        <w:rPr>
          <w:color w:val="000000"/>
        </w:rPr>
        <w:t>3) czy przewody elastyczne nie wykazują pęknięć, uszkodzeń lub śladów zestarzenia się materiału;</w:t>
      </w:r>
    </w:p>
    <w:p w14:paraId="46765E7A" w14:textId="77777777" w:rsidR="000E4C14" w:rsidRDefault="00EE66FE">
      <w:pPr>
        <w:spacing w:before="26" w:after="0"/>
        <w:ind w:left="373"/>
      </w:pPr>
      <w:r>
        <w:rPr>
          <w:color w:val="000000"/>
        </w:rPr>
        <w:t>4) czy wszystkie połączenia przewodów są w miejscach dostępnych do przeprowadzania oględzin i sprawdzenia szczelności;</w:t>
      </w:r>
    </w:p>
    <w:p w14:paraId="46133760" w14:textId="77777777" w:rsidR="000E4C14" w:rsidRDefault="00EE66FE">
      <w:pPr>
        <w:spacing w:before="26" w:after="0"/>
        <w:ind w:left="373"/>
      </w:pPr>
      <w:r>
        <w:rPr>
          <w:color w:val="000000"/>
        </w:rPr>
        <w:t>5) czy nie występuje oszronienie płaszcza zewnętrznego zbiornika LNG, świadczące o nieszczelności zbiornika wewnętrznego i przedostawaniu się gazu do przestrzeni próżniowej;</w:t>
      </w:r>
    </w:p>
    <w:p w14:paraId="6A403B88" w14:textId="77777777" w:rsidR="000E4C14" w:rsidRDefault="00EE66FE">
      <w:pPr>
        <w:spacing w:before="26" w:after="0"/>
        <w:ind w:left="373"/>
      </w:pPr>
      <w:r>
        <w:rPr>
          <w:color w:val="000000"/>
        </w:rPr>
        <w:t>6) czy na zbiorniku LNG umieszczona jest nalepka określająca maksymalne ciśnienie w zbiorniku;</w:t>
      </w:r>
    </w:p>
    <w:p w14:paraId="3D38D28F" w14:textId="77777777" w:rsidR="000E4C14" w:rsidRDefault="00EE66FE">
      <w:pPr>
        <w:spacing w:before="26" w:after="0"/>
        <w:ind w:left="373"/>
      </w:pPr>
      <w:r>
        <w:rPr>
          <w:color w:val="000000"/>
        </w:rPr>
        <w:t>7) czy na końcach przewodów niskiego ciśnienia i wentylacyjnych znajdują się metalowe opaski odpowiednio zaciśnięte;</w:t>
      </w:r>
    </w:p>
    <w:p w14:paraId="47F27EFB" w14:textId="77777777" w:rsidR="000E4C14" w:rsidRDefault="00EE66FE">
      <w:pPr>
        <w:spacing w:before="26" w:after="0"/>
        <w:ind w:left="373"/>
      </w:pPr>
      <w:r>
        <w:rPr>
          <w:color w:val="000000"/>
        </w:rPr>
        <w:t>8) czy w instalacji zasilania gazem CNG przed reduktorem znajduje się funkcjonujący wskaźnik ciśnienia gazu o pośrednim przenoszeniu wskazań;</w:t>
      </w:r>
    </w:p>
    <w:p w14:paraId="3CFE4484" w14:textId="77777777" w:rsidR="000E4C14" w:rsidRDefault="00EE66FE">
      <w:pPr>
        <w:spacing w:before="26" w:after="0"/>
        <w:ind w:left="373"/>
      </w:pPr>
      <w:r>
        <w:rPr>
          <w:color w:val="000000"/>
        </w:rPr>
        <w:t>9) czy w instalacji zasilania gazem LNG w kabinie kierowcy znajduje się funkcjonujący wskaźnik ciśnienia gazu w zbiorniku o pośrednim przenoszeniu wskazań;</w:t>
      </w:r>
    </w:p>
    <w:p w14:paraId="019753EC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10) stanu technicznego przewodów elektrycznych, doprowadzających prąd do </w:t>
      </w:r>
      <w:r>
        <w:rPr>
          <w:color w:val="000000"/>
        </w:rPr>
        <w:t>elektrozaworów;</w:t>
      </w:r>
    </w:p>
    <w:p w14:paraId="257B41A7" w14:textId="77777777" w:rsidR="000E4C14" w:rsidRDefault="00EE66FE">
      <w:pPr>
        <w:spacing w:before="26" w:after="0"/>
        <w:ind w:left="373"/>
      </w:pPr>
      <w:r>
        <w:rPr>
          <w:color w:val="000000"/>
        </w:rPr>
        <w:t>11) czy zawór wlewowy jest umieszczony w miejscu łatwo dostępnym, umożliwiającym napełnianie zbiorników z zewnątrz pojazdu oraz zamontowany w sposób pewny, zabezpieczony przed obracaniem się jak również zanieczyszczeniem;</w:t>
      </w:r>
    </w:p>
    <w:p w14:paraId="04927100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12) czy </w:t>
      </w:r>
      <w:r>
        <w:rPr>
          <w:color w:val="000000"/>
        </w:rPr>
        <w:t>odprowadzenie gazu z zaworów bezpieczeństwa jest prawidłowe;</w:t>
      </w:r>
    </w:p>
    <w:p w14:paraId="0105B700" w14:textId="77777777" w:rsidR="000E4C14" w:rsidRDefault="00EE66FE">
      <w:pPr>
        <w:spacing w:before="26" w:after="0"/>
        <w:ind w:left="373"/>
      </w:pPr>
      <w:r>
        <w:rPr>
          <w:color w:val="000000"/>
        </w:rPr>
        <w:t>13) czy kanały przewietrzające są drożne i nie były poddane modyfikacji;</w:t>
      </w:r>
    </w:p>
    <w:p w14:paraId="534A3A5A" w14:textId="77777777" w:rsidR="000E4C14" w:rsidRDefault="00EE66FE">
      <w:pPr>
        <w:spacing w:before="26" w:after="0"/>
        <w:ind w:left="373"/>
      </w:pPr>
      <w:r>
        <w:rPr>
          <w:color w:val="000000"/>
        </w:rPr>
        <w:t>14) czy do instalacji zasilania gazem nie zostały podłączone inne urządzenia, niewymagane do prawidłowego działania silnika;</w:t>
      </w:r>
    </w:p>
    <w:p w14:paraId="61AD6B7E" w14:textId="77777777" w:rsidR="000E4C14" w:rsidRDefault="00EE66FE">
      <w:pPr>
        <w:spacing w:before="26" w:after="0"/>
        <w:ind w:left="373"/>
      </w:pPr>
      <w:r>
        <w:rPr>
          <w:color w:val="000000"/>
        </w:rPr>
        <w:t>15) czy izolacja i złącza przewodów elektrycznych gwarantują wystarczające zabezpieczenie przed iskrzeniem;</w:t>
      </w:r>
    </w:p>
    <w:p w14:paraId="5501B7D5" w14:textId="77777777" w:rsidR="000E4C14" w:rsidRDefault="00EE66FE">
      <w:pPr>
        <w:spacing w:before="26" w:after="0"/>
        <w:ind w:left="373"/>
      </w:pPr>
      <w:r>
        <w:rPr>
          <w:color w:val="000000"/>
        </w:rPr>
        <w:t>16) czy przewody doprowadzające płyn z układu chłodzenia silnika do parownika nie są popękane, a ich połączenia szczelne; czy z układu ogrzewania parownika nie ma wycieków płynu.</w:t>
      </w:r>
    </w:p>
    <w:p w14:paraId="3DF65845" w14:textId="77777777" w:rsidR="000E4C14" w:rsidRDefault="00EE66FE">
      <w:pPr>
        <w:spacing w:before="26" w:after="0"/>
      </w:pPr>
      <w:r>
        <w:rPr>
          <w:b/>
          <w:color w:val="000000"/>
        </w:rPr>
        <w:t>§  5. </w:t>
      </w:r>
    </w:p>
    <w:p w14:paraId="2EA52C81" w14:textId="77777777" w:rsidR="000E4C14" w:rsidRDefault="00EE66FE">
      <w:pPr>
        <w:spacing w:before="26" w:after="0"/>
      </w:pPr>
      <w:r>
        <w:rPr>
          <w:color w:val="000000"/>
        </w:rPr>
        <w:t>1. Kontrola szczelności instalacji zasilania gazem polega na użyciu elektronicznego detektora gazu w miejscach połączeń przewodów i elementów instalacji zasilania gazem, gniazd zaworów bezpieczeństwa i zaworów napełniania oraz elektrozaworów gazowych.</w:t>
      </w:r>
    </w:p>
    <w:p w14:paraId="11A917C0" w14:textId="77777777" w:rsidR="000E4C14" w:rsidRDefault="00EE66FE">
      <w:pPr>
        <w:spacing w:before="26" w:after="0"/>
      </w:pPr>
      <w:r>
        <w:rPr>
          <w:color w:val="000000"/>
        </w:rPr>
        <w:t>2. Niedopuszczalne jest pojawienie się wskazań na detektorze sygnalizujących wypływ gazu przy uruchomionym albo wyłączonym silniku.</w:t>
      </w:r>
    </w:p>
    <w:p w14:paraId="1F00CDC9" w14:textId="77777777" w:rsidR="000E4C14" w:rsidRDefault="00EE66FE">
      <w:pPr>
        <w:spacing w:before="26" w:after="0"/>
      </w:pPr>
      <w:r>
        <w:rPr>
          <w:b/>
          <w:color w:val="000000"/>
        </w:rPr>
        <w:t>§  6. </w:t>
      </w:r>
    </w:p>
    <w:p w14:paraId="7CE351DC" w14:textId="77777777" w:rsidR="000E4C14" w:rsidRDefault="00EE66FE">
      <w:pPr>
        <w:spacing w:before="26" w:after="0"/>
      </w:pPr>
      <w:r>
        <w:rPr>
          <w:color w:val="000000"/>
        </w:rPr>
        <w:t>1. Kontrola dodatkowego zaworu bezpieczeństwa w instalacji zasilania gazem LNG polega na sprawdzeniu, czy wylot gazu z zaworu zabezpieczony jest osłoną winylową koloru czerwonego.</w:t>
      </w:r>
    </w:p>
    <w:p w14:paraId="37C86DD1" w14:textId="77777777" w:rsidR="000E4C14" w:rsidRDefault="00EE66FE">
      <w:pPr>
        <w:spacing w:before="26" w:after="0"/>
      </w:pPr>
      <w:r>
        <w:rPr>
          <w:color w:val="000000"/>
        </w:rPr>
        <w:t>2. W przypadku braku osłony stosuje się § 6 ust. 3 rozporządzenia.</w:t>
      </w:r>
    </w:p>
    <w:p w14:paraId="1F29BF5F" w14:textId="77777777" w:rsidR="000E4C14" w:rsidRDefault="00EE66FE">
      <w:pPr>
        <w:spacing w:before="26" w:after="240"/>
      </w:pPr>
      <w:r>
        <w:rPr>
          <w:b/>
          <w:color w:val="000000"/>
        </w:rPr>
        <w:lastRenderedPageBreak/>
        <w:t>§  7. </w:t>
      </w:r>
      <w:r>
        <w:rPr>
          <w:color w:val="000000"/>
        </w:rPr>
        <w:t>Kontrola ręcznego zaworu odcinającego paliwo polega na sprawdzeniu miejsca jego zamocowania, oznaczenia oraz możliwości operowania nim.</w:t>
      </w:r>
    </w:p>
    <w:p w14:paraId="1F9F6E30" w14:textId="77777777" w:rsidR="000E4C14" w:rsidRDefault="00EE66FE">
      <w:pPr>
        <w:spacing w:before="26" w:after="0"/>
      </w:pPr>
      <w:r>
        <w:rPr>
          <w:b/>
          <w:color w:val="000000"/>
        </w:rPr>
        <w:t>§  8. </w:t>
      </w:r>
    </w:p>
    <w:p w14:paraId="4252F6A3" w14:textId="77777777" w:rsidR="000E4C14" w:rsidRDefault="00EE66FE">
      <w:pPr>
        <w:spacing w:before="26" w:after="0"/>
      </w:pPr>
      <w:r>
        <w:rPr>
          <w:color w:val="000000"/>
        </w:rPr>
        <w:t>1. Kontrola działania automatycznego zaworu odcinającego paliwo w instalacji zasilania gazem LNG obejmuje:</w:t>
      </w:r>
    </w:p>
    <w:p w14:paraId="03CCA4D5" w14:textId="77777777" w:rsidR="000E4C14" w:rsidRDefault="00EE66FE">
      <w:pPr>
        <w:spacing w:before="26" w:after="0"/>
        <w:ind w:left="373"/>
      </w:pPr>
      <w:r>
        <w:rPr>
          <w:color w:val="000000"/>
        </w:rPr>
        <w:t>1) uruchomienie silnika;</w:t>
      </w:r>
    </w:p>
    <w:p w14:paraId="5CDC3C25" w14:textId="77777777" w:rsidR="000E4C14" w:rsidRDefault="00EE66FE">
      <w:pPr>
        <w:spacing w:before="26" w:after="0"/>
        <w:ind w:left="373"/>
      </w:pPr>
      <w:r>
        <w:rPr>
          <w:color w:val="000000"/>
        </w:rPr>
        <w:t>2) odłączenie przewodu elektrycznego doprowadzającego prąd do cewki sprawdzanego zaworu.</w:t>
      </w:r>
    </w:p>
    <w:p w14:paraId="07FC3D33" w14:textId="77777777" w:rsidR="000E4C14" w:rsidRDefault="00EE66FE">
      <w:pPr>
        <w:spacing w:before="26" w:after="0"/>
      </w:pPr>
      <w:r>
        <w:rPr>
          <w:color w:val="000000"/>
        </w:rPr>
        <w:t>2. Po odłączeniu zasilania cewki silnik powinien zatrzymać się.</w:t>
      </w:r>
    </w:p>
    <w:p w14:paraId="72C47443" w14:textId="77777777" w:rsidR="000E4C14" w:rsidRDefault="00EE66FE">
      <w:pPr>
        <w:spacing w:before="26" w:after="0"/>
      </w:pPr>
      <w:r>
        <w:rPr>
          <w:b/>
          <w:color w:val="000000"/>
        </w:rPr>
        <w:t>§  9. </w:t>
      </w:r>
    </w:p>
    <w:p w14:paraId="75AD2B04" w14:textId="77777777" w:rsidR="000E4C14" w:rsidRDefault="00EE66FE">
      <w:pPr>
        <w:spacing w:before="26" w:after="0"/>
      </w:pPr>
      <w:r>
        <w:rPr>
          <w:color w:val="000000"/>
        </w:rPr>
        <w:t>1. Kontrola szczelności obudowy zbiornika i obudowy zaworów w instalacji zasilania gazem LPG obejmuje:</w:t>
      </w:r>
    </w:p>
    <w:p w14:paraId="0F584240" w14:textId="77777777" w:rsidR="000E4C14" w:rsidRDefault="00EE66FE">
      <w:pPr>
        <w:spacing w:before="26" w:after="0"/>
        <w:ind w:left="373"/>
      </w:pPr>
      <w:r>
        <w:rPr>
          <w:color w:val="000000"/>
        </w:rPr>
        <w:t>1) pokrycie preparatem pieniącym miejsc połączeń obudowy zaworów;</w:t>
      </w:r>
    </w:p>
    <w:p w14:paraId="47F24639" w14:textId="77777777" w:rsidR="000E4C14" w:rsidRDefault="00EE66FE">
      <w:pPr>
        <w:spacing w:before="26" w:after="0"/>
        <w:ind w:left="373"/>
      </w:pPr>
      <w:r>
        <w:rPr>
          <w:color w:val="000000"/>
        </w:rPr>
        <w:t>2) wprowadzenie i uszczelnienie końcówki przewodu sprężonego powietrza do otworu przewodu wentylacyjnego; jeżeli są dwa otwory, drugi otwór powinien być szczelnie zatkany;</w:t>
      </w:r>
    </w:p>
    <w:p w14:paraId="347CE2A8" w14:textId="77777777" w:rsidR="000E4C14" w:rsidRDefault="00EE66FE">
      <w:pPr>
        <w:spacing w:before="26" w:after="0"/>
        <w:ind w:left="373"/>
      </w:pPr>
      <w:r>
        <w:rPr>
          <w:color w:val="000000"/>
        </w:rPr>
        <w:t xml:space="preserve">3) doprowadzenie sprężonego powietrza pod ciśnieniem 0,01 </w:t>
      </w:r>
      <w:proofErr w:type="spellStart"/>
      <w:r>
        <w:rPr>
          <w:color w:val="000000"/>
        </w:rPr>
        <w:t>MPa</w:t>
      </w:r>
      <w:proofErr w:type="spellEnd"/>
      <w:r>
        <w:rPr>
          <w:color w:val="000000"/>
        </w:rPr>
        <w:t xml:space="preserve"> do otworu przewodu wentylacyjnego obudowy zaworów.</w:t>
      </w:r>
    </w:p>
    <w:p w14:paraId="36101ABA" w14:textId="77777777" w:rsidR="000E4C14" w:rsidRDefault="00EE66FE">
      <w:pPr>
        <w:spacing w:before="26" w:after="0"/>
      </w:pPr>
      <w:r>
        <w:rPr>
          <w:color w:val="000000"/>
        </w:rPr>
        <w:t>2. Niedopuszczalne jest pojawienie się pęcherzyków powietrza ani widocznych odkształceń elementów.</w:t>
      </w:r>
    </w:p>
    <w:p w14:paraId="22DE274A" w14:textId="77777777" w:rsidR="000E4C14" w:rsidRDefault="00EE66FE">
      <w:pPr>
        <w:spacing w:before="26" w:after="0"/>
      </w:pPr>
      <w:r>
        <w:rPr>
          <w:b/>
          <w:color w:val="000000"/>
        </w:rPr>
        <w:t>§  10. </w:t>
      </w:r>
    </w:p>
    <w:p w14:paraId="3F9613EE" w14:textId="77777777" w:rsidR="000E4C14" w:rsidRDefault="00EE66FE">
      <w:pPr>
        <w:spacing w:before="26" w:after="0"/>
      </w:pPr>
      <w:r>
        <w:rPr>
          <w:color w:val="000000"/>
        </w:rPr>
        <w:t>1. Sprawdzenie działania systemu detekcji gazu w przedziale zbiornika LNG polega na skierowaniu niewielkiej strugi gazu (np. z pojemnika zapalniczki gazowej) bezpośrednio na czujnik gazu.</w:t>
      </w:r>
    </w:p>
    <w:p w14:paraId="1493E180" w14:textId="7BBABE45" w:rsidR="000E4C14" w:rsidRDefault="00EE66FE" w:rsidP="00EE66FE">
      <w:pPr>
        <w:spacing w:before="26" w:after="0"/>
      </w:pPr>
      <w:r>
        <w:rPr>
          <w:color w:val="000000"/>
        </w:rPr>
        <w:t>2. Kontrolka sygnalizująca nieszczelność umieszczona w kabinie kierowcy powinna się zapalić.</w:t>
      </w:r>
    </w:p>
    <w:sectPr w:rsidR="000E4C14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4C14"/>
    <w:rsid w:val="000E4C14"/>
    <w:rsid w:val="002909C2"/>
    <w:rsid w:val="00EE6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9F156"/>
  <w15:docId w15:val="{A4B4945D-3DE7-4D3A-B6C1-C59795258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90</Pages>
  <Words>20579</Words>
  <Characters>123475</Characters>
  <Application>Microsoft Office Word</Application>
  <DocSecurity>0</DocSecurity>
  <Lines>1028</Lines>
  <Paragraphs>287</Paragraphs>
  <ScaleCrop>false</ScaleCrop>
  <Company/>
  <LinksUpToDate>false</LinksUpToDate>
  <CharactersWithSpaces>143767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2025-01-10T09:51:00Z</dcterms:created>
  <dcterms:modified xsi:type="dcterms:W3CDTF">2025-01-10T09:51:00Z</dcterms:modified>
</cp:coreProperties>
</file>