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11DE5" w14:textId="77777777" w:rsidR="002B0CD1" w:rsidRPr="002B0CD1" w:rsidRDefault="002B0CD1" w:rsidP="002B0CD1">
      <w:pPr>
        <w:pStyle w:val="Bezodstpw"/>
        <w:jc w:val="center"/>
        <w:rPr>
          <w:b/>
          <w:bCs/>
          <w:sz w:val="28"/>
          <w:szCs w:val="28"/>
          <w:lang w:eastAsia="pl-PL"/>
        </w:rPr>
      </w:pPr>
      <w:r w:rsidRPr="002B0CD1">
        <w:rPr>
          <w:b/>
          <w:bCs/>
          <w:sz w:val="28"/>
          <w:szCs w:val="28"/>
          <w:lang w:eastAsia="pl-PL"/>
        </w:rPr>
        <w:t>WYSOKOŚĆ GRZYWIEN NAKŁADANYCH W DRODZE MANDATU KARNEGO ZA WYBRANE RODZAJE WYKROCZEŃ PRZEZ UPRAWNIONE ORGANY</w:t>
      </w:r>
    </w:p>
    <w:p w14:paraId="044498A6" w14:textId="77777777" w:rsidR="002B0CD1" w:rsidRPr="002B0CD1" w:rsidRDefault="002B0CD1" w:rsidP="002B0CD1">
      <w:pPr>
        <w:pStyle w:val="Bezodstpw"/>
        <w:rPr>
          <w:lang w:eastAsia="pl-PL"/>
        </w:rPr>
      </w:pPr>
    </w:p>
    <w:p w14:paraId="56A0C7D8" w14:textId="77777777" w:rsidR="002B0CD1" w:rsidRPr="002B0CD1" w:rsidRDefault="002B0CD1" w:rsidP="002B0CD1">
      <w:pPr>
        <w:shd w:val="clear" w:color="auto" w:fill="FFFFFF"/>
        <w:spacing w:after="0" w:line="240" w:lineRule="auto"/>
        <w:rPr>
          <w:rFonts w:eastAsia="Times New Roman" w:cs="Calibri"/>
          <w:sz w:val="24"/>
          <w:szCs w:val="24"/>
          <w:lang w:eastAsia="pl-PL"/>
        </w:rPr>
      </w:pPr>
      <w:r w:rsidRPr="002B0CD1">
        <w:rPr>
          <w:rFonts w:eastAsia="Times New Roman" w:cs="Calibri"/>
          <w:b/>
          <w:bCs/>
          <w:sz w:val="24"/>
          <w:szCs w:val="24"/>
          <w:lang w:eastAsia="pl-PL"/>
        </w:rPr>
        <w:t>TABELA A</w:t>
      </w:r>
    </w:p>
    <w:tbl>
      <w:tblPr>
        <w:tblW w:w="13780"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584"/>
        <w:gridCol w:w="1908"/>
        <w:gridCol w:w="10133"/>
        <w:gridCol w:w="1155"/>
      </w:tblGrid>
      <w:tr w:rsidR="002B0CD1" w:rsidRPr="002B0CD1" w14:paraId="55309C7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1FA01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Lp.</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4E7D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Kwalifikacja prawna - ustawa wg opisu pod tabelą</w:t>
            </w:r>
            <w:r w:rsidRPr="002B0CD1">
              <w:rPr>
                <w:rFonts w:eastAsia="Times New Roman" w:cs="Calibri"/>
                <w:vertAlign w:val="superscript"/>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3593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78C5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Grzywna w zł</w:t>
            </w:r>
          </w:p>
        </w:tc>
      </w:tr>
      <w:tr w:rsidR="002B0CD1" w:rsidRPr="002B0CD1" w14:paraId="668F842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EF9AF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1984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0C2C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1D4F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w:t>
            </w:r>
          </w:p>
        </w:tc>
      </w:tr>
      <w:tr w:rsidR="002B0CD1" w:rsidRPr="002B0CD1" w14:paraId="29B6CDF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CD6B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AFD0C2" w14:textId="77777777" w:rsidR="002B0CD1" w:rsidRPr="002B0CD1" w:rsidRDefault="002B0CD1" w:rsidP="002B0CD1">
            <w:pPr>
              <w:spacing w:after="0" w:line="240" w:lineRule="auto"/>
              <w:rPr>
                <w:rFonts w:eastAsia="Times New Roman" w:cs="Calibri"/>
                <w:sz w:val="24"/>
                <w:szCs w:val="24"/>
                <w:lang w:eastAsia="pl-PL"/>
              </w:rPr>
            </w:pPr>
            <w:hyperlink r:id="rId4" w:anchor="/document/16788218?unitId=art(51)par(1)&amp;cm=DOCUMENT" w:history="1">
              <w:r w:rsidRPr="002B0CD1">
                <w:rPr>
                  <w:rFonts w:eastAsia="Times New Roman" w:cs="Calibri"/>
                  <w:sz w:val="24"/>
                  <w:szCs w:val="24"/>
                  <w:lang w:eastAsia="pl-PL"/>
                </w:rPr>
                <w:t>art. 51 § 1</w:t>
              </w:r>
            </w:hyperlink>
            <w:r w:rsidRPr="002B0CD1">
              <w:rPr>
                <w:rFonts w:eastAsia="Times New Roman" w:cs="Calibri"/>
                <w:sz w:val="24"/>
                <w:szCs w:val="24"/>
                <w:lang w:eastAsia="pl-PL"/>
              </w:rPr>
              <w:t xml:space="preserve"> i </w:t>
            </w:r>
            <w:hyperlink r:id="rId5" w:anchor="/document/16788218?unitId=art(51)par(2)&amp;cm=DOCUMENT" w:history="1">
              <w:r w:rsidRPr="002B0CD1">
                <w:rPr>
                  <w:rFonts w:eastAsia="Times New Roman" w:cs="Calibri"/>
                  <w:sz w:val="24"/>
                  <w:szCs w:val="24"/>
                  <w:lang w:eastAsia="pl-PL"/>
                </w:rPr>
                <w:t>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E8634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Zakłócenie spokoju, porządku publicznego, spoczynku nocnego albo wywoływanie zgorszenia w miejscu publicznym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35EC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100 do 500</w:t>
            </w:r>
          </w:p>
        </w:tc>
      </w:tr>
      <w:tr w:rsidR="002B0CD1" w:rsidRPr="002B0CD1" w14:paraId="126BC2B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094D7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ED6695" w14:textId="77777777" w:rsidR="002B0CD1" w:rsidRPr="002B0CD1" w:rsidRDefault="002B0CD1" w:rsidP="002B0CD1">
            <w:pPr>
              <w:spacing w:after="0" w:line="240" w:lineRule="auto"/>
              <w:rPr>
                <w:rFonts w:eastAsia="Times New Roman" w:cs="Calibri"/>
                <w:sz w:val="24"/>
                <w:szCs w:val="24"/>
                <w:lang w:eastAsia="pl-PL"/>
              </w:rPr>
            </w:pPr>
            <w:hyperlink r:id="rId6" w:anchor="/document/16788218?unitId=art(64)par(1)&amp;cm=DOCUMENT" w:history="1">
              <w:r w:rsidRPr="002B0CD1">
                <w:rPr>
                  <w:rFonts w:eastAsia="Times New Roman" w:cs="Calibri"/>
                  <w:sz w:val="24"/>
                  <w:szCs w:val="24"/>
                  <w:lang w:eastAsia="pl-PL"/>
                </w:rPr>
                <w:t>art. 64 §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853D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Nieumieszczenie przez właściciela, administratora, dozorcę lub użytkownika nieruchomości tabliczki z numerem porządkowym nieruchomości, nazwą ulicy lub placu albo miejscowości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8B48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35ABCB2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1A7B0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EF192E" w14:textId="77777777" w:rsidR="002B0CD1" w:rsidRPr="002B0CD1" w:rsidRDefault="002B0CD1" w:rsidP="002B0CD1">
            <w:pPr>
              <w:spacing w:after="0" w:line="240" w:lineRule="auto"/>
              <w:rPr>
                <w:rFonts w:eastAsia="Times New Roman" w:cs="Calibri"/>
                <w:sz w:val="24"/>
                <w:szCs w:val="24"/>
                <w:lang w:eastAsia="pl-PL"/>
              </w:rPr>
            </w:pPr>
            <w:hyperlink r:id="rId7" w:anchor="/document/16788218?unitId=art(65)par(1)&amp;cm=DOCUMENT" w:history="1">
              <w:r w:rsidRPr="002B0CD1">
                <w:rPr>
                  <w:rFonts w:eastAsia="Times New Roman" w:cs="Calibri"/>
                  <w:sz w:val="24"/>
                  <w:szCs w:val="24"/>
                  <w:lang w:eastAsia="pl-PL"/>
                </w:rPr>
                <w:t>art. 65 § 1</w:t>
              </w:r>
            </w:hyperlink>
            <w:r w:rsidRPr="002B0CD1">
              <w:rPr>
                <w:rFonts w:eastAsia="Times New Roman" w:cs="Calibri"/>
                <w:sz w:val="24"/>
                <w:szCs w:val="24"/>
                <w:lang w:eastAsia="pl-PL"/>
              </w:rPr>
              <w:t xml:space="preserve"> i </w:t>
            </w:r>
            <w:hyperlink r:id="rId8" w:anchor="/document/16788218?unitId=art(65)par(2)&amp;cm=DOCUMENT" w:history="1">
              <w:r w:rsidRPr="002B0CD1">
                <w:rPr>
                  <w:rFonts w:eastAsia="Times New Roman" w:cs="Calibri"/>
                  <w:sz w:val="24"/>
                  <w:szCs w:val="24"/>
                  <w:lang w:eastAsia="pl-PL"/>
                </w:rPr>
                <w:t>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A5DE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Umyślne wprowadzenie w błąd co do danych osobowych organu państwowego lub instytucji upoważnionej do legitymowania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60C67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200 do 500</w:t>
            </w:r>
          </w:p>
        </w:tc>
      </w:tr>
      <w:tr w:rsidR="002B0CD1" w:rsidRPr="002B0CD1" w14:paraId="76825D82"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9E83C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31F129" w14:textId="77777777" w:rsidR="002B0CD1" w:rsidRPr="002B0CD1" w:rsidRDefault="002B0CD1" w:rsidP="002B0CD1">
            <w:pPr>
              <w:spacing w:after="0" w:line="240" w:lineRule="auto"/>
              <w:rPr>
                <w:rFonts w:eastAsia="Times New Roman" w:cs="Calibri"/>
                <w:sz w:val="24"/>
                <w:szCs w:val="24"/>
                <w:lang w:eastAsia="pl-PL"/>
              </w:rPr>
            </w:pPr>
            <w:hyperlink r:id="rId9" w:anchor="/document/16788218?unitId=art(67)par(1)&amp;cm=DOCUMENT" w:history="1">
              <w:r w:rsidRPr="002B0CD1">
                <w:rPr>
                  <w:rFonts w:eastAsia="Times New Roman" w:cs="Calibri"/>
                  <w:sz w:val="24"/>
                  <w:szCs w:val="24"/>
                  <w:lang w:eastAsia="pl-PL"/>
                </w:rPr>
                <w:t>art. 67 §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FD8E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Umyślne uszkodzenie lub usunięcie ogłoszenia wystawionego publicznie przez instytucję państwową, samorządową albo organizację społeczną</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50D8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r>
      <w:tr w:rsidR="002B0CD1" w:rsidRPr="002B0CD1" w14:paraId="2E93E177"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4A4D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9191DF" w14:textId="77777777" w:rsidR="002B0CD1" w:rsidRPr="002B0CD1" w:rsidRDefault="002B0CD1" w:rsidP="002B0CD1">
            <w:pPr>
              <w:spacing w:after="0" w:line="240" w:lineRule="auto"/>
              <w:rPr>
                <w:rFonts w:eastAsia="Times New Roman" w:cs="Calibri"/>
                <w:sz w:val="24"/>
                <w:szCs w:val="24"/>
                <w:lang w:eastAsia="pl-PL"/>
              </w:rPr>
            </w:pPr>
            <w:hyperlink r:id="rId10" w:anchor="/document/16788218?unitId=art(77)par(1)&amp;cm=DOCUMENT" w:history="1">
              <w:r w:rsidRPr="002B0CD1">
                <w:rPr>
                  <w:rFonts w:eastAsia="Times New Roman" w:cs="Calibri"/>
                  <w:sz w:val="24"/>
                  <w:szCs w:val="24"/>
                  <w:lang w:eastAsia="pl-PL"/>
                </w:rPr>
                <w:t>art. 77 §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961D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zwykłych lub nakazanych środków ostrożności przy trzymaniu zwierzęcia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F7F5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50 do 250</w:t>
            </w:r>
          </w:p>
        </w:tc>
      </w:tr>
      <w:tr w:rsidR="002B0CD1" w:rsidRPr="002B0CD1" w14:paraId="03161BD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3D51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686E41" w14:textId="77777777" w:rsidR="002B0CD1" w:rsidRPr="002B0CD1" w:rsidRDefault="002B0CD1" w:rsidP="002B0CD1">
            <w:pPr>
              <w:spacing w:after="0" w:line="240" w:lineRule="auto"/>
              <w:rPr>
                <w:rFonts w:eastAsia="Times New Roman" w:cs="Calibri"/>
                <w:sz w:val="24"/>
                <w:szCs w:val="24"/>
                <w:lang w:eastAsia="pl-PL"/>
              </w:rPr>
            </w:pPr>
            <w:hyperlink r:id="rId11" w:anchor="/document/16788218?unitId=art(77)par(2)&amp;cm=DOCUMENT" w:history="1">
              <w:r w:rsidRPr="002B0CD1">
                <w:rPr>
                  <w:rFonts w:eastAsia="Times New Roman" w:cs="Calibri"/>
                  <w:sz w:val="24"/>
                  <w:szCs w:val="24"/>
                  <w:lang w:eastAsia="pl-PL"/>
                </w:rPr>
                <w:t>art. 77 §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5A70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zwykłych lub nakazanych środków ostrożności przy trzymaniu zwierzęcia, które swoim zachowaniem stwarza niebezpieczeństwo dla życia lub zdrowia człowieka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8A9F8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7A8FD60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35CF6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61ADC1" w14:textId="77777777" w:rsidR="002B0CD1" w:rsidRPr="002B0CD1" w:rsidRDefault="002B0CD1" w:rsidP="002B0CD1">
            <w:pPr>
              <w:spacing w:after="0" w:line="240" w:lineRule="auto"/>
              <w:rPr>
                <w:rFonts w:eastAsia="Times New Roman" w:cs="Calibri"/>
                <w:sz w:val="24"/>
                <w:szCs w:val="24"/>
                <w:lang w:eastAsia="pl-PL"/>
              </w:rPr>
            </w:pPr>
            <w:hyperlink r:id="rId12" w:anchor="/document/16788218?unitId=art(78)&amp;cm=DOCUMENT" w:history="1">
              <w:r w:rsidRPr="002B0CD1">
                <w:rPr>
                  <w:rFonts w:eastAsia="Times New Roman" w:cs="Calibri"/>
                  <w:sz w:val="24"/>
                  <w:szCs w:val="24"/>
                  <w:lang w:eastAsia="pl-PL"/>
                </w:rPr>
                <w:t>art. 78</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53BD1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Doprowadzenie zwierzęcia poprzez drażnienie lub płoszenie do tego, że staje się niebezpieczne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89265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250 do 500</w:t>
            </w:r>
          </w:p>
        </w:tc>
      </w:tr>
      <w:tr w:rsidR="002B0CD1" w:rsidRPr="002B0CD1" w14:paraId="0BB246F3"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13AE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26C977" w14:textId="77777777" w:rsidR="002B0CD1" w:rsidRPr="002B0CD1" w:rsidRDefault="002B0CD1" w:rsidP="002B0CD1">
            <w:pPr>
              <w:spacing w:after="0" w:line="240" w:lineRule="auto"/>
              <w:rPr>
                <w:rFonts w:eastAsia="Times New Roman" w:cs="Calibri"/>
                <w:sz w:val="24"/>
                <w:szCs w:val="24"/>
                <w:lang w:eastAsia="pl-PL"/>
              </w:rPr>
            </w:pPr>
            <w:hyperlink r:id="rId13" w:anchor="/document/16788218?unitId=art(81)&amp;cm=DOCUMENT" w:history="1">
              <w:r w:rsidRPr="002B0CD1">
                <w:rPr>
                  <w:rFonts w:eastAsia="Times New Roman" w:cs="Calibri"/>
                  <w:sz w:val="24"/>
                  <w:szCs w:val="24"/>
                  <w:lang w:eastAsia="pl-PL"/>
                </w:rPr>
                <w:t>art. 81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0BBAF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Niszczenie roślinności ochronnej na brzegach wód morskich i śródlądowych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105C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0019A5E3"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58A2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w:t>
            </w:r>
          </w:p>
        </w:tc>
        <w:tc>
          <w:tcPr>
            <w:tcW w:w="0" w:type="auto"/>
            <w:vMerge/>
            <w:tcBorders>
              <w:bottom w:val="single" w:sz="6" w:space="0" w:color="auto"/>
              <w:right w:val="single" w:sz="6" w:space="0" w:color="auto"/>
            </w:tcBorders>
            <w:shd w:val="clear" w:color="auto" w:fill="auto"/>
            <w:vAlign w:val="center"/>
            <w:hideMark/>
          </w:tcPr>
          <w:p w14:paraId="5062F55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6AED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Niszczenie płotków faszynowych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154C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19FABBD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FDA9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w:t>
            </w:r>
          </w:p>
        </w:tc>
        <w:tc>
          <w:tcPr>
            <w:tcW w:w="0" w:type="auto"/>
            <w:vMerge/>
            <w:tcBorders>
              <w:bottom w:val="single" w:sz="6" w:space="0" w:color="auto"/>
              <w:right w:val="single" w:sz="6" w:space="0" w:color="auto"/>
            </w:tcBorders>
            <w:shd w:val="clear" w:color="auto" w:fill="auto"/>
            <w:vAlign w:val="center"/>
            <w:hideMark/>
          </w:tcPr>
          <w:p w14:paraId="0849D719"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CD96B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Zdejmowanie chrustu z wydm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1B28D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5C7453C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03F0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w:t>
            </w:r>
          </w:p>
        </w:tc>
        <w:tc>
          <w:tcPr>
            <w:tcW w:w="0" w:type="auto"/>
            <w:vMerge/>
            <w:tcBorders>
              <w:bottom w:val="single" w:sz="6" w:space="0" w:color="auto"/>
              <w:right w:val="single" w:sz="6" w:space="0" w:color="auto"/>
            </w:tcBorders>
            <w:shd w:val="clear" w:color="auto" w:fill="auto"/>
            <w:vAlign w:val="center"/>
            <w:hideMark/>
          </w:tcPr>
          <w:p w14:paraId="09200C7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8AE8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Chodzenie lub przebywanie na wydmach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189E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r>
      <w:tr w:rsidR="002B0CD1" w:rsidRPr="002B0CD1" w14:paraId="00E64BE0"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BDF6B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w:t>
            </w:r>
          </w:p>
        </w:tc>
        <w:tc>
          <w:tcPr>
            <w:tcW w:w="0" w:type="auto"/>
            <w:vMerge/>
            <w:tcBorders>
              <w:bottom w:val="single" w:sz="6" w:space="0" w:color="auto"/>
              <w:right w:val="single" w:sz="6" w:space="0" w:color="auto"/>
            </w:tcBorders>
            <w:shd w:val="clear" w:color="auto" w:fill="auto"/>
            <w:vAlign w:val="center"/>
            <w:hideMark/>
          </w:tcPr>
          <w:p w14:paraId="13ADCD8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DB182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Niszczenie ogrodzeń wydm i lasu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DE36B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057F132C"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F97C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w:t>
            </w:r>
          </w:p>
        </w:tc>
        <w:tc>
          <w:tcPr>
            <w:tcW w:w="0" w:type="auto"/>
            <w:vMerge/>
            <w:tcBorders>
              <w:bottom w:val="single" w:sz="6" w:space="0" w:color="auto"/>
              <w:right w:val="single" w:sz="6" w:space="0" w:color="auto"/>
            </w:tcBorders>
            <w:shd w:val="clear" w:color="auto" w:fill="auto"/>
            <w:vAlign w:val="center"/>
            <w:hideMark/>
          </w:tcPr>
          <w:p w14:paraId="0735E00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E02ED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Biwakowanie na wydmach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70E7F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02191FA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0F33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w:t>
            </w:r>
          </w:p>
        </w:tc>
        <w:tc>
          <w:tcPr>
            <w:tcW w:w="0" w:type="auto"/>
            <w:vMerge/>
            <w:tcBorders>
              <w:bottom w:val="single" w:sz="6" w:space="0" w:color="auto"/>
              <w:right w:val="single" w:sz="6" w:space="0" w:color="auto"/>
            </w:tcBorders>
            <w:shd w:val="clear" w:color="auto" w:fill="auto"/>
            <w:vAlign w:val="center"/>
            <w:hideMark/>
          </w:tcPr>
          <w:p w14:paraId="1D43683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01BB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Niszczenie tablic informacyjno-ostrzegawczych na wydmach i w lasach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850B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63F7654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E108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w:t>
            </w:r>
          </w:p>
        </w:tc>
        <w:tc>
          <w:tcPr>
            <w:tcW w:w="0" w:type="auto"/>
            <w:vMerge/>
            <w:tcBorders>
              <w:bottom w:val="single" w:sz="6" w:space="0" w:color="auto"/>
              <w:right w:val="single" w:sz="6" w:space="0" w:color="auto"/>
            </w:tcBorders>
            <w:shd w:val="clear" w:color="auto" w:fill="auto"/>
            <w:vAlign w:val="center"/>
            <w:hideMark/>
          </w:tcPr>
          <w:p w14:paraId="0C12588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DBFAB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Niszczenie umocnień brzegowych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2DB1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3A3BF3E0"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F56F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C6FE65" w14:textId="77777777" w:rsidR="002B0CD1" w:rsidRPr="002B0CD1" w:rsidRDefault="002B0CD1" w:rsidP="002B0CD1">
            <w:pPr>
              <w:spacing w:after="0" w:line="240" w:lineRule="auto"/>
              <w:rPr>
                <w:rFonts w:eastAsia="Times New Roman" w:cs="Calibri"/>
                <w:sz w:val="24"/>
                <w:szCs w:val="24"/>
                <w:lang w:eastAsia="pl-PL"/>
              </w:rPr>
            </w:pPr>
            <w:hyperlink r:id="rId14" w:anchor="/document/16788218?unitId=art(82)par(1)&amp;cm=DOCUMENT" w:history="1">
              <w:r w:rsidRPr="002B0CD1">
                <w:rPr>
                  <w:rFonts w:eastAsia="Times New Roman" w:cs="Calibri"/>
                  <w:sz w:val="24"/>
                  <w:szCs w:val="24"/>
                  <w:lang w:eastAsia="pl-PL"/>
                </w:rPr>
                <w:t>art. 82 § 1-5</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1A63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o ochronie przeciwpożarowej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5F54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50 do 500</w:t>
            </w:r>
          </w:p>
        </w:tc>
      </w:tr>
      <w:tr w:rsidR="002B0CD1" w:rsidRPr="002B0CD1" w14:paraId="4B61C9F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07B0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18FBFB" w14:textId="77777777" w:rsidR="002B0CD1" w:rsidRPr="002B0CD1" w:rsidRDefault="002B0CD1" w:rsidP="002B0CD1">
            <w:pPr>
              <w:spacing w:after="0" w:line="240" w:lineRule="auto"/>
              <w:rPr>
                <w:rFonts w:eastAsia="Times New Roman" w:cs="Calibri"/>
                <w:sz w:val="24"/>
                <w:szCs w:val="24"/>
                <w:lang w:eastAsia="pl-PL"/>
              </w:rPr>
            </w:pPr>
            <w:hyperlink r:id="rId15" w:anchor="/document/16788218?unitId=art(117)par(1)&amp;cm=DOCUMENT" w:history="1">
              <w:r w:rsidRPr="002B0CD1">
                <w:rPr>
                  <w:rFonts w:eastAsia="Times New Roman" w:cs="Calibri"/>
                  <w:sz w:val="24"/>
                  <w:szCs w:val="24"/>
                  <w:lang w:eastAsia="pl-PL"/>
                </w:rPr>
                <w:t>art. 117 §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87A3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Niewykonywanie obowiązku utrzymania czystości i porządku w obrębie nieruchomości lub niestosowanie się do wskazań i nakazów wydanych przez właściwe organy w celu zabezpieczenia należytego stanu sanitarnego i zwalczania chorób zakaźnych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860B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100 do 250</w:t>
            </w:r>
          </w:p>
        </w:tc>
      </w:tr>
      <w:tr w:rsidR="002B0CD1" w:rsidRPr="002B0CD1" w14:paraId="5592DD2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8DA1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7D9CD6" w14:textId="77777777" w:rsidR="002B0CD1" w:rsidRPr="002B0CD1" w:rsidRDefault="002B0CD1" w:rsidP="002B0CD1">
            <w:pPr>
              <w:spacing w:after="0" w:line="240" w:lineRule="auto"/>
              <w:rPr>
                <w:rFonts w:eastAsia="Times New Roman" w:cs="Calibri"/>
                <w:sz w:val="24"/>
                <w:szCs w:val="24"/>
                <w:lang w:eastAsia="pl-PL"/>
              </w:rPr>
            </w:pPr>
            <w:hyperlink r:id="rId16" w:anchor="/document/16788218?unitId=art(117)par(2)&amp;cm=DOCUMENT" w:history="1">
              <w:r w:rsidRPr="002B0CD1">
                <w:rPr>
                  <w:rFonts w:eastAsia="Times New Roman" w:cs="Calibri"/>
                  <w:sz w:val="24"/>
                  <w:szCs w:val="24"/>
                  <w:lang w:eastAsia="pl-PL"/>
                </w:rPr>
                <w:t>art. 117 §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F69C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Nieutrzymywanie przez przewoźnika obowiązanego do zapewnienia podróżnym odpowiednich warunków higieny, środka transportu we właściwym stanie sanitarnym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D724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100 do 250</w:t>
            </w:r>
          </w:p>
        </w:tc>
      </w:tr>
      <w:tr w:rsidR="002B0CD1" w:rsidRPr="002B0CD1" w14:paraId="36FE52E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3B44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BD4EA9" w14:textId="77777777" w:rsidR="002B0CD1" w:rsidRPr="002B0CD1" w:rsidRDefault="002B0CD1" w:rsidP="002B0CD1">
            <w:pPr>
              <w:spacing w:after="0" w:line="240" w:lineRule="auto"/>
              <w:rPr>
                <w:rFonts w:eastAsia="Times New Roman" w:cs="Calibri"/>
                <w:sz w:val="24"/>
                <w:szCs w:val="24"/>
                <w:lang w:eastAsia="pl-PL"/>
              </w:rPr>
            </w:pPr>
            <w:hyperlink r:id="rId17" w:anchor="/document/16788218?unitId=art(140)&amp;cm=DOCUMENT" w:history="1">
              <w:r w:rsidRPr="002B0CD1">
                <w:rPr>
                  <w:rFonts w:eastAsia="Times New Roman" w:cs="Calibri"/>
                  <w:sz w:val="24"/>
                  <w:szCs w:val="24"/>
                  <w:lang w:eastAsia="pl-PL"/>
                </w:rPr>
                <w:t>art. 140</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7F78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Publiczne dopuszczenie się nieobyczajnego wybryku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3C79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50 do 100</w:t>
            </w:r>
          </w:p>
        </w:tc>
      </w:tr>
      <w:tr w:rsidR="002B0CD1" w:rsidRPr="002B0CD1" w14:paraId="45819916"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BE4E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D22534" w14:textId="77777777" w:rsidR="002B0CD1" w:rsidRPr="002B0CD1" w:rsidRDefault="002B0CD1" w:rsidP="002B0CD1">
            <w:pPr>
              <w:spacing w:after="0" w:line="240" w:lineRule="auto"/>
              <w:rPr>
                <w:rFonts w:eastAsia="Times New Roman" w:cs="Calibri"/>
                <w:sz w:val="24"/>
                <w:szCs w:val="24"/>
                <w:lang w:eastAsia="pl-PL"/>
              </w:rPr>
            </w:pPr>
            <w:hyperlink r:id="rId18" w:anchor="/document/16788218?unitId=art(141)&amp;cm=DOCUMENT" w:history="1">
              <w:r w:rsidRPr="002B0CD1">
                <w:rPr>
                  <w:rFonts w:eastAsia="Times New Roman" w:cs="Calibri"/>
                  <w:sz w:val="24"/>
                  <w:szCs w:val="24"/>
                  <w:lang w:eastAsia="pl-PL"/>
                </w:rPr>
                <w:t>art. 141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E9EB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Umieszczenie w miejscu publicznym nieprzyzwoitego ogłoszenia, napisu lub rysunku albo używanie słów nieprzyzwoitych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F581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50 do 100</w:t>
            </w:r>
          </w:p>
        </w:tc>
      </w:tr>
      <w:tr w:rsidR="002B0CD1" w:rsidRPr="002B0CD1" w14:paraId="6A51E22A"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DAA9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AC0CAB" w14:textId="77777777" w:rsidR="002B0CD1" w:rsidRPr="002B0CD1" w:rsidRDefault="002B0CD1" w:rsidP="002B0CD1">
            <w:pPr>
              <w:spacing w:after="0" w:line="240" w:lineRule="auto"/>
              <w:rPr>
                <w:rFonts w:eastAsia="Times New Roman" w:cs="Calibri"/>
                <w:sz w:val="24"/>
                <w:szCs w:val="24"/>
                <w:lang w:eastAsia="pl-PL"/>
              </w:rPr>
            </w:pPr>
            <w:hyperlink r:id="rId19" w:anchor="/document/16788218?unitId=art(145)&amp;cm=DOCUMENT" w:history="1">
              <w:r w:rsidRPr="002B0CD1">
                <w:rPr>
                  <w:rFonts w:eastAsia="Times New Roman" w:cs="Calibri"/>
                  <w:sz w:val="24"/>
                  <w:szCs w:val="24"/>
                  <w:lang w:eastAsia="pl-PL"/>
                </w:rPr>
                <w:t>art. 145</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k.w</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6EC6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Zanieczyszczanie lub zaśmiecanie miejsca dostępnego dla publiczności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B48B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 50 do 500</w:t>
            </w:r>
          </w:p>
        </w:tc>
      </w:tr>
      <w:tr w:rsidR="002B0CD1" w:rsidRPr="002B0CD1" w14:paraId="7B8960B7"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5E5E7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5BDD91" w14:textId="77777777" w:rsidR="002B0CD1" w:rsidRPr="002B0CD1" w:rsidRDefault="002B0CD1" w:rsidP="002B0CD1">
            <w:pPr>
              <w:spacing w:after="0" w:line="240" w:lineRule="auto"/>
              <w:rPr>
                <w:rFonts w:eastAsia="Times New Roman" w:cs="Calibri"/>
                <w:sz w:val="24"/>
                <w:szCs w:val="24"/>
                <w:lang w:eastAsia="pl-PL"/>
              </w:rPr>
            </w:pPr>
            <w:hyperlink r:id="rId20" w:anchor="/document/16797931?unitId=art(10)ust(2)&amp;cm=DOCUMENT" w:history="1">
              <w:r w:rsidRPr="002B0CD1">
                <w:rPr>
                  <w:rFonts w:eastAsia="Times New Roman" w:cs="Calibri"/>
                  <w:sz w:val="24"/>
                  <w:szCs w:val="24"/>
                  <w:lang w:eastAsia="pl-PL"/>
                </w:rPr>
                <w:t>art. 10 ust.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u.u.c.p.g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4FDCB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Niewyposażenie nieruchomości w pojemniki służące do zbierania odpadów komunalnych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D244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06BAB17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503D1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w:t>
            </w:r>
          </w:p>
        </w:tc>
        <w:tc>
          <w:tcPr>
            <w:tcW w:w="0" w:type="auto"/>
            <w:vMerge/>
            <w:tcBorders>
              <w:bottom w:val="single" w:sz="6" w:space="0" w:color="auto"/>
              <w:right w:val="single" w:sz="6" w:space="0" w:color="auto"/>
            </w:tcBorders>
            <w:shd w:val="clear" w:color="auto" w:fill="auto"/>
            <w:vAlign w:val="center"/>
            <w:hideMark/>
          </w:tcPr>
          <w:p w14:paraId="0144C23A"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DBCB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Niezbieranie powstałych na terenie nieruchomości odpadów komunalnych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29B2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63856DB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37BE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w:t>
            </w:r>
          </w:p>
        </w:tc>
        <w:tc>
          <w:tcPr>
            <w:tcW w:w="0" w:type="auto"/>
            <w:vMerge/>
            <w:tcBorders>
              <w:bottom w:val="single" w:sz="6" w:space="0" w:color="auto"/>
              <w:right w:val="single" w:sz="6" w:space="0" w:color="auto"/>
            </w:tcBorders>
            <w:shd w:val="clear" w:color="auto" w:fill="auto"/>
            <w:vAlign w:val="center"/>
            <w:hideMark/>
          </w:tcPr>
          <w:p w14:paraId="4C832163"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A4A7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Nieuprzątanie błota, śniegu, lodu i innych zanieczyszczeń z chodników położonych wzdłuż nieruchomości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CB54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2FCDE42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CF2E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3595E4" w14:textId="77777777" w:rsidR="002B0CD1" w:rsidRPr="002B0CD1" w:rsidRDefault="002B0CD1" w:rsidP="002B0CD1">
            <w:pPr>
              <w:spacing w:after="0" w:line="240" w:lineRule="auto"/>
              <w:rPr>
                <w:rFonts w:eastAsia="Times New Roman" w:cs="Calibri"/>
                <w:sz w:val="24"/>
                <w:szCs w:val="24"/>
                <w:lang w:eastAsia="pl-PL"/>
              </w:rPr>
            </w:pPr>
            <w:hyperlink r:id="rId21" w:anchor="/document/17724218?unitId=art(178)&amp;cm=DOCUMENT" w:history="1">
              <w:r w:rsidRPr="002B0CD1">
                <w:rPr>
                  <w:rFonts w:eastAsia="Times New Roman" w:cs="Calibri"/>
                  <w:sz w:val="24"/>
                  <w:szCs w:val="24"/>
                  <w:lang w:eastAsia="pl-PL"/>
                </w:rPr>
                <w:t>art. 178</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C43AC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Wykonywanie prac geologicznych bez posiadania wymaganych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107E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758325C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B7530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w:t>
            </w:r>
          </w:p>
        </w:tc>
        <w:tc>
          <w:tcPr>
            <w:tcW w:w="0" w:type="auto"/>
            <w:vMerge/>
            <w:tcBorders>
              <w:bottom w:val="single" w:sz="6" w:space="0" w:color="auto"/>
              <w:right w:val="single" w:sz="6" w:space="0" w:color="auto"/>
            </w:tcBorders>
            <w:shd w:val="clear" w:color="auto" w:fill="auto"/>
            <w:vAlign w:val="center"/>
            <w:hideMark/>
          </w:tcPr>
          <w:p w14:paraId="7BF86A8F"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1CF34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Dozorowanie prac geologicznych bez posiadania wymaganych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AE94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FE5188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4CF6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w:t>
            </w:r>
          </w:p>
        </w:tc>
        <w:tc>
          <w:tcPr>
            <w:tcW w:w="0" w:type="auto"/>
            <w:vMerge/>
            <w:tcBorders>
              <w:bottom w:val="single" w:sz="6" w:space="0" w:color="auto"/>
              <w:right w:val="single" w:sz="6" w:space="0" w:color="auto"/>
            </w:tcBorders>
            <w:shd w:val="clear" w:color="auto" w:fill="auto"/>
            <w:vAlign w:val="center"/>
            <w:hideMark/>
          </w:tcPr>
          <w:p w14:paraId="7AA3B54F"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6F9E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pracami geologicznymi bez posiadania wymaganych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1D5F7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1F5B73E2"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EBA0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757EB0" w14:textId="77777777" w:rsidR="002B0CD1" w:rsidRPr="002B0CD1" w:rsidRDefault="002B0CD1" w:rsidP="002B0CD1">
            <w:pPr>
              <w:spacing w:after="0" w:line="240" w:lineRule="auto"/>
              <w:rPr>
                <w:rFonts w:eastAsia="Times New Roman" w:cs="Calibri"/>
                <w:sz w:val="24"/>
                <w:szCs w:val="24"/>
                <w:lang w:eastAsia="pl-PL"/>
              </w:rPr>
            </w:pPr>
            <w:hyperlink r:id="rId22" w:anchor="/document/17724218?unitId=art(179)pkt(1)&amp;cm=DOCUMENT" w:history="1">
              <w:r w:rsidRPr="002B0CD1">
                <w:rPr>
                  <w:rFonts w:eastAsia="Times New Roman" w:cs="Calibri"/>
                  <w:sz w:val="24"/>
                  <w:szCs w:val="24"/>
                  <w:lang w:eastAsia="pl-PL"/>
                </w:rPr>
                <w:t>art. 179 pkt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89F5A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Wykonywanie robót geologicznych w celach innych niż poszukiwanie lub rozpoznawanie złóż kopalin:</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A2386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A6C6143" w14:textId="77777777" w:rsidTr="002B0CD1">
        <w:tc>
          <w:tcPr>
            <w:tcW w:w="0" w:type="auto"/>
            <w:vMerge/>
            <w:tcBorders>
              <w:bottom w:val="single" w:sz="6" w:space="0" w:color="auto"/>
              <w:right w:val="single" w:sz="6" w:space="0" w:color="auto"/>
            </w:tcBorders>
            <w:shd w:val="clear" w:color="auto" w:fill="auto"/>
            <w:vAlign w:val="center"/>
            <w:hideMark/>
          </w:tcPr>
          <w:p w14:paraId="1279671E"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6759E59"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489B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bez zatwierdzonego projektu robót geologicznych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905D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550C65B"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DC19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w:t>
            </w:r>
          </w:p>
        </w:tc>
        <w:tc>
          <w:tcPr>
            <w:tcW w:w="0" w:type="auto"/>
            <w:vMerge/>
            <w:tcBorders>
              <w:bottom w:val="single" w:sz="6" w:space="0" w:color="auto"/>
              <w:right w:val="single" w:sz="6" w:space="0" w:color="auto"/>
            </w:tcBorders>
            <w:shd w:val="clear" w:color="auto" w:fill="auto"/>
            <w:vAlign w:val="center"/>
            <w:hideMark/>
          </w:tcPr>
          <w:p w14:paraId="28D2405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FA32E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z naruszeniem warunków określonych w projekcie robót geologicznych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807D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1932627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D651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w:t>
            </w:r>
          </w:p>
        </w:tc>
        <w:tc>
          <w:tcPr>
            <w:tcW w:w="0" w:type="auto"/>
            <w:vMerge/>
            <w:tcBorders>
              <w:bottom w:val="single" w:sz="6" w:space="0" w:color="auto"/>
              <w:right w:val="single" w:sz="6" w:space="0" w:color="auto"/>
            </w:tcBorders>
            <w:shd w:val="clear" w:color="auto" w:fill="auto"/>
            <w:vAlign w:val="center"/>
            <w:hideMark/>
          </w:tcPr>
          <w:p w14:paraId="1712964B"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1C8B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bez przedłożenia projektu robót geologicznych, który nie podlega zatwierdzeniu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318E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24D1C99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F91C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w:t>
            </w:r>
          </w:p>
        </w:tc>
        <w:tc>
          <w:tcPr>
            <w:tcW w:w="0" w:type="auto"/>
            <w:vMerge/>
            <w:tcBorders>
              <w:bottom w:val="single" w:sz="6" w:space="0" w:color="auto"/>
              <w:right w:val="single" w:sz="6" w:space="0" w:color="auto"/>
            </w:tcBorders>
            <w:shd w:val="clear" w:color="auto" w:fill="auto"/>
            <w:vAlign w:val="center"/>
            <w:hideMark/>
          </w:tcPr>
          <w:p w14:paraId="3BBF3CA4"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863F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z naruszeniem warunków określonych w projekcie robót geologicznych, który nie podlega zatwierdzeniu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49E4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2F62329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2F93E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4ABE6A" w14:textId="77777777" w:rsidR="002B0CD1" w:rsidRPr="002B0CD1" w:rsidRDefault="002B0CD1" w:rsidP="002B0CD1">
            <w:pPr>
              <w:spacing w:after="0" w:line="240" w:lineRule="auto"/>
              <w:rPr>
                <w:rFonts w:eastAsia="Times New Roman" w:cs="Calibri"/>
                <w:sz w:val="24"/>
                <w:szCs w:val="24"/>
                <w:lang w:eastAsia="pl-PL"/>
              </w:rPr>
            </w:pPr>
            <w:hyperlink r:id="rId23" w:anchor="/document/17724218?unitId=art(179)pkt(2)&amp;cm=DOCUMENT" w:history="1">
              <w:r w:rsidRPr="002B0CD1">
                <w:rPr>
                  <w:rFonts w:eastAsia="Times New Roman" w:cs="Calibri"/>
                  <w:sz w:val="24"/>
                  <w:szCs w:val="24"/>
                  <w:lang w:eastAsia="pl-PL"/>
                </w:rPr>
                <w:t>art. 179 pkt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77E8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Niezawiadomienie właściwych organów o zamiarze rozpoczęcia wykonywania robót geologicznych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1060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15940A04"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3BBF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31</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26846D" w14:textId="77777777" w:rsidR="002B0CD1" w:rsidRPr="002B0CD1" w:rsidRDefault="002B0CD1" w:rsidP="002B0CD1">
            <w:pPr>
              <w:spacing w:after="0" w:line="240" w:lineRule="auto"/>
              <w:rPr>
                <w:rFonts w:eastAsia="Times New Roman" w:cs="Calibri"/>
                <w:sz w:val="24"/>
                <w:szCs w:val="24"/>
                <w:lang w:eastAsia="pl-PL"/>
              </w:rPr>
            </w:pPr>
            <w:hyperlink r:id="rId24" w:anchor="/document/17724218?unitId=art(181)pkt(1)&amp;cm=DOCUMENT" w:history="1">
              <w:r w:rsidRPr="002B0CD1">
                <w:rPr>
                  <w:rFonts w:eastAsia="Times New Roman" w:cs="Calibri"/>
                  <w:sz w:val="24"/>
                  <w:szCs w:val="24"/>
                  <w:lang w:eastAsia="pl-PL"/>
                </w:rPr>
                <w:t>art. 181 pkt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B31DD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Wykonywanie bez posiadania wymaganych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8BBB1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AF9FC5C" w14:textId="77777777" w:rsidTr="002B0CD1">
        <w:tc>
          <w:tcPr>
            <w:tcW w:w="0" w:type="auto"/>
            <w:vMerge/>
            <w:tcBorders>
              <w:bottom w:val="single" w:sz="6" w:space="0" w:color="auto"/>
              <w:right w:val="single" w:sz="6" w:space="0" w:color="auto"/>
            </w:tcBorders>
            <w:shd w:val="clear" w:color="auto" w:fill="auto"/>
            <w:vAlign w:val="center"/>
            <w:hideMark/>
          </w:tcPr>
          <w:p w14:paraId="6B50ED94"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1AB7347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6469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czynności kierownictwa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3832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63D4DD12"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346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32</w:t>
            </w:r>
          </w:p>
        </w:tc>
        <w:tc>
          <w:tcPr>
            <w:tcW w:w="0" w:type="auto"/>
            <w:vMerge/>
            <w:tcBorders>
              <w:bottom w:val="single" w:sz="6" w:space="0" w:color="auto"/>
              <w:right w:val="single" w:sz="6" w:space="0" w:color="auto"/>
            </w:tcBorders>
            <w:shd w:val="clear" w:color="auto" w:fill="auto"/>
            <w:vAlign w:val="center"/>
            <w:hideMark/>
          </w:tcPr>
          <w:p w14:paraId="0CC548E4"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8A0D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czynności dozoru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4302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5263FD0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31EF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33</w:t>
            </w:r>
          </w:p>
        </w:tc>
        <w:tc>
          <w:tcPr>
            <w:tcW w:w="0" w:type="auto"/>
            <w:vMerge/>
            <w:tcBorders>
              <w:bottom w:val="single" w:sz="6" w:space="0" w:color="auto"/>
              <w:right w:val="single" w:sz="6" w:space="0" w:color="auto"/>
            </w:tcBorders>
            <w:shd w:val="clear" w:color="auto" w:fill="auto"/>
            <w:vAlign w:val="center"/>
            <w:hideMark/>
          </w:tcPr>
          <w:p w14:paraId="2EC1CEA6"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2178C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innych czynności w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22D5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891AB82"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EF35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34</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D364C7" w14:textId="77777777" w:rsidR="002B0CD1" w:rsidRPr="002B0CD1" w:rsidRDefault="002B0CD1" w:rsidP="002B0CD1">
            <w:pPr>
              <w:spacing w:after="0" w:line="240" w:lineRule="auto"/>
              <w:rPr>
                <w:rFonts w:eastAsia="Times New Roman" w:cs="Calibri"/>
                <w:sz w:val="24"/>
                <w:szCs w:val="24"/>
                <w:lang w:eastAsia="pl-PL"/>
              </w:rPr>
            </w:pPr>
            <w:hyperlink r:id="rId25" w:anchor="/document/17724218?unitId=art(181)pkt(2)&amp;cm=DOCUMENT" w:history="1">
              <w:r w:rsidRPr="002B0CD1">
                <w:rPr>
                  <w:rFonts w:eastAsia="Times New Roman" w:cs="Calibri"/>
                  <w:sz w:val="24"/>
                  <w:szCs w:val="24"/>
                  <w:lang w:eastAsia="pl-PL"/>
                </w:rPr>
                <w:t>art. 181 pkt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CE08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Wykonywanie bez posiadania wymaganych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26FBAB"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F12EB90" w14:textId="77777777" w:rsidTr="002B0CD1">
        <w:tc>
          <w:tcPr>
            <w:tcW w:w="0" w:type="auto"/>
            <w:vMerge/>
            <w:tcBorders>
              <w:bottom w:val="single" w:sz="6" w:space="0" w:color="auto"/>
              <w:right w:val="single" w:sz="6" w:space="0" w:color="auto"/>
            </w:tcBorders>
            <w:shd w:val="clear" w:color="auto" w:fill="auto"/>
            <w:vAlign w:val="center"/>
            <w:hideMark/>
          </w:tcPr>
          <w:p w14:paraId="176D72A5"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CD3E44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EA5F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czynności kierownictwa w podmiotach zawodowo trudniących się ratownictwem górniczym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56D4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7F13C2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E3ED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w:t>
            </w:r>
          </w:p>
        </w:tc>
        <w:tc>
          <w:tcPr>
            <w:tcW w:w="0" w:type="auto"/>
            <w:vMerge/>
            <w:tcBorders>
              <w:bottom w:val="single" w:sz="6" w:space="0" w:color="auto"/>
              <w:right w:val="single" w:sz="6" w:space="0" w:color="auto"/>
            </w:tcBorders>
            <w:shd w:val="clear" w:color="auto" w:fill="auto"/>
            <w:vAlign w:val="center"/>
            <w:hideMark/>
          </w:tcPr>
          <w:p w14:paraId="1A1BEB0C"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14FC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czynności specjalistów w podmiotach zawodowo trudniących się ratownictwem górniczym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1976D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0E5B9BE6"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9D451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6F46B1" w14:textId="77777777" w:rsidR="002B0CD1" w:rsidRPr="002B0CD1" w:rsidRDefault="002B0CD1" w:rsidP="002B0CD1">
            <w:pPr>
              <w:spacing w:after="0" w:line="240" w:lineRule="auto"/>
              <w:rPr>
                <w:rFonts w:eastAsia="Times New Roman" w:cs="Calibri"/>
                <w:sz w:val="24"/>
                <w:szCs w:val="24"/>
                <w:lang w:eastAsia="pl-PL"/>
              </w:rPr>
            </w:pPr>
            <w:hyperlink r:id="rId26" w:anchor="/document/17724218?unitId=art(183)&amp;cm=DOCUMENT" w:history="1">
              <w:r w:rsidRPr="002B0CD1">
                <w:rPr>
                  <w:rFonts w:eastAsia="Times New Roman" w:cs="Calibri"/>
                  <w:sz w:val="24"/>
                  <w:szCs w:val="24"/>
                  <w:lang w:eastAsia="pl-PL"/>
                </w:rPr>
                <w:t>art. 183</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F799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obowiązków w zakresie: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CA2789"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12B6C3B" w14:textId="77777777" w:rsidTr="002B0CD1">
        <w:tc>
          <w:tcPr>
            <w:tcW w:w="0" w:type="auto"/>
            <w:vMerge/>
            <w:tcBorders>
              <w:bottom w:val="single" w:sz="6" w:space="0" w:color="auto"/>
              <w:right w:val="single" w:sz="6" w:space="0" w:color="auto"/>
            </w:tcBorders>
            <w:shd w:val="clear" w:color="auto" w:fill="auto"/>
            <w:vAlign w:val="center"/>
            <w:hideMark/>
          </w:tcPr>
          <w:p w14:paraId="6B7873F5"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705810F"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34C4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prowadzenia ewidencji zasobów złoża kopaliny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535D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5E37C5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E3F3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37</w:t>
            </w:r>
          </w:p>
        </w:tc>
        <w:tc>
          <w:tcPr>
            <w:tcW w:w="0" w:type="auto"/>
            <w:vMerge/>
            <w:tcBorders>
              <w:bottom w:val="single" w:sz="6" w:space="0" w:color="auto"/>
              <w:right w:val="single" w:sz="6" w:space="0" w:color="auto"/>
            </w:tcBorders>
            <w:shd w:val="clear" w:color="auto" w:fill="auto"/>
            <w:vAlign w:val="center"/>
            <w:hideMark/>
          </w:tcPr>
          <w:p w14:paraId="68F85DC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319E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przedkładania informacji o zmianach zasobów złoża kopaliny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8A9E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16C30FC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26EF5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38</w:t>
            </w:r>
          </w:p>
        </w:tc>
        <w:tc>
          <w:tcPr>
            <w:tcW w:w="0" w:type="auto"/>
            <w:vMerge/>
            <w:tcBorders>
              <w:bottom w:val="single" w:sz="6" w:space="0" w:color="auto"/>
              <w:right w:val="single" w:sz="6" w:space="0" w:color="auto"/>
            </w:tcBorders>
            <w:shd w:val="clear" w:color="auto" w:fill="auto"/>
            <w:vAlign w:val="center"/>
            <w:hideMark/>
          </w:tcPr>
          <w:p w14:paraId="37B8207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C148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posiadania wymaganej dokumentacji mierniczo-geologicznej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F6BD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59FB1F2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412F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39</w:t>
            </w:r>
          </w:p>
        </w:tc>
        <w:tc>
          <w:tcPr>
            <w:tcW w:w="0" w:type="auto"/>
            <w:vMerge/>
            <w:tcBorders>
              <w:bottom w:val="single" w:sz="6" w:space="0" w:color="auto"/>
              <w:right w:val="single" w:sz="6" w:space="0" w:color="auto"/>
            </w:tcBorders>
            <w:shd w:val="clear" w:color="auto" w:fill="auto"/>
            <w:vAlign w:val="center"/>
            <w:hideMark/>
          </w:tcPr>
          <w:p w14:paraId="63C11116"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B970F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sporządzania wymaganej dokumentacji mierniczo-geologicznej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2F13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75F4D64A"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E73E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w:t>
            </w:r>
          </w:p>
        </w:tc>
        <w:tc>
          <w:tcPr>
            <w:tcW w:w="0" w:type="auto"/>
            <w:vMerge/>
            <w:tcBorders>
              <w:bottom w:val="single" w:sz="6" w:space="0" w:color="auto"/>
              <w:right w:val="single" w:sz="6" w:space="0" w:color="auto"/>
            </w:tcBorders>
            <w:shd w:val="clear" w:color="auto" w:fill="auto"/>
            <w:vAlign w:val="center"/>
            <w:hideMark/>
          </w:tcPr>
          <w:p w14:paraId="6F5EA024"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3269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aktualizowania wymaganej dokumentacji mierniczo-geologicznej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13DC3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r>
      <w:tr w:rsidR="002B0CD1" w:rsidRPr="002B0CD1" w14:paraId="1B2E2AE4"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CDD5A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41</w:t>
            </w:r>
          </w:p>
        </w:tc>
        <w:tc>
          <w:tcPr>
            <w:tcW w:w="0" w:type="auto"/>
            <w:vMerge/>
            <w:tcBorders>
              <w:bottom w:val="single" w:sz="6" w:space="0" w:color="auto"/>
              <w:right w:val="single" w:sz="6" w:space="0" w:color="auto"/>
            </w:tcBorders>
            <w:shd w:val="clear" w:color="auto" w:fill="auto"/>
            <w:vAlign w:val="center"/>
            <w:hideMark/>
          </w:tcPr>
          <w:p w14:paraId="0F8B7DB5"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6248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uzupełniania wymaganej dokumentacji mierniczo-geologicznej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7680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r>
      <w:tr w:rsidR="002B0CD1" w:rsidRPr="002B0CD1" w14:paraId="4337FCED"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3030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CF656E" w14:textId="77777777" w:rsidR="002B0CD1" w:rsidRPr="002B0CD1" w:rsidRDefault="002B0CD1" w:rsidP="002B0CD1">
            <w:pPr>
              <w:spacing w:after="0" w:line="240" w:lineRule="auto"/>
              <w:rPr>
                <w:rFonts w:eastAsia="Times New Roman" w:cs="Calibri"/>
                <w:sz w:val="24"/>
                <w:szCs w:val="24"/>
                <w:lang w:eastAsia="pl-PL"/>
              </w:rPr>
            </w:pPr>
            <w:hyperlink r:id="rId27" w:anchor="/document/17724218?unitId=art(184)ust(3)pkt(1)&amp;cm=DOCUMENT" w:history="1">
              <w:r w:rsidRPr="002B0CD1">
                <w:rPr>
                  <w:rFonts w:eastAsia="Times New Roman" w:cs="Calibri"/>
                  <w:sz w:val="24"/>
                  <w:szCs w:val="24"/>
                  <w:lang w:eastAsia="pl-PL"/>
                </w:rPr>
                <w:t>art. 184 ust. 3 pkt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72E9F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Wykonywanie czynności w ruchu zakładu górniczego, w sposób mogący wywołać niebezpieczeństwo dla życia lub zdrowia człowieka lub ruchu zakładu górniczego, w warunkach: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8609F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A65EFD4" w14:textId="77777777" w:rsidTr="002B0CD1">
        <w:tc>
          <w:tcPr>
            <w:tcW w:w="0" w:type="auto"/>
            <w:vMerge/>
            <w:tcBorders>
              <w:bottom w:val="single" w:sz="6" w:space="0" w:color="auto"/>
              <w:right w:val="single" w:sz="6" w:space="0" w:color="auto"/>
            </w:tcBorders>
            <w:shd w:val="clear" w:color="auto" w:fill="auto"/>
            <w:vAlign w:val="center"/>
            <w:hideMark/>
          </w:tcPr>
          <w:p w14:paraId="55EEE78A"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493571FF"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632D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innych niż warunki zagrożeń pożarowych, tąpaniami, gazowych, pyłowych, klimatycznych, wodnych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E146C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74837FA6"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AE6B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43</w:t>
            </w:r>
          </w:p>
        </w:tc>
        <w:tc>
          <w:tcPr>
            <w:tcW w:w="0" w:type="auto"/>
            <w:vMerge/>
            <w:tcBorders>
              <w:bottom w:val="single" w:sz="6" w:space="0" w:color="auto"/>
              <w:right w:val="single" w:sz="6" w:space="0" w:color="auto"/>
            </w:tcBorders>
            <w:shd w:val="clear" w:color="auto" w:fill="auto"/>
            <w:vAlign w:val="center"/>
            <w:hideMark/>
          </w:tcPr>
          <w:p w14:paraId="1552DBB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C4D0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niepozostających w związku z jazdą ludzi szybem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81AAD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53B79864"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C4EE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44</w:t>
            </w:r>
          </w:p>
        </w:tc>
        <w:tc>
          <w:tcPr>
            <w:tcW w:w="0" w:type="auto"/>
            <w:vMerge/>
            <w:tcBorders>
              <w:bottom w:val="single" w:sz="6" w:space="0" w:color="auto"/>
              <w:right w:val="single" w:sz="6" w:space="0" w:color="auto"/>
            </w:tcBorders>
            <w:shd w:val="clear" w:color="auto" w:fill="auto"/>
            <w:vAlign w:val="center"/>
            <w:hideMark/>
          </w:tcPr>
          <w:p w14:paraId="64EE48F5"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71DB2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niepozostających w związku z przechowywaniem lub używaniem środków strzałowych i sprzętu strzałowego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F18C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3D5A5DE8"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5E14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45</w:t>
            </w:r>
          </w:p>
        </w:tc>
        <w:tc>
          <w:tcPr>
            <w:tcW w:w="0" w:type="auto"/>
            <w:vMerge/>
            <w:tcBorders>
              <w:bottom w:val="single" w:sz="6" w:space="0" w:color="auto"/>
              <w:right w:val="single" w:sz="6" w:space="0" w:color="auto"/>
            </w:tcBorders>
            <w:shd w:val="clear" w:color="auto" w:fill="auto"/>
            <w:vAlign w:val="center"/>
            <w:hideMark/>
          </w:tcPr>
          <w:p w14:paraId="454C6E0B"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26682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Dopuszczanie do wykonywania czynności w ruchu zakładu górniczego, w sposób mogący wywołać niebezpieczeństwo dla życia lub zdrowia człowieka lub ruchu zakładu górniczego, w warunkach: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755C14"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181F3C5" w14:textId="77777777" w:rsidTr="002B0CD1">
        <w:tc>
          <w:tcPr>
            <w:tcW w:w="0" w:type="auto"/>
            <w:vMerge/>
            <w:tcBorders>
              <w:bottom w:val="single" w:sz="6" w:space="0" w:color="auto"/>
              <w:right w:val="single" w:sz="6" w:space="0" w:color="auto"/>
            </w:tcBorders>
            <w:shd w:val="clear" w:color="auto" w:fill="auto"/>
            <w:vAlign w:val="center"/>
            <w:hideMark/>
          </w:tcPr>
          <w:p w14:paraId="4ED163D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1EF67A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6734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innych niż warunki zagrożeń pożarowych, tąpaniami, gazowych, pyłowych, klimatycznych, wodnych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43AE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08FE924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71B0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46</w:t>
            </w:r>
          </w:p>
        </w:tc>
        <w:tc>
          <w:tcPr>
            <w:tcW w:w="0" w:type="auto"/>
            <w:vMerge/>
            <w:tcBorders>
              <w:bottom w:val="single" w:sz="6" w:space="0" w:color="auto"/>
              <w:right w:val="single" w:sz="6" w:space="0" w:color="auto"/>
            </w:tcBorders>
            <w:shd w:val="clear" w:color="auto" w:fill="auto"/>
            <w:vAlign w:val="center"/>
            <w:hideMark/>
          </w:tcPr>
          <w:p w14:paraId="219943A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C43B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niepozostających w związku z jazdą ludzi szybem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1B1B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42F4358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3F66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47</w:t>
            </w:r>
          </w:p>
        </w:tc>
        <w:tc>
          <w:tcPr>
            <w:tcW w:w="0" w:type="auto"/>
            <w:vMerge/>
            <w:tcBorders>
              <w:bottom w:val="single" w:sz="6" w:space="0" w:color="auto"/>
              <w:right w:val="single" w:sz="6" w:space="0" w:color="auto"/>
            </w:tcBorders>
            <w:shd w:val="clear" w:color="auto" w:fill="auto"/>
            <w:vAlign w:val="center"/>
            <w:hideMark/>
          </w:tcPr>
          <w:p w14:paraId="0039A3B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4950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niepozostających w związku z przechowywaniem lub używaniem środków strzałowych i sprzętu strzałowego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A44B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1AA18FD6"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B617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48</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AF1C81" w14:textId="77777777" w:rsidR="002B0CD1" w:rsidRPr="002B0CD1" w:rsidRDefault="002B0CD1" w:rsidP="002B0CD1">
            <w:pPr>
              <w:spacing w:after="0" w:line="240" w:lineRule="auto"/>
              <w:rPr>
                <w:rFonts w:eastAsia="Times New Roman" w:cs="Calibri"/>
                <w:sz w:val="24"/>
                <w:szCs w:val="24"/>
                <w:lang w:eastAsia="pl-PL"/>
              </w:rPr>
            </w:pPr>
            <w:hyperlink r:id="rId28" w:anchor="/document/17724218?unitId=art(184)ust(3)pkt(2)&amp;cm=DOCUMENT" w:history="1">
              <w:r w:rsidRPr="002B0CD1">
                <w:rPr>
                  <w:rFonts w:eastAsia="Times New Roman" w:cs="Calibri"/>
                  <w:sz w:val="24"/>
                  <w:szCs w:val="24"/>
                  <w:lang w:eastAsia="pl-PL"/>
                </w:rPr>
                <w:t>art. 184 ust. 3 pkt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E546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obowiązku w zakresie: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CA801C"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408624B" w14:textId="77777777" w:rsidTr="002B0CD1">
        <w:tc>
          <w:tcPr>
            <w:tcW w:w="0" w:type="auto"/>
            <w:vMerge/>
            <w:tcBorders>
              <w:bottom w:val="single" w:sz="6" w:space="0" w:color="auto"/>
              <w:right w:val="single" w:sz="6" w:space="0" w:color="auto"/>
            </w:tcBorders>
            <w:shd w:val="clear" w:color="auto" w:fill="auto"/>
            <w:vAlign w:val="center"/>
            <w:hideMark/>
          </w:tcPr>
          <w:p w14:paraId="4317D12B"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3C042F4"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D546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rozpoznawania zagrożeń związanych z ruchem zakładu górniczego i podejmowania środków zmierzających do zapobiegania i usuwania tych zagrożeń</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FBE8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35EF9C4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AFBFC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49</w:t>
            </w:r>
          </w:p>
        </w:tc>
        <w:tc>
          <w:tcPr>
            <w:tcW w:w="0" w:type="auto"/>
            <w:vMerge/>
            <w:tcBorders>
              <w:bottom w:val="single" w:sz="6" w:space="0" w:color="auto"/>
              <w:right w:val="single" w:sz="6" w:space="0" w:color="auto"/>
            </w:tcBorders>
            <w:shd w:val="clear" w:color="auto" w:fill="auto"/>
            <w:vAlign w:val="center"/>
            <w:hideMark/>
          </w:tcPr>
          <w:p w14:paraId="715CD163"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D9C7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posiadania odpowiednich środków materialnych i technicznych oraz służb ruchu zapewniających bezpieczeństwo pracowników i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DCABE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E9FE72F"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4AD2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vMerge/>
            <w:tcBorders>
              <w:bottom w:val="single" w:sz="6" w:space="0" w:color="auto"/>
              <w:right w:val="single" w:sz="6" w:space="0" w:color="auto"/>
            </w:tcBorders>
            <w:shd w:val="clear" w:color="auto" w:fill="auto"/>
            <w:vAlign w:val="center"/>
            <w:hideMark/>
          </w:tcPr>
          <w:p w14:paraId="057CD3C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D632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prowadzenia ewidencji osób przebywających w zakładzie górniczym, przez wskazanie imienia i nazwiska oraz stanowiska służbowego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4D90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79577817"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74C6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51</w:t>
            </w:r>
          </w:p>
        </w:tc>
        <w:tc>
          <w:tcPr>
            <w:tcW w:w="0" w:type="auto"/>
            <w:vMerge/>
            <w:tcBorders>
              <w:bottom w:val="single" w:sz="6" w:space="0" w:color="auto"/>
              <w:right w:val="single" w:sz="6" w:space="0" w:color="auto"/>
            </w:tcBorders>
            <w:shd w:val="clear" w:color="auto" w:fill="auto"/>
            <w:vAlign w:val="center"/>
            <w:hideMark/>
          </w:tcPr>
          <w:p w14:paraId="75F78595"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CCAD0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oceniania i dokumentowania ryzyka zawodowego oraz stosowania niezbędnych rozwiązań zmniejszających to ryzyko, w tym przez sporządzenie dokumentu bezpieczeństwa i ochrony zdrowia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17926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35035BF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A6F6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52</w:t>
            </w:r>
          </w:p>
        </w:tc>
        <w:tc>
          <w:tcPr>
            <w:tcW w:w="0" w:type="auto"/>
            <w:vMerge/>
            <w:tcBorders>
              <w:bottom w:val="single" w:sz="6" w:space="0" w:color="auto"/>
              <w:right w:val="single" w:sz="6" w:space="0" w:color="auto"/>
            </w:tcBorders>
            <w:shd w:val="clear" w:color="auto" w:fill="auto"/>
            <w:vAlign w:val="center"/>
            <w:hideMark/>
          </w:tcPr>
          <w:p w14:paraId="3F5BC394"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6AEA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posiadania i odpowiedniego przechowywania dokumentacji prowadzenia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B97D2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8C205B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EC1D4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53</w:t>
            </w:r>
          </w:p>
        </w:tc>
        <w:tc>
          <w:tcPr>
            <w:tcW w:w="0" w:type="auto"/>
            <w:vMerge/>
            <w:tcBorders>
              <w:bottom w:val="single" w:sz="6" w:space="0" w:color="auto"/>
              <w:right w:val="single" w:sz="6" w:space="0" w:color="auto"/>
            </w:tcBorders>
            <w:shd w:val="clear" w:color="auto" w:fill="auto"/>
            <w:vAlign w:val="center"/>
            <w:hideMark/>
          </w:tcPr>
          <w:p w14:paraId="692BDAA6"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6FF2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posiadania dowodu sprawdzenia rozwiązań technicznych przez rzeczoznawcę do spraw ruchu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B48E4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7A2B4FB"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6311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54</w:t>
            </w:r>
          </w:p>
        </w:tc>
        <w:tc>
          <w:tcPr>
            <w:tcW w:w="0" w:type="auto"/>
            <w:vMerge/>
            <w:tcBorders>
              <w:bottom w:val="single" w:sz="6" w:space="0" w:color="auto"/>
              <w:right w:val="single" w:sz="6" w:space="0" w:color="auto"/>
            </w:tcBorders>
            <w:shd w:val="clear" w:color="auto" w:fill="auto"/>
            <w:vAlign w:val="center"/>
            <w:hideMark/>
          </w:tcPr>
          <w:p w14:paraId="319DA6E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18B3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 prowadzenia dokumentacji w zakresie ratownictwa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A734D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5FEC62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05E6B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55</w:t>
            </w:r>
          </w:p>
        </w:tc>
        <w:tc>
          <w:tcPr>
            <w:tcW w:w="0" w:type="auto"/>
            <w:vMerge/>
            <w:tcBorders>
              <w:bottom w:val="single" w:sz="6" w:space="0" w:color="auto"/>
              <w:right w:val="single" w:sz="6" w:space="0" w:color="auto"/>
            </w:tcBorders>
            <w:shd w:val="clear" w:color="auto" w:fill="auto"/>
            <w:vAlign w:val="center"/>
            <w:hideMark/>
          </w:tcPr>
          <w:p w14:paraId="2570B2A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8379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 przeprowadzania specjalistycznych badań lekarskich, specjalistycznych badań psychologicznych oraz specjalistycznych szkoleń</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DA12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30B870C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04E6F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56</w:t>
            </w:r>
          </w:p>
        </w:tc>
        <w:tc>
          <w:tcPr>
            <w:tcW w:w="0" w:type="auto"/>
            <w:vMerge/>
            <w:tcBorders>
              <w:bottom w:val="single" w:sz="6" w:space="0" w:color="auto"/>
              <w:right w:val="single" w:sz="6" w:space="0" w:color="auto"/>
            </w:tcBorders>
            <w:shd w:val="clear" w:color="auto" w:fill="auto"/>
            <w:vAlign w:val="center"/>
            <w:hideMark/>
          </w:tcPr>
          <w:p w14:paraId="091D63E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8F5E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 posiadania własnych służb ratownictwa górniczego albo powierzenia realizacji tego obowiązku w całości lub w części innym podmiotom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389BA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5B0D0BDD"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CB0F4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57</w:t>
            </w:r>
          </w:p>
        </w:tc>
        <w:tc>
          <w:tcPr>
            <w:tcW w:w="0" w:type="auto"/>
            <w:vMerge/>
            <w:tcBorders>
              <w:bottom w:val="single" w:sz="6" w:space="0" w:color="auto"/>
              <w:right w:val="single" w:sz="6" w:space="0" w:color="auto"/>
            </w:tcBorders>
            <w:shd w:val="clear" w:color="auto" w:fill="auto"/>
            <w:vAlign w:val="center"/>
            <w:hideMark/>
          </w:tcPr>
          <w:p w14:paraId="3F151AB6"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AE99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 sporządzania, posiadania, zatwierdzania i aktualizowania odpowiedniego planu ratownictwa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4D28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6CBD8E0"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8D12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58</w:t>
            </w:r>
          </w:p>
        </w:tc>
        <w:tc>
          <w:tcPr>
            <w:tcW w:w="0" w:type="auto"/>
            <w:vMerge/>
            <w:tcBorders>
              <w:bottom w:val="single" w:sz="6" w:space="0" w:color="auto"/>
              <w:right w:val="single" w:sz="6" w:space="0" w:color="auto"/>
            </w:tcBorders>
            <w:shd w:val="clear" w:color="auto" w:fill="auto"/>
            <w:vAlign w:val="center"/>
            <w:hideMark/>
          </w:tcPr>
          <w:p w14:paraId="250D68F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8098F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 organizowania drużyny ratowniczej oraz odpowiednio wyposażonej kopalnianej stacji ratownictwa górniczego albo utrzymywania zakładowej stacji ratownictwa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79B9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2CED2CAC"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4BE5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59</w:t>
            </w:r>
          </w:p>
        </w:tc>
        <w:tc>
          <w:tcPr>
            <w:tcW w:w="0" w:type="auto"/>
            <w:vMerge/>
            <w:tcBorders>
              <w:bottom w:val="single" w:sz="6" w:space="0" w:color="auto"/>
              <w:right w:val="single" w:sz="6" w:space="0" w:color="auto"/>
            </w:tcBorders>
            <w:shd w:val="clear" w:color="auto" w:fill="auto"/>
            <w:vAlign w:val="center"/>
            <w:hideMark/>
          </w:tcPr>
          <w:p w14:paraId="0BAEC2C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72F6C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 zatwierdzania dokumentacji prac profilaktycznych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7209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3273E4CB"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D78A1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60</w:t>
            </w:r>
          </w:p>
        </w:tc>
        <w:tc>
          <w:tcPr>
            <w:tcW w:w="0" w:type="auto"/>
            <w:vMerge/>
            <w:tcBorders>
              <w:bottom w:val="single" w:sz="6" w:space="0" w:color="auto"/>
              <w:right w:val="single" w:sz="6" w:space="0" w:color="auto"/>
            </w:tcBorders>
            <w:shd w:val="clear" w:color="auto" w:fill="auto"/>
            <w:vAlign w:val="center"/>
            <w:hideMark/>
          </w:tcPr>
          <w:p w14:paraId="64DA6D4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9E0D9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 podejmowania decyzji o podjęciu, wykonywania oraz podejmowania decyzji o zakończeniu prac profilaktycznych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7CFF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2064D9A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1D1F9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61</w:t>
            </w:r>
          </w:p>
        </w:tc>
        <w:tc>
          <w:tcPr>
            <w:tcW w:w="0" w:type="auto"/>
            <w:vMerge/>
            <w:tcBorders>
              <w:bottom w:val="single" w:sz="6" w:space="0" w:color="auto"/>
              <w:right w:val="single" w:sz="6" w:space="0" w:color="auto"/>
            </w:tcBorders>
            <w:shd w:val="clear" w:color="auto" w:fill="auto"/>
            <w:vAlign w:val="center"/>
            <w:hideMark/>
          </w:tcPr>
          <w:p w14:paraId="2F5156D2"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7C78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 podejmowania i prowadzenia akcji ratowniczej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36FB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7F26C906"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FFB56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62</w:t>
            </w:r>
          </w:p>
        </w:tc>
        <w:tc>
          <w:tcPr>
            <w:tcW w:w="0" w:type="auto"/>
            <w:vMerge/>
            <w:tcBorders>
              <w:bottom w:val="single" w:sz="6" w:space="0" w:color="auto"/>
              <w:right w:val="single" w:sz="6" w:space="0" w:color="auto"/>
            </w:tcBorders>
            <w:shd w:val="clear" w:color="auto" w:fill="auto"/>
            <w:vAlign w:val="center"/>
            <w:hideMark/>
          </w:tcPr>
          <w:p w14:paraId="07DE744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1E9A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 likwidacji zakładu górniczego lub jego części, polegającego na: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1C3B96"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97173BB" w14:textId="77777777" w:rsidTr="002B0CD1">
        <w:tc>
          <w:tcPr>
            <w:tcW w:w="0" w:type="auto"/>
            <w:vMerge/>
            <w:tcBorders>
              <w:bottom w:val="single" w:sz="6" w:space="0" w:color="auto"/>
              <w:right w:val="single" w:sz="6" w:space="0" w:color="auto"/>
            </w:tcBorders>
            <w:shd w:val="clear" w:color="auto" w:fill="auto"/>
            <w:vAlign w:val="center"/>
            <w:hideMark/>
          </w:tcPr>
          <w:p w14:paraId="0DFADBBA"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6BCC1B73"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4603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 zabezpieczeniu lub zlikwidowaniu wyrobisk górniczych oraz urządzeń, instalacji i obiektów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FDBE1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r>
      <w:tr w:rsidR="002B0CD1" w:rsidRPr="002B0CD1" w14:paraId="568CD012"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71B9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63</w:t>
            </w:r>
          </w:p>
        </w:tc>
        <w:tc>
          <w:tcPr>
            <w:tcW w:w="0" w:type="auto"/>
            <w:vMerge/>
            <w:tcBorders>
              <w:bottom w:val="single" w:sz="6" w:space="0" w:color="auto"/>
              <w:right w:val="single" w:sz="6" w:space="0" w:color="auto"/>
            </w:tcBorders>
            <w:shd w:val="clear" w:color="auto" w:fill="auto"/>
            <w:vAlign w:val="center"/>
            <w:hideMark/>
          </w:tcPr>
          <w:p w14:paraId="65F1EAC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C7BC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 zabezpieczeniu niewykorzystanej części złoża kopaliny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99C0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r>
      <w:tr w:rsidR="002B0CD1" w:rsidRPr="002B0CD1" w14:paraId="77FF9DFF"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1724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64</w:t>
            </w:r>
          </w:p>
        </w:tc>
        <w:tc>
          <w:tcPr>
            <w:tcW w:w="0" w:type="auto"/>
            <w:vMerge/>
            <w:tcBorders>
              <w:bottom w:val="single" w:sz="6" w:space="0" w:color="auto"/>
              <w:right w:val="single" w:sz="6" w:space="0" w:color="auto"/>
            </w:tcBorders>
            <w:shd w:val="clear" w:color="auto" w:fill="auto"/>
            <w:vAlign w:val="center"/>
            <w:hideMark/>
          </w:tcPr>
          <w:p w14:paraId="59E1D8D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4788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 zabezpieczeniu sąsiednich złóż kopalin</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4097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r>
      <w:tr w:rsidR="002B0CD1" w:rsidRPr="002B0CD1" w14:paraId="4CBEAC5A"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5D43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65</w:t>
            </w:r>
          </w:p>
        </w:tc>
        <w:tc>
          <w:tcPr>
            <w:tcW w:w="0" w:type="auto"/>
            <w:vMerge/>
            <w:tcBorders>
              <w:bottom w:val="single" w:sz="6" w:space="0" w:color="auto"/>
              <w:right w:val="single" w:sz="6" w:space="0" w:color="auto"/>
            </w:tcBorders>
            <w:shd w:val="clear" w:color="auto" w:fill="auto"/>
            <w:vAlign w:val="center"/>
            <w:hideMark/>
          </w:tcPr>
          <w:p w14:paraId="290225DF"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739D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 przedsięwzięciu niezbędnych środków chroniących wyrobiska sąsiednich zakładów górniczych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73C7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r>
      <w:tr w:rsidR="002B0CD1" w:rsidRPr="002B0CD1" w14:paraId="74C53020"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E6E7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66</w:t>
            </w:r>
          </w:p>
        </w:tc>
        <w:tc>
          <w:tcPr>
            <w:tcW w:w="0" w:type="auto"/>
            <w:vMerge/>
            <w:tcBorders>
              <w:bottom w:val="single" w:sz="6" w:space="0" w:color="auto"/>
              <w:right w:val="single" w:sz="6" w:space="0" w:color="auto"/>
            </w:tcBorders>
            <w:shd w:val="clear" w:color="auto" w:fill="auto"/>
            <w:vAlign w:val="center"/>
            <w:hideMark/>
          </w:tcPr>
          <w:p w14:paraId="3A46BF7D"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2CFD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e) przedsięwzięciu niezbędnych środków w celu ochrony środowiska oraz rekultywacji gruntów po działalności górniczej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F478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r>
      <w:tr w:rsidR="002B0CD1" w:rsidRPr="002B0CD1" w14:paraId="352785BC"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D421D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229291" w14:textId="77777777" w:rsidR="002B0CD1" w:rsidRPr="002B0CD1" w:rsidRDefault="002B0CD1" w:rsidP="002B0CD1">
            <w:pPr>
              <w:spacing w:after="0" w:line="240" w:lineRule="auto"/>
              <w:rPr>
                <w:rFonts w:eastAsia="Times New Roman" w:cs="Calibri"/>
                <w:sz w:val="24"/>
                <w:szCs w:val="24"/>
                <w:lang w:eastAsia="pl-PL"/>
              </w:rPr>
            </w:pPr>
            <w:hyperlink r:id="rId29" w:anchor="/document/17724218?unitId=art(184)ust(3)pkt(3)&amp;cm=DOCUMENT" w:history="1">
              <w:r w:rsidRPr="002B0CD1">
                <w:rPr>
                  <w:rFonts w:eastAsia="Times New Roman" w:cs="Calibri"/>
                  <w:sz w:val="24"/>
                  <w:szCs w:val="24"/>
                  <w:lang w:eastAsia="pl-PL"/>
                </w:rPr>
                <w:t>art. 184 ust. 3 pkt 3</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5D82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obowiązku szkolenia osób wykonujących czynności w ruchu zakładu górniczego w zakresie znajomości przepisów i zasad bezpieczeństwa i higieny pracy, w tym bezpiecznego wykonywania powierzonych im czynności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5B506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r>
      <w:tr w:rsidR="002B0CD1" w:rsidRPr="002B0CD1" w14:paraId="4273423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4257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68</w:t>
            </w:r>
          </w:p>
        </w:tc>
        <w:tc>
          <w:tcPr>
            <w:tcW w:w="0" w:type="auto"/>
            <w:vMerge/>
            <w:tcBorders>
              <w:bottom w:val="single" w:sz="6" w:space="0" w:color="auto"/>
              <w:right w:val="single" w:sz="6" w:space="0" w:color="auto"/>
            </w:tcBorders>
            <w:shd w:val="clear" w:color="auto" w:fill="auto"/>
            <w:vAlign w:val="center"/>
            <w:hideMark/>
          </w:tcPr>
          <w:p w14:paraId="342CAA5A"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901D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Dopuszczenie do pracy w ruchu zakładu górniczego osób, które nie wykażą się dostateczną znajomością przepisów i zasad bezpieczeństwa i higieny pracy, w tym bezpiecznego wykonywania powierzonych im czynności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C7C8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5CDF0C9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C06BA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EEFBE7" w14:textId="77777777" w:rsidR="002B0CD1" w:rsidRPr="002B0CD1" w:rsidRDefault="002B0CD1" w:rsidP="002B0CD1">
            <w:pPr>
              <w:spacing w:after="0" w:line="240" w:lineRule="auto"/>
              <w:rPr>
                <w:rFonts w:eastAsia="Times New Roman" w:cs="Calibri"/>
                <w:sz w:val="24"/>
                <w:szCs w:val="24"/>
                <w:lang w:eastAsia="pl-PL"/>
              </w:rPr>
            </w:pPr>
            <w:hyperlink r:id="rId30" w:anchor="/document/17724218?unitId=art(184)ust(3)pkt(4)&amp;cm=DOCUMENT" w:history="1">
              <w:r w:rsidRPr="002B0CD1">
                <w:rPr>
                  <w:rFonts w:eastAsia="Times New Roman" w:cs="Calibri"/>
                  <w:sz w:val="24"/>
                  <w:szCs w:val="24"/>
                  <w:lang w:eastAsia="pl-PL"/>
                </w:rPr>
                <w:t>art. 184 ust. 3 pkt 4</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4287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Dopuszczenie do wykonywania czynności w ruchu zakładu górniczego osób, które nie posiadają wymaganych do tego kwalifikacji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5B47D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5E74663B"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F209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595EF3" w14:textId="77777777" w:rsidR="002B0CD1" w:rsidRPr="002B0CD1" w:rsidRDefault="002B0CD1" w:rsidP="002B0CD1">
            <w:pPr>
              <w:spacing w:after="0" w:line="240" w:lineRule="auto"/>
              <w:rPr>
                <w:rFonts w:eastAsia="Times New Roman" w:cs="Calibri"/>
                <w:sz w:val="24"/>
                <w:szCs w:val="24"/>
                <w:lang w:eastAsia="pl-PL"/>
              </w:rPr>
            </w:pPr>
            <w:hyperlink r:id="rId31" w:anchor="/document/17724218?unitId=art(187)&amp;cm=DOCUMENT" w:history="1">
              <w:r w:rsidRPr="002B0CD1">
                <w:rPr>
                  <w:rFonts w:eastAsia="Times New Roman" w:cs="Calibri"/>
                  <w:sz w:val="24"/>
                  <w:szCs w:val="24"/>
                  <w:lang w:eastAsia="pl-PL"/>
                </w:rPr>
                <w:t>art. 187</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9C58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obowiązku w zakresie: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F97117"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810BA04" w14:textId="77777777" w:rsidTr="002B0CD1">
        <w:tc>
          <w:tcPr>
            <w:tcW w:w="0" w:type="auto"/>
            <w:vMerge/>
            <w:tcBorders>
              <w:bottom w:val="single" w:sz="6" w:space="0" w:color="auto"/>
              <w:right w:val="single" w:sz="6" w:space="0" w:color="auto"/>
            </w:tcBorders>
            <w:shd w:val="clear" w:color="auto" w:fill="auto"/>
            <w:vAlign w:val="center"/>
            <w:hideMark/>
          </w:tcPr>
          <w:p w14:paraId="3282CE56"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F32781B"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368C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tworzenia funduszu likwidacji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C6A0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639CD569"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BCF90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71</w:t>
            </w:r>
          </w:p>
        </w:tc>
        <w:tc>
          <w:tcPr>
            <w:tcW w:w="0" w:type="auto"/>
            <w:vMerge/>
            <w:tcBorders>
              <w:bottom w:val="single" w:sz="6" w:space="0" w:color="auto"/>
              <w:right w:val="single" w:sz="6" w:space="0" w:color="auto"/>
            </w:tcBorders>
            <w:shd w:val="clear" w:color="auto" w:fill="auto"/>
            <w:vAlign w:val="center"/>
            <w:hideMark/>
          </w:tcPr>
          <w:p w14:paraId="20A97521"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FF3DB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gromadzenia środków na funduszu likwidacji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EE8C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66387454"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B412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72</w:t>
            </w:r>
          </w:p>
        </w:tc>
        <w:tc>
          <w:tcPr>
            <w:tcW w:w="0" w:type="auto"/>
            <w:vMerge/>
            <w:tcBorders>
              <w:bottom w:val="single" w:sz="6" w:space="0" w:color="auto"/>
              <w:right w:val="single" w:sz="6" w:space="0" w:color="auto"/>
            </w:tcBorders>
            <w:shd w:val="clear" w:color="auto" w:fill="auto"/>
            <w:vAlign w:val="center"/>
            <w:hideMark/>
          </w:tcPr>
          <w:p w14:paraId="2141633E"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88FA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przedstawiania na żądanie właściwych organów aktualnych wyciągów z rachunku bankowego, na którym podmiot gromadzi środki funduszu likwidacji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F229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254290D7"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D3A2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73</w:t>
            </w:r>
          </w:p>
        </w:tc>
        <w:tc>
          <w:tcPr>
            <w:tcW w:w="0" w:type="auto"/>
            <w:vMerge/>
            <w:tcBorders>
              <w:bottom w:val="single" w:sz="6" w:space="0" w:color="auto"/>
              <w:right w:val="single" w:sz="6" w:space="0" w:color="auto"/>
            </w:tcBorders>
            <w:shd w:val="clear" w:color="auto" w:fill="auto"/>
            <w:vAlign w:val="center"/>
            <w:hideMark/>
          </w:tcPr>
          <w:p w14:paraId="38171FE7"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2FA2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przedstawiania na żądanie właściwych organów informacji o sposobie wykorzystania środków gromadzonych na funduszu likwidacji zakładu górniczego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7360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r>
      <w:tr w:rsidR="002B0CD1" w:rsidRPr="002B0CD1" w14:paraId="27862864" w14:textId="77777777" w:rsidTr="002B0CD1">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BB4F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74</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DD92C9" w14:textId="77777777" w:rsidR="002B0CD1" w:rsidRPr="002B0CD1" w:rsidRDefault="002B0CD1" w:rsidP="002B0CD1">
            <w:pPr>
              <w:spacing w:after="0" w:line="240" w:lineRule="auto"/>
              <w:rPr>
                <w:rFonts w:eastAsia="Times New Roman" w:cs="Calibri"/>
                <w:sz w:val="24"/>
                <w:szCs w:val="24"/>
                <w:lang w:eastAsia="pl-PL"/>
              </w:rPr>
            </w:pPr>
            <w:hyperlink r:id="rId32" w:anchor="/document/17724218?unitId=art(188)&amp;cm=DOCUMENT" w:history="1">
              <w:r w:rsidRPr="002B0CD1">
                <w:rPr>
                  <w:rFonts w:eastAsia="Times New Roman" w:cs="Calibri"/>
                  <w:sz w:val="24"/>
                  <w:szCs w:val="24"/>
                  <w:lang w:eastAsia="pl-PL"/>
                </w:rPr>
                <w:t>art. 188</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u.p.g.g</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551F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Niewykonywanie decyzji organu nadzoru górniczego dotyczącej: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9732D7"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8E3D555" w14:textId="77777777" w:rsidTr="002B0CD1">
        <w:tc>
          <w:tcPr>
            <w:tcW w:w="0" w:type="auto"/>
            <w:vMerge/>
            <w:tcBorders>
              <w:bottom w:val="single" w:sz="6" w:space="0" w:color="auto"/>
              <w:right w:val="single" w:sz="6" w:space="0" w:color="auto"/>
            </w:tcBorders>
            <w:shd w:val="clear" w:color="auto" w:fill="auto"/>
            <w:vAlign w:val="center"/>
            <w:hideMark/>
          </w:tcPr>
          <w:p w14:paraId="60C84657"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7E3F526A"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49B2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zakazu wykonywania określonych czynności przez osoby, które wykonują te czynności z rażącym niedbalstwem, z naruszeniem ustawy lub rażącym naruszeniem wydanych na jej podstawie przepisów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4E0A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170398A6"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7C04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75</w:t>
            </w:r>
          </w:p>
        </w:tc>
        <w:tc>
          <w:tcPr>
            <w:tcW w:w="0" w:type="auto"/>
            <w:vMerge/>
            <w:tcBorders>
              <w:bottom w:val="single" w:sz="6" w:space="0" w:color="auto"/>
              <w:right w:val="single" w:sz="6" w:space="0" w:color="auto"/>
            </w:tcBorders>
            <w:shd w:val="clear" w:color="auto" w:fill="auto"/>
            <w:vAlign w:val="center"/>
            <w:hideMark/>
          </w:tcPr>
          <w:p w14:paraId="3BC3C988"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1735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nakazu niezwłocznego sporządzenia lub poprawy operatu ewidencyjnego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7614A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29ABAA71"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03D87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76</w:t>
            </w:r>
          </w:p>
        </w:tc>
        <w:tc>
          <w:tcPr>
            <w:tcW w:w="0" w:type="auto"/>
            <w:vMerge/>
            <w:tcBorders>
              <w:bottom w:val="single" w:sz="6" w:space="0" w:color="auto"/>
              <w:right w:val="single" w:sz="6" w:space="0" w:color="auto"/>
            </w:tcBorders>
            <w:shd w:val="clear" w:color="auto" w:fill="auto"/>
            <w:vAlign w:val="center"/>
            <w:hideMark/>
          </w:tcPr>
          <w:p w14:paraId="2E935379"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F61C6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nakazu wstrzymania działalności wykonywanej bez wymaganej koncesji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AD76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r>
      <w:tr w:rsidR="002B0CD1" w:rsidRPr="002B0CD1" w14:paraId="4CEAECB8"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B689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BBE159" w14:textId="77777777" w:rsidR="002B0CD1" w:rsidRPr="002B0CD1" w:rsidRDefault="002B0CD1" w:rsidP="002B0CD1">
            <w:pPr>
              <w:spacing w:after="0" w:line="240" w:lineRule="auto"/>
              <w:rPr>
                <w:rFonts w:eastAsia="Times New Roman" w:cs="Calibri"/>
                <w:sz w:val="24"/>
                <w:szCs w:val="24"/>
                <w:lang w:eastAsia="pl-PL"/>
              </w:rPr>
            </w:pPr>
            <w:hyperlink r:id="rId33" w:anchor="/document/16791032?unitId=art(43(1))ust(1)&amp;cm=DOCUMENT" w:history="1">
              <w:r w:rsidRPr="002B0CD1">
                <w:rPr>
                  <w:rFonts w:eastAsia="Times New Roman" w:cs="Calibri"/>
                  <w:sz w:val="24"/>
                  <w:szCs w:val="24"/>
                  <w:lang w:eastAsia="pl-PL"/>
                </w:rPr>
                <w:t>art. 43</w:t>
              </w:r>
              <w:r w:rsidRPr="002B0CD1">
                <w:rPr>
                  <w:rFonts w:eastAsia="Times New Roman" w:cs="Calibri"/>
                  <w:vertAlign w:val="superscript"/>
                  <w:lang w:eastAsia="pl-PL"/>
                </w:rPr>
                <w:t>1</w:t>
              </w:r>
              <w:r w:rsidRPr="002B0CD1">
                <w:rPr>
                  <w:rFonts w:eastAsia="Times New Roman" w:cs="Calibri"/>
                  <w:sz w:val="24"/>
                  <w:szCs w:val="24"/>
                  <w:lang w:eastAsia="pl-PL"/>
                </w:rPr>
                <w:t xml:space="preserve"> ust. 1</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u.w.t.p.a</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C0D4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Spożywanie napojów alkoholowych w miejscach objętych zakazem spożywania napojów alkoholowych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9D2D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1740CAEB"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883A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2E34FB" w14:textId="77777777" w:rsidR="002B0CD1" w:rsidRPr="002B0CD1" w:rsidRDefault="002B0CD1" w:rsidP="002B0CD1">
            <w:pPr>
              <w:spacing w:after="0" w:line="240" w:lineRule="auto"/>
              <w:rPr>
                <w:rFonts w:eastAsia="Times New Roman" w:cs="Calibri"/>
                <w:sz w:val="24"/>
                <w:szCs w:val="24"/>
                <w:lang w:eastAsia="pl-PL"/>
              </w:rPr>
            </w:pPr>
            <w:hyperlink r:id="rId34" w:anchor="/document/16791032?unitId=art(45)pkt(2)&amp;cm=DOCUMENT" w:history="1">
              <w:r w:rsidRPr="002B0CD1">
                <w:rPr>
                  <w:rFonts w:eastAsia="Times New Roman" w:cs="Calibri"/>
                  <w:sz w:val="24"/>
                  <w:szCs w:val="24"/>
                  <w:lang w:eastAsia="pl-PL"/>
                </w:rPr>
                <w:t>art. 45 pkt 2</w:t>
              </w:r>
            </w:hyperlink>
            <w:r w:rsidRPr="002B0CD1">
              <w:rPr>
                <w:rFonts w:eastAsia="Times New Roman" w:cs="Calibri"/>
                <w:sz w:val="24"/>
                <w:szCs w:val="24"/>
                <w:lang w:eastAsia="pl-PL"/>
              </w:rPr>
              <w:t xml:space="preserve"> </w:t>
            </w:r>
            <w:proofErr w:type="spellStart"/>
            <w:r w:rsidRPr="002B0CD1">
              <w:rPr>
                <w:rFonts w:eastAsia="Times New Roman" w:cs="Calibri"/>
                <w:sz w:val="24"/>
                <w:szCs w:val="24"/>
                <w:lang w:eastAsia="pl-PL"/>
              </w:rPr>
              <w:t>u.w.t.p.a</w:t>
            </w:r>
            <w:proofErr w:type="spellEnd"/>
            <w:r w:rsidRPr="002B0CD1">
              <w:rPr>
                <w:rFonts w:eastAsia="Times New Roman" w:cs="Calibri"/>
                <w:sz w:val="24"/>
                <w:szCs w:val="24"/>
                <w:lang w:eastAsia="pl-PL"/>
              </w:rPr>
              <w: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B37BB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Nieuwidacznianie informacji o szkodliwości spożywania alkoholu w punkcie sprzedaży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9D0E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r>
      <w:tr w:rsidR="002B0CD1" w:rsidRPr="002B0CD1" w14:paraId="4BF1730D" w14:textId="77777777" w:rsidTr="002B0CD1">
        <w:trPr>
          <w:trHeight w:val="648"/>
        </w:trPr>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B54B2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79</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0FD57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13 ust. 1</w:t>
            </w:r>
          </w:p>
          <w:p w14:paraId="2B7D94C5"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pkt 1 u.o.z.t.</w:t>
            </w:r>
          </w:p>
        </w:tc>
        <w:tc>
          <w:tcPr>
            <w:tcW w:w="10133" w:type="dxa"/>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C10F2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Udostępnianie wyrobów tytoniowych, papierosów elektronicznych lub pojemników zapasowych osobom do lat 18</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7001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1C2CCBB4" w14:textId="77777777" w:rsidTr="002B0CD1">
        <w:trPr>
          <w:trHeight w:val="423"/>
        </w:trPr>
        <w:tc>
          <w:tcPr>
            <w:tcW w:w="0" w:type="auto"/>
            <w:vMerge/>
            <w:tcBorders>
              <w:bottom w:val="single" w:sz="6" w:space="0" w:color="auto"/>
              <w:right w:val="single" w:sz="6" w:space="0" w:color="auto"/>
            </w:tcBorders>
            <w:shd w:val="clear" w:color="auto" w:fill="auto"/>
            <w:vAlign w:val="center"/>
            <w:hideMark/>
          </w:tcPr>
          <w:p w14:paraId="08D795E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19DE8F9" w14:textId="77777777" w:rsidR="002B0CD1" w:rsidRPr="002B0CD1" w:rsidRDefault="002B0CD1" w:rsidP="002B0CD1">
            <w:pPr>
              <w:spacing w:after="0" w:line="240" w:lineRule="auto"/>
              <w:rPr>
                <w:rFonts w:eastAsia="Times New Roman" w:cs="Calibri"/>
                <w:lang w:eastAsia="pl-PL"/>
              </w:rPr>
            </w:pPr>
          </w:p>
        </w:tc>
        <w:tc>
          <w:tcPr>
            <w:tcW w:w="10133" w:type="dxa"/>
            <w:vMerge/>
            <w:tcBorders>
              <w:bottom w:val="single" w:sz="6" w:space="0" w:color="auto"/>
              <w:right w:val="single" w:sz="6" w:space="0" w:color="auto"/>
            </w:tcBorders>
            <w:shd w:val="clear" w:color="auto" w:fill="auto"/>
            <w:vAlign w:val="center"/>
            <w:hideMark/>
          </w:tcPr>
          <w:p w14:paraId="31FF8B8C"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39953B3"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9CCBBB8" w14:textId="77777777" w:rsidTr="002B0CD1">
        <w:trPr>
          <w:trHeight w:val="1141"/>
        </w:trPr>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8F6B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80</w:t>
            </w:r>
          </w:p>
        </w:tc>
        <w:tc>
          <w:tcPr>
            <w:tcW w:w="0" w:type="auto"/>
            <w:vMerge/>
            <w:tcBorders>
              <w:bottom w:val="single" w:sz="6" w:space="0" w:color="auto"/>
              <w:right w:val="single" w:sz="6" w:space="0" w:color="auto"/>
            </w:tcBorders>
            <w:shd w:val="clear" w:color="auto" w:fill="auto"/>
            <w:vAlign w:val="center"/>
            <w:hideMark/>
          </w:tcPr>
          <w:p w14:paraId="0218B61A" w14:textId="77777777" w:rsidR="002B0CD1" w:rsidRPr="002B0CD1" w:rsidRDefault="002B0CD1" w:rsidP="002B0CD1">
            <w:pPr>
              <w:spacing w:after="0" w:line="240" w:lineRule="auto"/>
              <w:rPr>
                <w:rFonts w:eastAsia="Times New Roman" w:cs="Calibri"/>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0EA8D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Wprowadzanie do obrotu wyrobów tytoniowych, papierosów elektronicznych lub pojemników zapasowych na terenie podmiotów wykonujących działalność leczniczą w rozumieniu przepisów o działalności leczniczej, szkół i placówek oświatowo-wychowawczych oraz obiektów sportowo-rekreacyjnych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6FE5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r>
      <w:tr w:rsidR="002B0CD1" w:rsidRPr="002B0CD1" w14:paraId="0DD86BF5" w14:textId="77777777" w:rsidTr="002B0CD1">
        <w:trPr>
          <w:trHeight w:val="1141"/>
        </w:trPr>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4A64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FAFB25"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817C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Sprzedawanie papierosów w opakowaniach zawierających mniej niż dwadzieścia sztuk oraz luzem bez opakowania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9608B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5EFA1B9C" w14:textId="77777777" w:rsidTr="002B0CD1">
        <w:trPr>
          <w:trHeight w:val="1141"/>
        </w:trPr>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B260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3D7CE0" w14:textId="77777777" w:rsidR="002B0CD1" w:rsidRPr="002B0CD1" w:rsidRDefault="002B0CD1" w:rsidP="002B0CD1">
            <w:pPr>
              <w:spacing w:after="0" w:line="240" w:lineRule="auto"/>
              <w:rPr>
                <w:rFonts w:eastAsia="Times New Roman" w:cs="Calibri"/>
                <w:sz w:val="24"/>
                <w:szCs w:val="24"/>
                <w:lang w:eastAsia="pl-PL"/>
              </w:rPr>
            </w:pP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EC85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Wprowadzanie do obrotu wyrobów tytoniowych, papierosów elektronicznych lub pojemników zapasowych oraz ich części w systemie samoobsługowym, z wyjątkiem sklepów wolnocłowych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BFD2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r>
      <w:tr w:rsidR="002B0CD1" w:rsidRPr="002B0CD1" w14:paraId="6F530235"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021D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3615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13 ust. 1</w:t>
            </w:r>
          </w:p>
          <w:p w14:paraId="0DE7966E"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pkt 1 u.o.z.t.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82B9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Nieumieszczenie w punkcie detalicznym widocznej i czytelnej informacji o treści: "Zakaz sprzedaży wyrobów tytoniowych, papierosów elektronicznych lub pojemników zapasowych osobom do lat 18 (art. 6 ust. 1 ustawy z dnia 9 listopada 1995 r. o ochronie zdrowia przed następstwami używania tytoniu i wyrobów tytoniowych)"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133E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r>
      <w:tr w:rsidR="002B0CD1" w:rsidRPr="002B0CD1" w14:paraId="3F8DB4AE" w14:textId="77777777" w:rsidTr="002B0CD1">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888F6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F369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13 ust. 1</w:t>
            </w:r>
          </w:p>
          <w:p w14:paraId="1027B98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pkt 2 u.o.z.t.</w:t>
            </w:r>
          </w:p>
        </w:tc>
        <w:tc>
          <w:tcPr>
            <w:tcW w:w="10133" w:type="dxa"/>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043A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Nieumieszczenie przez właściciela lub zarządzającego obiektem lub środkiem transportu informacji o zakazie palenia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5608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r>
    </w:tbl>
    <w:p w14:paraId="3A595FD0" w14:textId="77777777" w:rsidR="002B0CD1" w:rsidRPr="002B0CD1" w:rsidRDefault="002B0CD1" w:rsidP="002B0CD1">
      <w:pPr>
        <w:shd w:val="clear" w:color="auto" w:fill="FFFFFF"/>
        <w:spacing w:before="120" w:after="150" w:line="360" w:lineRule="atLeast"/>
        <w:ind w:left="113"/>
        <w:jc w:val="both"/>
        <w:rPr>
          <w:rFonts w:eastAsia="Times New Roman" w:cs="Calibri"/>
          <w:sz w:val="24"/>
          <w:szCs w:val="24"/>
          <w:lang w:eastAsia="pl-PL"/>
        </w:rPr>
      </w:pPr>
      <w:r w:rsidRPr="002B0CD1">
        <w:rPr>
          <w:rFonts w:eastAsia="Times New Roman" w:cs="Calibri"/>
          <w:sz w:val="24"/>
          <w:szCs w:val="24"/>
          <w:lang w:eastAsia="pl-PL"/>
        </w:rPr>
        <w:t>* Użyte w tabeli skróty oznaczają:</w:t>
      </w:r>
    </w:p>
    <w:p w14:paraId="11BD77EC"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proofErr w:type="spellStart"/>
      <w:r w:rsidRPr="002B0CD1">
        <w:rPr>
          <w:rFonts w:eastAsia="Times New Roman" w:cs="Calibri"/>
          <w:sz w:val="20"/>
          <w:szCs w:val="20"/>
          <w:lang w:eastAsia="pl-PL"/>
        </w:rPr>
        <w:t>k.w</w:t>
      </w:r>
      <w:proofErr w:type="spellEnd"/>
      <w:r w:rsidRPr="002B0CD1">
        <w:rPr>
          <w:rFonts w:eastAsia="Times New Roman" w:cs="Calibri"/>
          <w:sz w:val="20"/>
          <w:szCs w:val="20"/>
          <w:lang w:eastAsia="pl-PL"/>
        </w:rPr>
        <w:t xml:space="preserve">. - </w:t>
      </w:r>
      <w:hyperlink r:id="rId35" w:anchor="/document/16788218?cm=DOCUMENT" w:history="1">
        <w:r w:rsidRPr="002B0CD1">
          <w:rPr>
            <w:rFonts w:eastAsia="Times New Roman" w:cs="Calibri"/>
            <w:sz w:val="20"/>
            <w:szCs w:val="20"/>
            <w:lang w:eastAsia="pl-PL"/>
          </w:rPr>
          <w:t>ustawę</w:t>
        </w:r>
      </w:hyperlink>
      <w:r w:rsidRPr="002B0CD1">
        <w:rPr>
          <w:rFonts w:eastAsia="Times New Roman" w:cs="Calibri"/>
          <w:sz w:val="20"/>
          <w:szCs w:val="20"/>
          <w:lang w:eastAsia="pl-PL"/>
        </w:rPr>
        <w:t xml:space="preserve"> z dnia 20 maja 1971 r. - Kodeks wykroczeń (Dz. U. z 2021 r. poz. 281).</w:t>
      </w:r>
    </w:p>
    <w:p w14:paraId="2CAE458B"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proofErr w:type="spellStart"/>
      <w:r w:rsidRPr="002B0CD1">
        <w:rPr>
          <w:rFonts w:eastAsia="Times New Roman" w:cs="Calibri"/>
          <w:sz w:val="20"/>
          <w:szCs w:val="20"/>
          <w:lang w:eastAsia="pl-PL"/>
        </w:rPr>
        <w:t>u.u.c.p.g</w:t>
      </w:r>
      <w:proofErr w:type="spellEnd"/>
      <w:r w:rsidRPr="002B0CD1">
        <w:rPr>
          <w:rFonts w:eastAsia="Times New Roman" w:cs="Calibri"/>
          <w:sz w:val="20"/>
          <w:szCs w:val="20"/>
          <w:lang w:eastAsia="pl-PL"/>
        </w:rPr>
        <w:t xml:space="preserve">. - </w:t>
      </w:r>
      <w:hyperlink r:id="rId36" w:anchor="/document/16797931?cm=DOCUMENT" w:history="1">
        <w:r w:rsidRPr="002B0CD1">
          <w:rPr>
            <w:rFonts w:eastAsia="Times New Roman" w:cs="Calibri"/>
            <w:sz w:val="20"/>
            <w:szCs w:val="20"/>
            <w:lang w:eastAsia="pl-PL"/>
          </w:rPr>
          <w:t>ustawę</w:t>
        </w:r>
      </w:hyperlink>
      <w:r w:rsidRPr="002B0CD1">
        <w:rPr>
          <w:rFonts w:eastAsia="Times New Roman" w:cs="Calibri"/>
          <w:sz w:val="20"/>
          <w:szCs w:val="20"/>
          <w:lang w:eastAsia="pl-PL"/>
        </w:rPr>
        <w:t xml:space="preserve"> z dnia 13 września 1996 r. o utrzymaniu czystości i porządku w gminach (Dz. U. z 2013 r. poz. 1399 i 1593).</w:t>
      </w:r>
    </w:p>
    <w:p w14:paraId="34AEB0CD"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proofErr w:type="spellStart"/>
      <w:r w:rsidRPr="002B0CD1">
        <w:rPr>
          <w:rFonts w:eastAsia="Times New Roman" w:cs="Calibri"/>
          <w:sz w:val="20"/>
          <w:szCs w:val="20"/>
          <w:lang w:eastAsia="pl-PL"/>
        </w:rPr>
        <w:t>u.p.g.g</w:t>
      </w:r>
      <w:proofErr w:type="spellEnd"/>
      <w:r w:rsidRPr="002B0CD1">
        <w:rPr>
          <w:rFonts w:eastAsia="Times New Roman" w:cs="Calibri"/>
          <w:sz w:val="20"/>
          <w:szCs w:val="20"/>
          <w:lang w:eastAsia="pl-PL"/>
        </w:rPr>
        <w:t xml:space="preserve">. - </w:t>
      </w:r>
      <w:hyperlink r:id="rId37" w:anchor="/document/17724218?cm=DOCUMENT" w:history="1">
        <w:r w:rsidRPr="002B0CD1">
          <w:rPr>
            <w:rFonts w:eastAsia="Times New Roman" w:cs="Calibri"/>
            <w:sz w:val="20"/>
            <w:szCs w:val="20"/>
            <w:lang w:eastAsia="pl-PL"/>
          </w:rPr>
          <w:t>ustawę</w:t>
        </w:r>
      </w:hyperlink>
      <w:r w:rsidRPr="002B0CD1">
        <w:rPr>
          <w:rFonts w:eastAsia="Times New Roman" w:cs="Calibri"/>
          <w:sz w:val="20"/>
          <w:szCs w:val="20"/>
          <w:lang w:eastAsia="pl-PL"/>
        </w:rPr>
        <w:t xml:space="preserve"> z dnia 9 czerwca 2011 r. - Prawo geologiczne i górnicze (Dz. U. Nr 163, poz. 981 oraz z 2013 r. poz. 21 i 1238).</w:t>
      </w:r>
    </w:p>
    <w:p w14:paraId="2CC17101"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proofErr w:type="spellStart"/>
      <w:r w:rsidRPr="002B0CD1">
        <w:rPr>
          <w:rFonts w:eastAsia="Times New Roman" w:cs="Calibri"/>
          <w:sz w:val="20"/>
          <w:szCs w:val="20"/>
          <w:lang w:eastAsia="pl-PL"/>
        </w:rPr>
        <w:t>u.w.t.p.a</w:t>
      </w:r>
      <w:proofErr w:type="spellEnd"/>
      <w:r w:rsidRPr="002B0CD1">
        <w:rPr>
          <w:rFonts w:eastAsia="Times New Roman" w:cs="Calibri"/>
          <w:sz w:val="20"/>
          <w:szCs w:val="20"/>
          <w:lang w:eastAsia="pl-PL"/>
        </w:rPr>
        <w:t xml:space="preserve">. - </w:t>
      </w:r>
      <w:hyperlink r:id="rId38" w:anchor="/document/16791032?cm=DOCUMENT" w:history="1">
        <w:r w:rsidRPr="002B0CD1">
          <w:rPr>
            <w:rFonts w:eastAsia="Times New Roman" w:cs="Calibri"/>
            <w:sz w:val="20"/>
            <w:szCs w:val="20"/>
            <w:lang w:eastAsia="pl-PL"/>
          </w:rPr>
          <w:t>ustawę</w:t>
        </w:r>
      </w:hyperlink>
      <w:r w:rsidRPr="002B0CD1">
        <w:rPr>
          <w:rFonts w:eastAsia="Times New Roman" w:cs="Calibri"/>
          <w:sz w:val="20"/>
          <w:szCs w:val="20"/>
          <w:lang w:eastAsia="pl-PL"/>
        </w:rPr>
        <w:t xml:space="preserve"> z dnia 26 października 1982 r. o wychowaniu w trzeźwości i przeciwdziałaniu alkoholizmowi (Dz. U. z 2012 r. poz. 1356 oraz z 2013 r. poz. 1563).</w:t>
      </w:r>
    </w:p>
    <w:p w14:paraId="1419069D"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r w:rsidRPr="002B0CD1">
        <w:rPr>
          <w:rFonts w:eastAsia="Times New Roman" w:cs="Calibri"/>
          <w:sz w:val="20"/>
          <w:szCs w:val="20"/>
          <w:lang w:eastAsia="pl-PL"/>
        </w:rPr>
        <w:t xml:space="preserve">u.o.z.t. - </w:t>
      </w:r>
      <w:hyperlink r:id="rId39" w:anchor="/document/16797364?cm=DOCUMENT" w:history="1">
        <w:r w:rsidRPr="002B0CD1">
          <w:rPr>
            <w:rFonts w:eastAsia="Times New Roman" w:cs="Calibri"/>
            <w:sz w:val="20"/>
            <w:szCs w:val="20"/>
            <w:lang w:eastAsia="pl-PL"/>
          </w:rPr>
          <w:t>ustawę</w:t>
        </w:r>
      </w:hyperlink>
      <w:r w:rsidRPr="002B0CD1">
        <w:rPr>
          <w:rFonts w:eastAsia="Times New Roman" w:cs="Calibri"/>
          <w:sz w:val="20"/>
          <w:szCs w:val="20"/>
          <w:lang w:eastAsia="pl-PL"/>
        </w:rPr>
        <w:t xml:space="preserve"> z dnia 9 listopada 1995 r. o ochronie zdrowia przed następstwami używania tytoniu i wyrobów tytoniowych (Dz. U. z 2021 r. poz. 276).</w:t>
      </w:r>
    </w:p>
    <w:p w14:paraId="1F1F60F2" w14:textId="77777777" w:rsidR="002B0CD1" w:rsidRPr="002B0CD1" w:rsidRDefault="002B0CD1" w:rsidP="002B0CD1">
      <w:pPr>
        <w:shd w:val="clear" w:color="auto" w:fill="FFFFFF"/>
        <w:spacing w:after="0" w:line="360" w:lineRule="atLeast"/>
        <w:ind w:left="113"/>
        <w:jc w:val="both"/>
        <w:rPr>
          <w:rFonts w:eastAsia="Times New Roman" w:cs="Calibri"/>
          <w:sz w:val="20"/>
          <w:szCs w:val="20"/>
          <w:lang w:eastAsia="pl-PL"/>
        </w:rPr>
      </w:pPr>
    </w:p>
    <w:p w14:paraId="11D6E854" w14:textId="77777777" w:rsidR="002B0CD1" w:rsidRPr="002B0CD1" w:rsidRDefault="002B0CD1" w:rsidP="002B0CD1">
      <w:pPr>
        <w:shd w:val="clear" w:color="auto" w:fill="FFFFFF"/>
        <w:spacing w:before="120" w:after="150" w:line="360" w:lineRule="atLeast"/>
        <w:jc w:val="both"/>
        <w:rPr>
          <w:rFonts w:eastAsia="Times New Roman" w:cs="Calibri"/>
          <w:sz w:val="24"/>
          <w:szCs w:val="24"/>
          <w:lang w:eastAsia="pl-PL"/>
        </w:rPr>
      </w:pPr>
      <w:r w:rsidRPr="002B0CD1">
        <w:rPr>
          <w:rFonts w:eastAsia="Times New Roman" w:cs="Calibri"/>
          <w:b/>
          <w:bCs/>
          <w:sz w:val="24"/>
          <w:szCs w:val="24"/>
          <w:lang w:eastAsia="pl-PL"/>
        </w:rPr>
        <w:t>TABELA B</w:t>
      </w:r>
    </w:p>
    <w:tbl>
      <w:tblPr>
        <w:tblW w:w="14030"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705"/>
        <w:gridCol w:w="1845"/>
        <w:gridCol w:w="6218"/>
        <w:gridCol w:w="3016"/>
        <w:gridCol w:w="2246"/>
      </w:tblGrid>
      <w:tr w:rsidR="002B0CD1" w:rsidRPr="002B0CD1" w14:paraId="29A7AE2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9B8B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Lp.</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4DF9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Kwalifikacja prawna - ustawa- Kodeks wykroczeń</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705E7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E464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Grzywna w zł*</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F727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Naruszone przepisy ruchu drogowego z aktów prawnych wg opisu pod tabelą**</w:t>
            </w:r>
          </w:p>
        </w:tc>
      </w:tr>
      <w:tr w:rsidR="002B0CD1" w:rsidRPr="002B0CD1" w14:paraId="21D7DC2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D144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3F66A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5307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503E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69831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w:t>
            </w:r>
          </w:p>
        </w:tc>
      </w:tr>
      <w:tr w:rsidR="002B0CD1" w:rsidRPr="002B0CD1" w14:paraId="75975BCD"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26B9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I. Przepisy o ruchu pieszych oraz osób poruszających się przy użyciu urządzenia wspomagającego ruch</w:t>
            </w:r>
          </w:p>
        </w:tc>
      </w:tr>
      <w:tr w:rsidR="002B0CD1" w:rsidRPr="002B0CD1" w14:paraId="314C643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A9CD5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387FC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8A5C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korzystania przez pieszego z chodnika lub drogi dla pieszych, a w razie ich braku - z pobocza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0283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78EDE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1</w:t>
            </w:r>
          </w:p>
        </w:tc>
      </w:tr>
      <w:tr w:rsidR="002B0CD1" w:rsidRPr="002B0CD1" w14:paraId="7559FF1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AD07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w:t>
            </w:r>
          </w:p>
        </w:tc>
        <w:tc>
          <w:tcPr>
            <w:tcW w:w="0" w:type="auto"/>
            <w:vMerge/>
            <w:tcBorders>
              <w:bottom w:val="single" w:sz="6" w:space="0" w:color="auto"/>
              <w:right w:val="single" w:sz="6" w:space="0" w:color="auto"/>
            </w:tcBorders>
            <w:shd w:val="clear" w:color="auto" w:fill="auto"/>
            <w:vAlign w:val="center"/>
            <w:hideMark/>
          </w:tcPr>
          <w:p w14:paraId="3AF9B6A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E0BB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pieszego idącego po poboczu lub jezdni obowiązku poruszania się po lewej stronie drogi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89A6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C0FA9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2</w:t>
            </w:r>
          </w:p>
        </w:tc>
      </w:tr>
      <w:tr w:rsidR="002B0CD1" w:rsidRPr="002B0CD1" w14:paraId="643459A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9B2B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w:t>
            </w:r>
          </w:p>
        </w:tc>
        <w:tc>
          <w:tcPr>
            <w:tcW w:w="0" w:type="auto"/>
            <w:vMerge/>
            <w:tcBorders>
              <w:bottom w:val="single" w:sz="6" w:space="0" w:color="auto"/>
              <w:right w:val="single" w:sz="6" w:space="0" w:color="auto"/>
            </w:tcBorders>
            <w:shd w:val="clear" w:color="auto" w:fill="auto"/>
            <w:vAlign w:val="center"/>
            <w:hideMark/>
          </w:tcPr>
          <w:p w14:paraId="13EB743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D562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pieszych obowiązku poruszania się po jezdni jeden za drugim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2350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D9F26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3</w:t>
            </w:r>
          </w:p>
        </w:tc>
      </w:tr>
      <w:tr w:rsidR="002B0CD1" w:rsidRPr="002B0CD1" w14:paraId="3490E92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60B4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w:t>
            </w:r>
          </w:p>
        </w:tc>
        <w:tc>
          <w:tcPr>
            <w:tcW w:w="0" w:type="auto"/>
            <w:vMerge/>
            <w:tcBorders>
              <w:bottom w:val="single" w:sz="6" w:space="0" w:color="auto"/>
              <w:right w:val="single" w:sz="6" w:space="0" w:color="auto"/>
            </w:tcBorders>
            <w:shd w:val="clear" w:color="auto" w:fill="auto"/>
            <w:vAlign w:val="center"/>
            <w:hideMark/>
          </w:tcPr>
          <w:p w14:paraId="63EE533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FAFF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dotyczących ruchu pieszych na drogach dla rowerów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179E0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15E8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4</w:t>
            </w:r>
          </w:p>
        </w:tc>
      </w:tr>
      <w:tr w:rsidR="002B0CD1" w:rsidRPr="002B0CD1" w14:paraId="5CF5F8A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4D27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w:t>
            </w:r>
          </w:p>
        </w:tc>
        <w:tc>
          <w:tcPr>
            <w:tcW w:w="0" w:type="auto"/>
            <w:vMerge/>
            <w:tcBorders>
              <w:bottom w:val="single" w:sz="6" w:space="0" w:color="auto"/>
              <w:right w:val="single" w:sz="6" w:space="0" w:color="auto"/>
            </w:tcBorders>
            <w:shd w:val="clear" w:color="auto" w:fill="auto"/>
            <w:vAlign w:val="center"/>
            <w:hideMark/>
          </w:tcPr>
          <w:p w14:paraId="48E2EC0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8607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do obowiązku używania elementów odblaskowych w sposób widoczny dla innych uczestników ruchu drogowego przez pieszego poruszającego się po drodze po zmierzchu poza obszarem zabudowanym, chyba że porusza się po drodze przeznaczonej wyłącznie dla pieszych lub po chodniku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D34D1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4090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4a</w:t>
            </w:r>
          </w:p>
        </w:tc>
      </w:tr>
      <w:tr w:rsidR="002B0CD1" w:rsidRPr="002B0CD1" w14:paraId="3F03B2E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084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w:t>
            </w:r>
          </w:p>
        </w:tc>
        <w:tc>
          <w:tcPr>
            <w:tcW w:w="0" w:type="auto"/>
            <w:vMerge/>
            <w:tcBorders>
              <w:bottom w:val="single" w:sz="6" w:space="0" w:color="auto"/>
              <w:right w:val="single" w:sz="6" w:space="0" w:color="auto"/>
            </w:tcBorders>
            <w:shd w:val="clear" w:color="auto" w:fill="auto"/>
            <w:vAlign w:val="center"/>
            <w:hideMark/>
          </w:tcPr>
          <w:p w14:paraId="23014CB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E893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korzystania z przejść dla pieszych przy wchodzeniu na jezdnię lub torowisko oraz podczas przechodzenia przez jezdnię lub torowisko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7D9C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F7B5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13</w:t>
            </w:r>
          </w:p>
        </w:tc>
      </w:tr>
      <w:tr w:rsidR="002B0CD1" w:rsidRPr="002B0CD1" w14:paraId="6E4A40F5"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F33E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w:t>
            </w:r>
          </w:p>
        </w:tc>
        <w:tc>
          <w:tcPr>
            <w:tcW w:w="0" w:type="auto"/>
            <w:vMerge/>
            <w:tcBorders>
              <w:bottom w:val="single" w:sz="6" w:space="0" w:color="auto"/>
              <w:right w:val="single" w:sz="6" w:space="0" w:color="auto"/>
            </w:tcBorders>
            <w:shd w:val="clear" w:color="auto" w:fill="auto"/>
            <w:vAlign w:val="center"/>
            <w:hideMark/>
          </w:tcPr>
          <w:p w14:paraId="0DAA0FE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2FE0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Wchodzenie na jezdnię bezpośrednio przed jadący pojazd:</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C5D1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0873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1 lit. a</w:t>
            </w:r>
          </w:p>
        </w:tc>
      </w:tr>
      <w:tr w:rsidR="002B0CD1" w:rsidRPr="002B0CD1" w14:paraId="1AEAEF02" w14:textId="77777777" w:rsidTr="00066915">
        <w:tc>
          <w:tcPr>
            <w:tcW w:w="0" w:type="auto"/>
            <w:vMerge/>
            <w:tcBorders>
              <w:bottom w:val="single" w:sz="6" w:space="0" w:color="auto"/>
              <w:right w:val="single" w:sz="6" w:space="0" w:color="auto"/>
            </w:tcBorders>
            <w:shd w:val="clear" w:color="auto" w:fill="auto"/>
            <w:vAlign w:val="center"/>
            <w:hideMark/>
          </w:tcPr>
          <w:p w14:paraId="31AAEF0A"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5A12C2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2870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na przejściach dla pieszych</w:t>
            </w:r>
          </w:p>
        </w:tc>
        <w:tc>
          <w:tcPr>
            <w:tcW w:w="0" w:type="auto"/>
            <w:vMerge/>
            <w:tcBorders>
              <w:bottom w:val="single" w:sz="6" w:space="0" w:color="auto"/>
              <w:right w:val="single" w:sz="6" w:space="0" w:color="auto"/>
            </w:tcBorders>
            <w:shd w:val="clear" w:color="auto" w:fill="auto"/>
            <w:vAlign w:val="center"/>
            <w:hideMark/>
          </w:tcPr>
          <w:p w14:paraId="11632551"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39B6128"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302DF4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DFF1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w:t>
            </w:r>
          </w:p>
        </w:tc>
        <w:tc>
          <w:tcPr>
            <w:tcW w:w="0" w:type="auto"/>
            <w:vMerge/>
            <w:tcBorders>
              <w:bottom w:val="single" w:sz="6" w:space="0" w:color="auto"/>
              <w:right w:val="single" w:sz="6" w:space="0" w:color="auto"/>
            </w:tcBorders>
            <w:shd w:val="clear" w:color="auto" w:fill="auto"/>
            <w:vAlign w:val="center"/>
            <w:hideMark/>
          </w:tcPr>
          <w:p w14:paraId="473CAF7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2376A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w miejscach innych niż przejścia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8B3D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45BCB1EE"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8F23D2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3DD0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w:t>
            </w:r>
          </w:p>
        </w:tc>
        <w:tc>
          <w:tcPr>
            <w:tcW w:w="0" w:type="auto"/>
            <w:vMerge/>
            <w:tcBorders>
              <w:bottom w:val="single" w:sz="6" w:space="0" w:color="auto"/>
              <w:right w:val="single" w:sz="6" w:space="0" w:color="auto"/>
            </w:tcBorders>
            <w:shd w:val="clear" w:color="auto" w:fill="auto"/>
            <w:vAlign w:val="center"/>
            <w:hideMark/>
          </w:tcPr>
          <w:p w14:paraId="6E7314F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F7EF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Wchodzenie na jezdnię spoza pojazdu lub innej przeszkody ograniczającej widoczność drogi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BAE57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0175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1 lit. b</w:t>
            </w:r>
          </w:p>
        </w:tc>
      </w:tr>
      <w:tr w:rsidR="002B0CD1" w:rsidRPr="002B0CD1" w14:paraId="46E65A14"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216EF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w:t>
            </w:r>
          </w:p>
        </w:tc>
        <w:tc>
          <w:tcPr>
            <w:tcW w:w="0" w:type="auto"/>
            <w:vMerge/>
            <w:tcBorders>
              <w:bottom w:val="single" w:sz="6" w:space="0" w:color="auto"/>
              <w:right w:val="single" w:sz="6" w:space="0" w:color="auto"/>
            </w:tcBorders>
            <w:shd w:val="clear" w:color="auto" w:fill="auto"/>
            <w:vAlign w:val="center"/>
            <w:hideMark/>
          </w:tcPr>
          <w:p w14:paraId="5DABCDF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09E98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Przechodzenie przez jezdnię w miejscach o ograniczonej widoczności drogi:</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4FD3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6273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2</w:t>
            </w:r>
          </w:p>
        </w:tc>
      </w:tr>
      <w:tr w:rsidR="002B0CD1" w:rsidRPr="002B0CD1" w14:paraId="2B8B9A3F" w14:textId="77777777" w:rsidTr="00066915">
        <w:tc>
          <w:tcPr>
            <w:tcW w:w="0" w:type="auto"/>
            <w:vMerge/>
            <w:tcBorders>
              <w:bottom w:val="single" w:sz="6" w:space="0" w:color="auto"/>
              <w:right w:val="single" w:sz="6" w:space="0" w:color="auto"/>
            </w:tcBorders>
            <w:shd w:val="clear" w:color="auto" w:fill="auto"/>
            <w:vAlign w:val="center"/>
            <w:hideMark/>
          </w:tcPr>
          <w:p w14:paraId="0E1A7C7F"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926D5B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E10B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na obszarze zabudowanym</w:t>
            </w:r>
          </w:p>
        </w:tc>
        <w:tc>
          <w:tcPr>
            <w:tcW w:w="0" w:type="auto"/>
            <w:vMerge/>
            <w:tcBorders>
              <w:bottom w:val="single" w:sz="6" w:space="0" w:color="auto"/>
              <w:right w:val="single" w:sz="6" w:space="0" w:color="auto"/>
            </w:tcBorders>
            <w:shd w:val="clear" w:color="auto" w:fill="auto"/>
            <w:vAlign w:val="center"/>
            <w:hideMark/>
          </w:tcPr>
          <w:p w14:paraId="417EF397"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E53AFC9"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6F28E6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A92FC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w:t>
            </w:r>
          </w:p>
        </w:tc>
        <w:tc>
          <w:tcPr>
            <w:tcW w:w="0" w:type="auto"/>
            <w:vMerge/>
            <w:tcBorders>
              <w:bottom w:val="single" w:sz="6" w:space="0" w:color="auto"/>
              <w:right w:val="single" w:sz="6" w:space="0" w:color="auto"/>
            </w:tcBorders>
            <w:shd w:val="clear" w:color="auto" w:fill="auto"/>
            <w:vAlign w:val="center"/>
            <w:hideMark/>
          </w:tcPr>
          <w:p w14:paraId="669A339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BAFDD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na obszarze niezabudowanym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A888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tcBorders>
              <w:bottom w:val="single" w:sz="6" w:space="0" w:color="auto"/>
              <w:right w:val="single" w:sz="6" w:space="0" w:color="auto"/>
            </w:tcBorders>
            <w:shd w:val="clear" w:color="auto" w:fill="auto"/>
            <w:vAlign w:val="center"/>
            <w:hideMark/>
          </w:tcPr>
          <w:p w14:paraId="607C2DB6"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038BE48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4D3B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w:t>
            </w:r>
          </w:p>
        </w:tc>
        <w:tc>
          <w:tcPr>
            <w:tcW w:w="0" w:type="auto"/>
            <w:vMerge/>
            <w:tcBorders>
              <w:bottom w:val="single" w:sz="6" w:space="0" w:color="auto"/>
              <w:right w:val="single" w:sz="6" w:space="0" w:color="auto"/>
            </w:tcBorders>
            <w:shd w:val="clear" w:color="auto" w:fill="auto"/>
            <w:vAlign w:val="center"/>
            <w:hideMark/>
          </w:tcPr>
          <w:p w14:paraId="17F7B2F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999A7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Zwalnianie kroku lub zatrzymywanie się bez uzasadnionej potrzeby podczas przechodzenia przez jezdnię lub torowisko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C71D1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B504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3</w:t>
            </w:r>
          </w:p>
        </w:tc>
      </w:tr>
      <w:tr w:rsidR="002B0CD1" w:rsidRPr="002B0CD1" w14:paraId="34B77ED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CBBBE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w:t>
            </w:r>
          </w:p>
        </w:tc>
        <w:tc>
          <w:tcPr>
            <w:tcW w:w="0" w:type="auto"/>
            <w:vMerge/>
            <w:tcBorders>
              <w:bottom w:val="single" w:sz="6" w:space="0" w:color="auto"/>
              <w:right w:val="single" w:sz="6" w:space="0" w:color="auto"/>
            </w:tcBorders>
            <w:shd w:val="clear" w:color="auto" w:fill="auto"/>
            <w:vAlign w:val="center"/>
            <w:hideMark/>
          </w:tcPr>
          <w:p w14:paraId="2AF38B9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3F0C6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Przebieganie przez jezdnię</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CC93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306C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4</w:t>
            </w:r>
          </w:p>
        </w:tc>
      </w:tr>
      <w:tr w:rsidR="002B0CD1" w:rsidRPr="002B0CD1" w14:paraId="424CAFC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89F9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w:t>
            </w:r>
          </w:p>
        </w:tc>
        <w:tc>
          <w:tcPr>
            <w:tcW w:w="0" w:type="auto"/>
            <w:vMerge/>
            <w:tcBorders>
              <w:bottom w:val="single" w:sz="6" w:space="0" w:color="auto"/>
              <w:right w:val="single" w:sz="6" w:space="0" w:color="auto"/>
            </w:tcBorders>
            <w:shd w:val="clear" w:color="auto" w:fill="auto"/>
            <w:vAlign w:val="center"/>
            <w:hideMark/>
          </w:tcPr>
          <w:p w14:paraId="0E27974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E4018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Chodzenie po torowisku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1B2D0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9B13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5</w:t>
            </w:r>
          </w:p>
        </w:tc>
      </w:tr>
      <w:tr w:rsidR="002B0CD1" w:rsidRPr="002B0CD1" w14:paraId="6145A92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011A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w:t>
            </w:r>
          </w:p>
        </w:tc>
        <w:tc>
          <w:tcPr>
            <w:tcW w:w="0" w:type="auto"/>
            <w:vMerge/>
            <w:tcBorders>
              <w:bottom w:val="single" w:sz="6" w:space="0" w:color="auto"/>
              <w:right w:val="single" w:sz="6" w:space="0" w:color="auto"/>
            </w:tcBorders>
            <w:shd w:val="clear" w:color="auto" w:fill="auto"/>
            <w:vAlign w:val="center"/>
            <w:hideMark/>
          </w:tcPr>
          <w:p w14:paraId="2C6ED1D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74FF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Wchodzenie na torowisko, gdy zapory lub </w:t>
            </w:r>
            <w:proofErr w:type="spellStart"/>
            <w:r w:rsidRPr="002B0CD1">
              <w:rPr>
                <w:rFonts w:eastAsia="Times New Roman" w:cs="Calibri"/>
                <w:sz w:val="24"/>
                <w:szCs w:val="24"/>
                <w:lang w:eastAsia="pl-PL"/>
              </w:rPr>
              <w:t>półzapory</w:t>
            </w:r>
            <w:proofErr w:type="spellEnd"/>
            <w:r w:rsidRPr="002B0CD1">
              <w:rPr>
                <w:rFonts w:eastAsia="Times New Roman" w:cs="Calibri"/>
                <w:sz w:val="24"/>
                <w:szCs w:val="24"/>
                <w:lang w:eastAsia="pl-PL"/>
              </w:rPr>
              <w:t xml:space="preserve"> są opuszczone lub rozpoczęto ich opuszczanie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8D99C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512D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6</w:t>
            </w:r>
          </w:p>
        </w:tc>
      </w:tr>
      <w:tr w:rsidR="002B0CD1" w:rsidRPr="002B0CD1" w14:paraId="4A89AF9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7797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F95B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97a pkt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4110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na drodze publicznej, w strefie zamieszkania lub strefie ruchu zakazu wejścia na przejazd kolejowy za sygnalizator lub za inne urządzenie nadające sygnały, przy sygnale czerwonym, czerwonym migającym lub dwóch na przemian migających sygnałach czerwonych, przez kierującego kolumną pieszych lub poganiacza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113A2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F1DB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100 [1]</w:t>
            </w:r>
          </w:p>
        </w:tc>
      </w:tr>
      <w:tr w:rsidR="002B0CD1" w:rsidRPr="002B0CD1" w14:paraId="67E5DE9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2150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08DE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52CE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Przechodzenie przez jezdnię w miejscu, w którym urządzenia zabezpieczające lub przeszkoda oddzielają drogę dla pieszych albo chodnik od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C39EE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B2D0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7</w:t>
            </w:r>
          </w:p>
        </w:tc>
      </w:tr>
      <w:tr w:rsidR="002B0CD1" w:rsidRPr="002B0CD1" w14:paraId="03BF116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9937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w:t>
            </w:r>
          </w:p>
        </w:tc>
        <w:tc>
          <w:tcPr>
            <w:tcW w:w="0" w:type="auto"/>
            <w:vMerge/>
            <w:tcBorders>
              <w:bottom w:val="single" w:sz="6" w:space="0" w:color="auto"/>
              <w:right w:val="single" w:sz="6" w:space="0" w:color="auto"/>
            </w:tcBorders>
            <w:shd w:val="clear" w:color="auto" w:fill="auto"/>
            <w:vAlign w:val="center"/>
            <w:hideMark/>
          </w:tcPr>
          <w:p w14:paraId="28FD768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B809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Korzystanie przez pieszego z telefonu lub innego urządzenia elektronicznego podczas wchodzenia lub przechodzenia przez jezdnię lub torowisko, w tym również podczas wchodzenia lub przechodzenia przez przejście dla pieszych - w sposób, który prowadzi do ograniczenia możliwości obserwacji sytuacji na jezdni, torowisku lub przejściu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422D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CF8F7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14 pkt 8</w:t>
            </w:r>
          </w:p>
        </w:tc>
      </w:tr>
      <w:tr w:rsidR="002B0CD1" w:rsidRPr="002B0CD1" w14:paraId="630D11B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0AB7F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3F5C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BE7E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do znaków drogowych dotyczących ruchu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0457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AB8B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30 lub § 39 w zw. z § 40 [1]</w:t>
            </w:r>
          </w:p>
        </w:tc>
      </w:tr>
      <w:tr w:rsidR="002B0CD1" w:rsidRPr="002B0CD1" w14:paraId="670BDF07"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6EAC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D786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41CD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osobę poruszającą się przy użyciu urządzenia wspomagającego ruch obowiązku: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737B5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5056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1</w:t>
            </w:r>
          </w:p>
        </w:tc>
      </w:tr>
      <w:tr w:rsidR="002B0CD1" w:rsidRPr="002B0CD1" w14:paraId="4DB813C0" w14:textId="77777777" w:rsidTr="00066915">
        <w:tc>
          <w:tcPr>
            <w:tcW w:w="0" w:type="auto"/>
            <w:vMerge/>
            <w:tcBorders>
              <w:bottom w:val="single" w:sz="6" w:space="0" w:color="auto"/>
              <w:right w:val="single" w:sz="6" w:space="0" w:color="auto"/>
            </w:tcBorders>
            <w:shd w:val="clear" w:color="auto" w:fill="auto"/>
            <w:vAlign w:val="center"/>
            <w:hideMark/>
          </w:tcPr>
          <w:p w14:paraId="4D77F09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D5519D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CDDA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korzystania z chodnika, drogi dla pieszych lub drogi dla rowerów</w:t>
            </w:r>
          </w:p>
        </w:tc>
        <w:tc>
          <w:tcPr>
            <w:tcW w:w="0" w:type="auto"/>
            <w:vMerge/>
            <w:tcBorders>
              <w:bottom w:val="single" w:sz="6" w:space="0" w:color="auto"/>
              <w:right w:val="single" w:sz="6" w:space="0" w:color="auto"/>
            </w:tcBorders>
            <w:shd w:val="clear" w:color="auto" w:fill="auto"/>
            <w:vAlign w:val="center"/>
            <w:hideMark/>
          </w:tcPr>
          <w:p w14:paraId="383D6DFB"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7B10922"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ECBF2B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DA81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w:t>
            </w:r>
          </w:p>
        </w:tc>
        <w:tc>
          <w:tcPr>
            <w:tcW w:w="0" w:type="auto"/>
            <w:vMerge/>
            <w:tcBorders>
              <w:bottom w:val="single" w:sz="6" w:space="0" w:color="auto"/>
              <w:right w:val="single" w:sz="6" w:space="0" w:color="auto"/>
            </w:tcBorders>
            <w:shd w:val="clear" w:color="auto" w:fill="auto"/>
            <w:vAlign w:val="center"/>
            <w:hideMark/>
          </w:tcPr>
          <w:p w14:paraId="3EAC691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4767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przestrzegania zasady ruchu prawostronnego na drodze dla rowerów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60272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CB6A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1</w:t>
            </w:r>
          </w:p>
        </w:tc>
      </w:tr>
      <w:tr w:rsidR="002B0CD1" w:rsidRPr="002B0CD1" w14:paraId="7FA7AED2"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2B26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73DC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D641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na chodniku lub drodze dla pieszych:</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9A82D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9A61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3</w:t>
            </w:r>
          </w:p>
        </w:tc>
      </w:tr>
      <w:tr w:rsidR="002B0CD1" w:rsidRPr="002B0CD1" w14:paraId="558A2B2C" w14:textId="77777777" w:rsidTr="00066915">
        <w:tc>
          <w:tcPr>
            <w:tcW w:w="0" w:type="auto"/>
            <w:vMerge/>
            <w:tcBorders>
              <w:bottom w:val="single" w:sz="6" w:space="0" w:color="auto"/>
              <w:right w:val="single" w:sz="6" w:space="0" w:color="auto"/>
            </w:tcBorders>
            <w:shd w:val="clear" w:color="auto" w:fill="auto"/>
            <w:vAlign w:val="center"/>
            <w:hideMark/>
          </w:tcPr>
          <w:p w14:paraId="5EEA9FF4"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6A07429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9334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 poruszania się z prędkością zbliżoną do prędkości pieszego</w:t>
            </w:r>
          </w:p>
        </w:tc>
        <w:tc>
          <w:tcPr>
            <w:tcW w:w="0" w:type="auto"/>
            <w:vMerge/>
            <w:tcBorders>
              <w:bottom w:val="single" w:sz="6" w:space="0" w:color="auto"/>
              <w:right w:val="single" w:sz="6" w:space="0" w:color="auto"/>
            </w:tcBorders>
            <w:shd w:val="clear" w:color="auto" w:fill="auto"/>
            <w:vAlign w:val="center"/>
            <w:hideMark/>
          </w:tcPr>
          <w:p w14:paraId="3160B69E"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664A902E"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658BF0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A7177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w:t>
            </w:r>
          </w:p>
        </w:tc>
        <w:tc>
          <w:tcPr>
            <w:tcW w:w="0" w:type="auto"/>
            <w:vMerge/>
            <w:tcBorders>
              <w:bottom w:val="single" w:sz="6" w:space="0" w:color="auto"/>
              <w:right w:val="single" w:sz="6" w:space="0" w:color="auto"/>
            </w:tcBorders>
            <w:shd w:val="clear" w:color="auto" w:fill="auto"/>
            <w:vAlign w:val="center"/>
            <w:hideMark/>
          </w:tcPr>
          <w:p w14:paraId="153D14D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459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 ustąpienia pierwszeństwa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0649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2A48CFC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0A90403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A4EA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C8C9D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F545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 nieutrudnienia ruchu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69EA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59436BE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5AD027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FD0F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3BC8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87B5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korzystania, przy przekraczaniu jezdni, z przejazdu dla rowerzystów albo przejścia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3FA2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581F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4</w:t>
            </w:r>
          </w:p>
        </w:tc>
      </w:tr>
      <w:tr w:rsidR="002B0CD1" w:rsidRPr="002B0CD1" w14:paraId="5A2215B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450C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w:t>
            </w:r>
          </w:p>
        </w:tc>
        <w:tc>
          <w:tcPr>
            <w:tcW w:w="0" w:type="auto"/>
            <w:vMerge/>
            <w:tcBorders>
              <w:bottom w:val="single" w:sz="6" w:space="0" w:color="auto"/>
              <w:right w:val="single" w:sz="6" w:space="0" w:color="auto"/>
            </w:tcBorders>
            <w:shd w:val="clear" w:color="auto" w:fill="auto"/>
            <w:vAlign w:val="center"/>
            <w:hideMark/>
          </w:tcPr>
          <w:p w14:paraId="39058ED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4597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5) przekraczania torowiska wyodrębnionego z jezdni tylko w miej </w:t>
            </w:r>
            <w:proofErr w:type="spellStart"/>
            <w:r w:rsidRPr="002B0CD1">
              <w:rPr>
                <w:rFonts w:eastAsia="Times New Roman" w:cs="Calibri"/>
                <w:sz w:val="24"/>
                <w:szCs w:val="24"/>
                <w:lang w:eastAsia="pl-PL"/>
              </w:rPr>
              <w:t>scu</w:t>
            </w:r>
            <w:proofErr w:type="spellEnd"/>
            <w:r w:rsidRPr="002B0CD1">
              <w:rPr>
                <w:rFonts w:eastAsia="Times New Roman" w:cs="Calibri"/>
                <w:sz w:val="24"/>
                <w:szCs w:val="24"/>
                <w:lang w:eastAsia="pl-PL"/>
              </w:rPr>
              <w:t xml:space="preserve"> do tego wyznaczonym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C1FDA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2E027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5</w:t>
            </w:r>
          </w:p>
        </w:tc>
      </w:tr>
      <w:tr w:rsidR="002B0CD1" w:rsidRPr="002B0CD1" w14:paraId="47904ED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A77F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C95A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922C2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ustąpienia pierwszeństwa pieszemu znajdującemu się na przejściu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B3A6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099B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6 pkt 5</w:t>
            </w:r>
          </w:p>
        </w:tc>
      </w:tr>
      <w:tr w:rsidR="002B0CD1" w:rsidRPr="002B0CD1" w14:paraId="04B21C6E"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2EA8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0E16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8E03B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przez osobę poruszającą się przy użyciu urządzenia wspomagającego ruch do zakazu: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30D79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CAEB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7 pkt 1</w:t>
            </w:r>
          </w:p>
        </w:tc>
      </w:tr>
      <w:tr w:rsidR="002B0CD1" w:rsidRPr="002B0CD1" w14:paraId="52E00A32" w14:textId="77777777" w:rsidTr="00066915">
        <w:tc>
          <w:tcPr>
            <w:tcW w:w="0" w:type="auto"/>
            <w:vMerge/>
            <w:tcBorders>
              <w:bottom w:val="single" w:sz="6" w:space="0" w:color="auto"/>
              <w:right w:val="single" w:sz="6" w:space="0" w:color="auto"/>
            </w:tcBorders>
            <w:shd w:val="clear" w:color="auto" w:fill="auto"/>
            <w:vAlign w:val="center"/>
            <w:hideMark/>
          </w:tcPr>
          <w:p w14:paraId="3FF95CA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C63A74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15A6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poruszania się w stanie nietrzeźwości, w stanie po użyciu alkoholu lub środka działającego podobnie do alkoholu</w:t>
            </w:r>
          </w:p>
        </w:tc>
        <w:tc>
          <w:tcPr>
            <w:tcW w:w="0" w:type="auto"/>
            <w:vMerge/>
            <w:tcBorders>
              <w:bottom w:val="single" w:sz="6" w:space="0" w:color="auto"/>
              <w:right w:val="single" w:sz="6" w:space="0" w:color="auto"/>
            </w:tcBorders>
            <w:shd w:val="clear" w:color="auto" w:fill="auto"/>
            <w:vAlign w:val="center"/>
            <w:hideMark/>
          </w:tcPr>
          <w:p w14:paraId="37908808"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EBF7B0A"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2C562F5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F3F8A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w:t>
            </w:r>
          </w:p>
        </w:tc>
        <w:tc>
          <w:tcPr>
            <w:tcW w:w="0" w:type="auto"/>
            <w:vMerge/>
            <w:tcBorders>
              <w:bottom w:val="single" w:sz="6" w:space="0" w:color="auto"/>
              <w:right w:val="single" w:sz="6" w:space="0" w:color="auto"/>
            </w:tcBorders>
            <w:shd w:val="clear" w:color="auto" w:fill="auto"/>
            <w:vAlign w:val="center"/>
            <w:hideMark/>
          </w:tcPr>
          <w:p w14:paraId="65970C5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C222A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przewożenia innej osoby, zwierzęcia lub ładunku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B741F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6AAC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7 pkt 2</w:t>
            </w:r>
          </w:p>
        </w:tc>
      </w:tr>
      <w:tr w:rsidR="002B0CD1" w:rsidRPr="002B0CD1" w14:paraId="62FE63E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6393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w:t>
            </w:r>
          </w:p>
        </w:tc>
        <w:tc>
          <w:tcPr>
            <w:tcW w:w="0" w:type="auto"/>
            <w:vMerge/>
            <w:tcBorders>
              <w:bottom w:val="single" w:sz="6" w:space="0" w:color="auto"/>
              <w:right w:val="single" w:sz="6" w:space="0" w:color="auto"/>
            </w:tcBorders>
            <w:shd w:val="clear" w:color="auto" w:fill="auto"/>
            <w:vAlign w:val="center"/>
            <w:hideMark/>
          </w:tcPr>
          <w:p w14:paraId="6418764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7E5D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ciągnięcia pojazdu lub ładunku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D32F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E0D2A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7 pkt 3</w:t>
            </w:r>
          </w:p>
        </w:tc>
      </w:tr>
      <w:tr w:rsidR="002B0CD1" w:rsidRPr="002B0CD1" w14:paraId="2B5C990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4B6B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31</w:t>
            </w:r>
          </w:p>
        </w:tc>
        <w:tc>
          <w:tcPr>
            <w:tcW w:w="0" w:type="auto"/>
            <w:vMerge/>
            <w:tcBorders>
              <w:bottom w:val="single" w:sz="6" w:space="0" w:color="auto"/>
              <w:right w:val="single" w:sz="6" w:space="0" w:color="auto"/>
            </w:tcBorders>
            <w:shd w:val="clear" w:color="auto" w:fill="auto"/>
            <w:vAlign w:val="center"/>
            <w:hideMark/>
          </w:tcPr>
          <w:p w14:paraId="6C74BF3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D79B7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czepiania się pojazdów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73BD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3EB9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7 pkt 4</w:t>
            </w:r>
          </w:p>
        </w:tc>
      </w:tr>
      <w:tr w:rsidR="002B0CD1" w:rsidRPr="002B0CD1" w14:paraId="6A8DA37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67D39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32</w:t>
            </w:r>
          </w:p>
        </w:tc>
        <w:tc>
          <w:tcPr>
            <w:tcW w:w="0" w:type="auto"/>
            <w:vMerge/>
            <w:tcBorders>
              <w:bottom w:val="single" w:sz="6" w:space="0" w:color="auto"/>
              <w:right w:val="single" w:sz="6" w:space="0" w:color="auto"/>
            </w:tcBorders>
            <w:shd w:val="clear" w:color="auto" w:fill="auto"/>
            <w:vAlign w:val="center"/>
            <w:hideMark/>
          </w:tcPr>
          <w:p w14:paraId="1C2C780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06A0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poruszania się tyłem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39F32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32A9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15a ust. 7 pkt 5</w:t>
            </w:r>
          </w:p>
        </w:tc>
      </w:tr>
      <w:tr w:rsidR="002B0CD1" w:rsidRPr="002B0CD1" w14:paraId="0D0D03C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C594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33</w:t>
            </w:r>
          </w:p>
        </w:tc>
        <w:tc>
          <w:tcPr>
            <w:tcW w:w="0" w:type="auto"/>
            <w:vMerge/>
            <w:tcBorders>
              <w:bottom w:val="single" w:sz="6" w:space="0" w:color="auto"/>
              <w:right w:val="single" w:sz="6" w:space="0" w:color="auto"/>
            </w:tcBorders>
            <w:shd w:val="clear" w:color="auto" w:fill="auto"/>
            <w:vAlign w:val="center"/>
            <w:hideMark/>
          </w:tcPr>
          <w:p w14:paraId="74DEE52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096C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Korzystanie z dróg lub ich części, w sposób niezgodny z przeznaczeniem, przez pieszego lub osobę poruszającą się przy użyciu urządzeń wspomagających ruch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93221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8EC4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4</w:t>
            </w:r>
          </w:p>
        </w:tc>
      </w:tr>
      <w:tr w:rsidR="002B0CD1" w:rsidRPr="002B0CD1" w14:paraId="4346D71B"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55D7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II. Przepisy o bezpieczeństwie pieszych na drodze publicznej, w strefie zamieszkania lub strefie ruchu</w:t>
            </w:r>
          </w:p>
        </w:tc>
      </w:tr>
      <w:tr w:rsidR="002B0CD1" w:rsidRPr="002B0CD1" w14:paraId="7C4FDE93"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B70B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A. Naruszenie przepisów o bezpieczeństwie pieszych przez kierującego pojazdem mechanicznym</w:t>
            </w:r>
          </w:p>
        </w:tc>
      </w:tr>
      <w:tr w:rsidR="002B0CD1" w:rsidRPr="002B0CD1" w14:paraId="097F8F4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1AA8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34</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CAED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w:t>
            </w:r>
          </w:p>
          <w:p w14:paraId="6FFFB170"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4714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znajdującemu się na przejściu dla pieszych lub wchodzącemu na to przejście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EBDF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1500 / 3</w:t>
            </w:r>
            <w:r w:rsidRPr="002B0CD1">
              <w:rPr>
                <w:rFonts w:eastAsia="Times New Roman" w:cs="Calibri"/>
                <w:b/>
                <w:bCs/>
                <w:sz w:val="24"/>
                <w:szCs w:val="24"/>
                <w:lang w:eastAsia="pl-PL"/>
              </w:rPr>
              <w:t>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F97E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1 albo ust. 1a</w:t>
            </w:r>
          </w:p>
        </w:tc>
      </w:tr>
      <w:tr w:rsidR="002B0CD1" w:rsidRPr="002B0CD1" w14:paraId="7ED43A7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A915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w:t>
            </w:r>
          </w:p>
        </w:tc>
        <w:tc>
          <w:tcPr>
            <w:tcW w:w="0" w:type="auto"/>
            <w:vMerge/>
            <w:tcBorders>
              <w:bottom w:val="single" w:sz="6" w:space="0" w:color="auto"/>
              <w:right w:val="single" w:sz="6" w:space="0" w:color="auto"/>
            </w:tcBorders>
            <w:shd w:val="clear" w:color="auto" w:fill="auto"/>
            <w:vAlign w:val="center"/>
            <w:hideMark/>
          </w:tcPr>
          <w:p w14:paraId="5AA6CC22" w14:textId="77777777" w:rsidR="002B0CD1" w:rsidRPr="002B0CD1" w:rsidRDefault="002B0CD1" w:rsidP="002B0CD1">
            <w:pPr>
              <w:spacing w:after="0" w:line="240" w:lineRule="auto"/>
              <w:rPr>
                <w:rFonts w:eastAsia="Times New Roman" w:cs="Calibri"/>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F22BB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przez kierującego pojazdem, który skręca w drogę poprzeczną, pierwszeństwa pieszemu przechodzącemu na skrzyżowaniu przez jezdnię drogi, na którą wjeżdża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83CC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49D7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2</w:t>
            </w:r>
          </w:p>
        </w:tc>
      </w:tr>
      <w:tr w:rsidR="002B0CD1" w:rsidRPr="002B0CD1" w14:paraId="49DD1EB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D313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95CD5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F2AB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przy przejeżdżaniu przez chodnik lub drogę dla pieszych albo podczas jazdy po placu, na którym ruch pieszych i pojazdów odbywa się po tej samej powierzchni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ABA49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D5745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4 albo ust. 5</w:t>
            </w:r>
          </w:p>
        </w:tc>
      </w:tr>
      <w:tr w:rsidR="002B0CD1" w:rsidRPr="002B0CD1" w14:paraId="34EA922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F169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37</w:t>
            </w:r>
          </w:p>
        </w:tc>
        <w:tc>
          <w:tcPr>
            <w:tcW w:w="0" w:type="auto"/>
            <w:vMerge/>
            <w:tcBorders>
              <w:bottom w:val="single" w:sz="6" w:space="0" w:color="auto"/>
              <w:right w:val="single" w:sz="6" w:space="0" w:color="auto"/>
            </w:tcBorders>
            <w:shd w:val="clear" w:color="auto" w:fill="auto"/>
            <w:vAlign w:val="center"/>
            <w:hideMark/>
          </w:tcPr>
          <w:p w14:paraId="4277336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FADFE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przez kierującego pojazdem podczas włączania się do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6BE4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2AD9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17 ust. 2</w:t>
            </w:r>
          </w:p>
        </w:tc>
      </w:tr>
      <w:tr w:rsidR="002B0CD1" w:rsidRPr="002B0CD1" w14:paraId="6BD539A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F5DEA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38</w:t>
            </w:r>
          </w:p>
        </w:tc>
        <w:tc>
          <w:tcPr>
            <w:tcW w:w="0" w:type="auto"/>
            <w:vMerge/>
            <w:tcBorders>
              <w:bottom w:val="single" w:sz="6" w:space="0" w:color="auto"/>
              <w:right w:val="single" w:sz="6" w:space="0" w:color="auto"/>
            </w:tcBorders>
            <w:shd w:val="clear" w:color="auto" w:fill="auto"/>
            <w:vAlign w:val="center"/>
            <w:hideMark/>
          </w:tcPr>
          <w:p w14:paraId="646A6EA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23BD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przy cofaniu pojazdem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3A355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1C46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23 ust. 1 pkt 3</w:t>
            </w:r>
          </w:p>
        </w:tc>
      </w:tr>
      <w:tr w:rsidR="002B0CD1" w:rsidRPr="002B0CD1" w14:paraId="04606DC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10CBC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39</w:t>
            </w:r>
          </w:p>
        </w:tc>
        <w:tc>
          <w:tcPr>
            <w:tcW w:w="0" w:type="auto"/>
            <w:vMerge/>
            <w:tcBorders>
              <w:bottom w:val="single" w:sz="6" w:space="0" w:color="auto"/>
              <w:right w:val="single" w:sz="6" w:space="0" w:color="auto"/>
            </w:tcBorders>
            <w:shd w:val="clear" w:color="auto" w:fill="auto"/>
            <w:vAlign w:val="center"/>
            <w:hideMark/>
          </w:tcPr>
          <w:p w14:paraId="15674A1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9348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przez kierującego pojazdem w strefie zamieszkania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469F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50A89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5</w:t>
            </w:r>
          </w:p>
        </w:tc>
      </w:tr>
      <w:tr w:rsidR="002B0CD1" w:rsidRPr="002B0CD1" w14:paraId="7F9E8CC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60BC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292D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w:t>
            </w:r>
          </w:p>
          <w:p w14:paraId="4AB57082"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A9FF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Niezatrzymanie pojazdu w celu umożliwienia przejścia przez jezdnię osobie niepełnosprawnej, używającej specjalnego znaku lub osobie o widocznej ograniczonej sprawności ruchowej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AB39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1500 / 3</w:t>
            </w:r>
            <w:r w:rsidRPr="002B0CD1">
              <w:rPr>
                <w:rFonts w:eastAsia="Times New Roman" w:cs="Calibri"/>
                <w:b/>
                <w:bCs/>
                <w:sz w:val="24"/>
                <w:szCs w:val="24"/>
                <w:lang w:eastAsia="pl-PL"/>
              </w:rPr>
              <w:t>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BDFC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7</w:t>
            </w:r>
          </w:p>
        </w:tc>
      </w:tr>
      <w:tr w:rsidR="002B0CD1" w:rsidRPr="002B0CD1" w14:paraId="6AB2EC9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8BDA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5AA3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w:t>
            </w:r>
          </w:p>
          <w:p w14:paraId="00309AC2"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ADAFD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Wyprzedzanie pojazdu na przejściu dla pieszych, na którym ruch nie jest kierowany, lub bezpośrednio przed tym przejściem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3EFB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3D4C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1</w:t>
            </w:r>
          </w:p>
        </w:tc>
      </w:tr>
      <w:tr w:rsidR="002B0CD1" w:rsidRPr="002B0CD1" w14:paraId="6C3BDE6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2B976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5D15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w:t>
            </w:r>
          </w:p>
          <w:p w14:paraId="5A09E98D"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51B2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Omijanie pojazdu, który jechał w tym samym kierunku, lecz zatrzymał się w celu ustąpienia pierwszeństwa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4217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8408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2</w:t>
            </w:r>
          </w:p>
        </w:tc>
      </w:tr>
      <w:tr w:rsidR="002B0CD1" w:rsidRPr="002B0CD1" w14:paraId="0B17545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CFE6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CFF7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w:t>
            </w:r>
          </w:p>
          <w:p w14:paraId="46579045"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4670B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jazdy wzdłuż po chodniku lub przejściu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5F31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09B2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3</w:t>
            </w:r>
          </w:p>
        </w:tc>
      </w:tr>
      <w:tr w:rsidR="002B0CD1" w:rsidRPr="002B0CD1" w14:paraId="53987F4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0B2C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B337F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77FD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zatrzymania pojazdu w takim miejscu i na taki czas, aby umożliwić pieszym swobodny dostęp do pojazdów komunikacji publicznej - w przypadku braku wysepki dla pasażerów na przystanku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46710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6BB20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6</w:t>
            </w:r>
          </w:p>
        </w:tc>
      </w:tr>
      <w:tr w:rsidR="002B0CD1" w:rsidRPr="002B0CD1" w14:paraId="5B8B905A"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5748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B. Naruszenie przepisów o bezpieczeństwie pieszych przez kierującego pojazdem innym niż mechaniczny</w:t>
            </w:r>
          </w:p>
        </w:tc>
      </w:tr>
      <w:tr w:rsidR="002B0CD1" w:rsidRPr="002B0CD1" w14:paraId="0CC23DA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2DAA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F020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 § 2</w:t>
            </w:r>
          </w:p>
          <w:p w14:paraId="3523F5C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w zw. z</w:t>
            </w:r>
          </w:p>
          <w:p w14:paraId="3F97CED2"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E622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wbrew obowiązkowi, pierwszeństwa pieszemu znajdującemu się na przejściu dla pieszych lub wchodzącemu na to przejście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CF54F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FBA3A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1</w:t>
            </w:r>
          </w:p>
        </w:tc>
      </w:tr>
      <w:tr w:rsidR="002B0CD1" w:rsidRPr="002B0CD1" w14:paraId="12F36C7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C3C6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46</w:t>
            </w:r>
          </w:p>
        </w:tc>
        <w:tc>
          <w:tcPr>
            <w:tcW w:w="0" w:type="auto"/>
            <w:vMerge/>
            <w:tcBorders>
              <w:bottom w:val="single" w:sz="6" w:space="0" w:color="auto"/>
              <w:right w:val="single" w:sz="6" w:space="0" w:color="auto"/>
            </w:tcBorders>
            <w:shd w:val="clear" w:color="auto" w:fill="auto"/>
            <w:vAlign w:val="center"/>
            <w:hideMark/>
          </w:tcPr>
          <w:p w14:paraId="7B92864A" w14:textId="77777777" w:rsidR="002B0CD1" w:rsidRPr="002B0CD1" w:rsidRDefault="002B0CD1" w:rsidP="002B0CD1">
            <w:pPr>
              <w:spacing w:after="0" w:line="240" w:lineRule="auto"/>
              <w:rPr>
                <w:rFonts w:eastAsia="Times New Roman" w:cs="Calibri"/>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36B8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przez kierującego pojazdem, który skręca w drogę poprzeczną, pierwszeństwa pieszemu przechodzącemu na skrzyżowaniu przez jezdnię drogi, na którą wjeżdża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4B04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0117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2</w:t>
            </w:r>
          </w:p>
        </w:tc>
      </w:tr>
      <w:tr w:rsidR="002B0CD1" w:rsidRPr="002B0CD1" w14:paraId="07BABD6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945B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47</w:t>
            </w:r>
          </w:p>
        </w:tc>
        <w:tc>
          <w:tcPr>
            <w:tcW w:w="0" w:type="auto"/>
            <w:vMerge/>
            <w:tcBorders>
              <w:bottom w:val="single" w:sz="6" w:space="0" w:color="auto"/>
              <w:right w:val="single" w:sz="6" w:space="0" w:color="auto"/>
            </w:tcBorders>
            <w:shd w:val="clear" w:color="auto" w:fill="auto"/>
            <w:vAlign w:val="center"/>
            <w:hideMark/>
          </w:tcPr>
          <w:p w14:paraId="1978FBA6" w14:textId="77777777" w:rsidR="002B0CD1" w:rsidRPr="002B0CD1" w:rsidRDefault="002B0CD1" w:rsidP="002B0CD1">
            <w:pPr>
              <w:spacing w:after="0" w:line="240" w:lineRule="auto"/>
              <w:rPr>
                <w:rFonts w:eastAsia="Times New Roman" w:cs="Calibri"/>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5AD0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przy przejeżdżaniu przez chodnik lub drogę dla pieszych albo podczas jazdy po placu, na którym ruch pieszych i pojazdów odbywa się po tej samej powierzchni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EC0D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CC5A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4 albo ust. 5</w:t>
            </w:r>
          </w:p>
        </w:tc>
      </w:tr>
      <w:tr w:rsidR="002B0CD1" w:rsidRPr="002B0CD1" w14:paraId="12A6907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00B4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48</w:t>
            </w:r>
          </w:p>
        </w:tc>
        <w:tc>
          <w:tcPr>
            <w:tcW w:w="0" w:type="auto"/>
            <w:vMerge/>
            <w:tcBorders>
              <w:bottom w:val="single" w:sz="6" w:space="0" w:color="auto"/>
              <w:right w:val="single" w:sz="6" w:space="0" w:color="auto"/>
            </w:tcBorders>
            <w:shd w:val="clear" w:color="auto" w:fill="auto"/>
            <w:vAlign w:val="center"/>
            <w:hideMark/>
          </w:tcPr>
          <w:p w14:paraId="10116A9B" w14:textId="77777777" w:rsidR="002B0CD1" w:rsidRPr="002B0CD1" w:rsidRDefault="002B0CD1" w:rsidP="002B0CD1">
            <w:pPr>
              <w:spacing w:after="0" w:line="240" w:lineRule="auto"/>
              <w:rPr>
                <w:rFonts w:eastAsia="Times New Roman" w:cs="Calibri"/>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3369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przez kierującego pojazdem podczas włączania się do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546F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3AE6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17 ust. 2</w:t>
            </w:r>
          </w:p>
        </w:tc>
      </w:tr>
      <w:tr w:rsidR="002B0CD1" w:rsidRPr="002B0CD1" w14:paraId="72FA6E6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0191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49</w:t>
            </w:r>
          </w:p>
        </w:tc>
        <w:tc>
          <w:tcPr>
            <w:tcW w:w="0" w:type="auto"/>
            <w:vMerge/>
            <w:tcBorders>
              <w:bottom w:val="single" w:sz="6" w:space="0" w:color="auto"/>
              <w:right w:val="single" w:sz="6" w:space="0" w:color="auto"/>
            </w:tcBorders>
            <w:shd w:val="clear" w:color="auto" w:fill="auto"/>
            <w:vAlign w:val="center"/>
            <w:hideMark/>
          </w:tcPr>
          <w:p w14:paraId="2625AB49" w14:textId="77777777" w:rsidR="002B0CD1" w:rsidRPr="002B0CD1" w:rsidRDefault="002B0CD1" w:rsidP="002B0CD1">
            <w:pPr>
              <w:spacing w:after="0" w:line="240" w:lineRule="auto"/>
              <w:rPr>
                <w:rFonts w:eastAsia="Times New Roman" w:cs="Calibri"/>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28DF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przez kierującego pojazdem w strefie zamieszkania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0091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EB9D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11 ust. 5</w:t>
            </w:r>
          </w:p>
        </w:tc>
      </w:tr>
      <w:tr w:rsidR="002B0CD1" w:rsidRPr="002B0CD1" w14:paraId="688C078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6ABD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037E2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 § 2 w zw. z</w:t>
            </w:r>
          </w:p>
          <w:p w14:paraId="7F0BDCC8"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21E8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Niezatrzymanie pojazdu w celu umożliwienia przejścia przez jezdnię osobie niepełnosprawnej, używającej specjalnego znaku lub osobie o widocznej ograniczonej sprawności ruchowej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DF97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C2643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7</w:t>
            </w:r>
          </w:p>
        </w:tc>
      </w:tr>
      <w:tr w:rsidR="002B0CD1" w:rsidRPr="002B0CD1" w14:paraId="70A46FF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0967B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DD03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 § 2 w zw. z</w:t>
            </w:r>
          </w:p>
          <w:p w14:paraId="67E27A54"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7BE6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Wyprzedzanie pojazdu na przejściu dla pieszych, na którym ruch nie jest kierowany, lub bezpośrednio przed tym przejściem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37110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95A3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1</w:t>
            </w:r>
          </w:p>
        </w:tc>
      </w:tr>
      <w:tr w:rsidR="002B0CD1" w:rsidRPr="002B0CD1" w14:paraId="4D9733C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684D0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6071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 § 2 w zw.</w:t>
            </w:r>
          </w:p>
          <w:p w14:paraId="01F487E9"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z § 1 pkt 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0E95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Omijanie pojazdu, który jechał w tym samym kierunku, lecz zatrzymał się w celu ustąpienia pierwszeństwa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811E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70B33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2</w:t>
            </w:r>
          </w:p>
        </w:tc>
      </w:tr>
      <w:tr w:rsidR="002B0CD1" w:rsidRPr="002B0CD1" w14:paraId="68D786D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A9E5A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DC36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86b § 2 w zw. z</w:t>
            </w:r>
          </w:p>
          <w:p w14:paraId="072D19A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 pkt 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3CD9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jazdy wzdłuż po chodniku lub przejściu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74D7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8C06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3 pkt 3</w:t>
            </w:r>
          </w:p>
        </w:tc>
      </w:tr>
      <w:tr w:rsidR="002B0CD1" w:rsidRPr="002B0CD1" w14:paraId="17F3825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5D765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90FD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65B5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zatrzymania pojazdu w takim miejscu i na taki czas, aby umożliwić pieszym swobodny dostęp do pojazdów komunikacji publicznej - w przypadku braku wysepki dla pasażerów na przystanku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FA98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C711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26 ust. 6</w:t>
            </w:r>
          </w:p>
        </w:tc>
      </w:tr>
      <w:tr w:rsidR="002B0CD1" w:rsidRPr="002B0CD1" w14:paraId="41D1B917"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DB5E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III. Przepisy dotyczące ruchu pojazdów</w:t>
            </w:r>
          </w:p>
        </w:tc>
      </w:tr>
      <w:tr w:rsidR="002B0CD1" w:rsidRPr="002B0CD1" w14:paraId="67199ABA"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B68B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A. Zasady ogólne i przepisy porządkowe</w:t>
            </w:r>
          </w:p>
        </w:tc>
      </w:tr>
      <w:tr w:rsidR="002B0CD1" w:rsidRPr="002B0CD1" w14:paraId="6B59C5B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51CF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9EADF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84AE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zakazu korzystania z drogi przejazdu pojazdu uprzywilejowanego utworzonej przez kierujących innymi pojazdami w warunkach zwiększonego natężenia ruchu utrudniającego swobodny przejazd pojazdu uprzywilejowanego w celu umożliwienia swobodnego przejazdu tego pojazdu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1ADF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500-2500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F15B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 ust. 3</w:t>
            </w:r>
          </w:p>
        </w:tc>
      </w:tr>
      <w:tr w:rsidR="002B0CD1" w:rsidRPr="002B0CD1" w14:paraId="27E19C0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03E0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56</w:t>
            </w:r>
          </w:p>
        </w:tc>
        <w:tc>
          <w:tcPr>
            <w:tcW w:w="0" w:type="auto"/>
            <w:vMerge/>
            <w:tcBorders>
              <w:bottom w:val="single" w:sz="6" w:space="0" w:color="auto"/>
              <w:right w:val="single" w:sz="6" w:space="0" w:color="auto"/>
            </w:tcBorders>
            <w:shd w:val="clear" w:color="auto" w:fill="auto"/>
            <w:vAlign w:val="center"/>
            <w:hideMark/>
          </w:tcPr>
          <w:p w14:paraId="25CAECB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E84B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Zajmowanie więcej niż jednego, wyznaczonego na jezdni, pasa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97D7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3CF7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16 ust. 4</w:t>
            </w:r>
          </w:p>
        </w:tc>
      </w:tr>
      <w:tr w:rsidR="002B0CD1" w:rsidRPr="002B0CD1" w14:paraId="6B46648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2BC0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57</w:t>
            </w:r>
          </w:p>
        </w:tc>
        <w:tc>
          <w:tcPr>
            <w:tcW w:w="0" w:type="auto"/>
            <w:vMerge/>
            <w:tcBorders>
              <w:bottom w:val="single" w:sz="6" w:space="0" w:color="auto"/>
              <w:right w:val="single" w:sz="6" w:space="0" w:color="auto"/>
            </w:tcBorders>
            <w:shd w:val="clear" w:color="auto" w:fill="auto"/>
            <w:vAlign w:val="center"/>
            <w:hideMark/>
          </w:tcPr>
          <w:p w14:paraId="4A7ABC2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8FFA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poruszania się po poboczu przez kierującego pojazdem zaprzęgowym, rowerem, wózkiem rowerowym, motorowerem, wózkiem ręcznym albo osobę prowadzącą pojazd napędzany silnikiem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9963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8F1C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16 ust. 5</w:t>
            </w:r>
          </w:p>
        </w:tc>
      </w:tr>
      <w:tr w:rsidR="002B0CD1" w:rsidRPr="002B0CD1" w14:paraId="1CFCB17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8C32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58</w:t>
            </w:r>
          </w:p>
        </w:tc>
        <w:tc>
          <w:tcPr>
            <w:tcW w:w="0" w:type="auto"/>
            <w:vMerge/>
            <w:tcBorders>
              <w:bottom w:val="single" w:sz="6" w:space="0" w:color="auto"/>
              <w:right w:val="single" w:sz="6" w:space="0" w:color="auto"/>
            </w:tcBorders>
            <w:shd w:val="clear" w:color="auto" w:fill="auto"/>
            <w:vAlign w:val="center"/>
            <w:hideMark/>
          </w:tcPr>
          <w:p w14:paraId="4B721C3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B17A4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w pojeździe kategorii M</w:t>
            </w:r>
            <w:r w:rsidRPr="002B0CD1">
              <w:rPr>
                <w:rFonts w:eastAsia="Times New Roman" w:cs="Calibri"/>
                <w:sz w:val="14"/>
                <w:szCs w:val="14"/>
                <w:vertAlign w:val="subscript"/>
                <w:lang w:eastAsia="pl-PL"/>
              </w:rPr>
              <w:t>1</w:t>
            </w:r>
            <w:r w:rsidRPr="002B0CD1">
              <w:rPr>
                <w:rFonts w:eastAsia="Times New Roman" w:cs="Calibri"/>
                <w:sz w:val="24"/>
                <w:szCs w:val="24"/>
                <w:lang w:eastAsia="pl-PL"/>
              </w:rPr>
              <w:t xml:space="preserve"> N</w:t>
            </w:r>
            <w:r w:rsidRPr="002B0CD1">
              <w:rPr>
                <w:rFonts w:eastAsia="Times New Roman" w:cs="Calibri"/>
                <w:sz w:val="14"/>
                <w:szCs w:val="14"/>
                <w:vertAlign w:val="subscript"/>
                <w:lang w:eastAsia="pl-PL"/>
              </w:rPr>
              <w:t>1</w:t>
            </w:r>
            <w:r w:rsidRPr="002B0CD1">
              <w:rPr>
                <w:rFonts w:eastAsia="Times New Roman" w:cs="Calibri"/>
                <w:sz w:val="24"/>
                <w:szCs w:val="24"/>
                <w:lang w:eastAsia="pl-PL"/>
              </w:rPr>
              <w:t>, N</w:t>
            </w:r>
            <w:r w:rsidRPr="002B0CD1">
              <w:rPr>
                <w:rFonts w:eastAsia="Times New Roman" w:cs="Calibri"/>
                <w:sz w:val="14"/>
                <w:szCs w:val="14"/>
                <w:vertAlign w:val="subscript"/>
                <w:lang w:eastAsia="pl-PL"/>
              </w:rPr>
              <w:t>2</w:t>
            </w:r>
            <w:r w:rsidRPr="002B0CD1">
              <w:rPr>
                <w:rFonts w:eastAsia="Times New Roman" w:cs="Calibri"/>
                <w:sz w:val="24"/>
                <w:szCs w:val="24"/>
                <w:lang w:eastAsia="pl-PL"/>
              </w:rPr>
              <w:t xml:space="preserve"> i N</w:t>
            </w:r>
            <w:r w:rsidRPr="002B0CD1">
              <w:rPr>
                <w:rFonts w:eastAsia="Times New Roman" w:cs="Calibri"/>
                <w:sz w:val="14"/>
                <w:szCs w:val="14"/>
                <w:vertAlign w:val="subscript"/>
                <w:lang w:eastAsia="pl-PL"/>
              </w:rPr>
              <w:t>3</w:t>
            </w:r>
            <w:r w:rsidRPr="002B0CD1">
              <w:rPr>
                <w:rFonts w:eastAsia="Times New Roman" w:cs="Calibri"/>
                <w:sz w:val="24"/>
                <w:szCs w:val="24"/>
                <w:lang w:eastAsia="pl-PL"/>
              </w:rPr>
              <w:t xml:space="preserve">, o których mowa w </w:t>
            </w:r>
            <w:hyperlink r:id="rId40" w:anchor="/document/16798732?unitId=zal(2)&amp;cm=DOCUMENT" w:history="1">
              <w:r w:rsidRPr="002B0CD1">
                <w:rPr>
                  <w:rFonts w:eastAsia="Times New Roman" w:cs="Calibri"/>
                  <w:sz w:val="24"/>
                  <w:szCs w:val="24"/>
                  <w:lang w:eastAsia="pl-PL"/>
                </w:rPr>
                <w:t>załączniku nr 2</w:t>
              </w:r>
            </w:hyperlink>
            <w:r w:rsidRPr="002B0CD1">
              <w:rPr>
                <w:rFonts w:eastAsia="Times New Roman" w:cs="Calibri"/>
                <w:sz w:val="24"/>
                <w:szCs w:val="24"/>
                <w:lang w:eastAsia="pl-PL"/>
              </w:rPr>
              <w:t xml:space="preserve"> do ustawy z dnia 20 czerwca 1997 r. - Prawo o ruchu drogowym, wyposażonym w pasy bezpieczeństwa lub urządzenia przytrzymujące dla dzieci, dziecka mającego mniej niż 150 cm wzrostu poza fotelikiem bezpieczeństwa dla dziecka lub innym urządzeniem przytrzymującym dla dzieci, zgodnym z masą i wzrostem dziecka, oraz właściwymi warunkami technicznymi określonymi w przepisach Unii Europejskiej lub w regulaminach EKG ONZ dotyczących urządzeń przytrzymujących dla dzieci w pojeździe, z wyjątkiem przewożenia:</w:t>
            </w:r>
          </w:p>
          <w:p w14:paraId="7AAD62F0"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1) na tylnym siedzeniu takiego pojazdu dziecka mającego co najmniej 135 cm wzrostu, przytrzymywanego za pomocą pasów bezpieczeństwa w przypadkach, kiedy ze względu na masę i wzrost dziecka nie jest możliwe zapewnienie fotelika bezpieczeństwa dla dziecka lub innego urządzenia przytrzymującego dla dzieci zgodnego z wymaganymi warunkami;</w:t>
            </w:r>
          </w:p>
          <w:p w14:paraId="68B98D57"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2) w pojeździe kategorii M</w:t>
            </w:r>
            <w:r w:rsidRPr="002B0CD1">
              <w:rPr>
                <w:rFonts w:eastAsia="Times New Roman" w:cs="Calibri"/>
                <w:sz w:val="13"/>
                <w:szCs w:val="13"/>
                <w:vertAlign w:val="subscript"/>
                <w:lang w:eastAsia="pl-PL"/>
              </w:rPr>
              <w:t>1</w:t>
            </w:r>
            <w:r w:rsidRPr="002B0CD1">
              <w:rPr>
                <w:rFonts w:eastAsia="Times New Roman" w:cs="Calibri"/>
                <w:lang w:eastAsia="pl-PL"/>
              </w:rPr>
              <w:t xml:space="preserve"> i N</w:t>
            </w:r>
            <w:r w:rsidRPr="002B0CD1">
              <w:rPr>
                <w:rFonts w:eastAsia="Times New Roman" w:cs="Calibri"/>
                <w:sz w:val="13"/>
                <w:szCs w:val="13"/>
                <w:vertAlign w:val="subscript"/>
                <w:lang w:eastAsia="pl-PL"/>
              </w:rPr>
              <w:t>1</w:t>
            </w:r>
            <w:r w:rsidRPr="002B0CD1">
              <w:rPr>
                <w:rFonts w:eastAsia="Times New Roman" w:cs="Calibri"/>
                <w:lang w:eastAsia="pl-PL"/>
              </w:rPr>
              <w:t xml:space="preserve"> na tylnym siedzeniu pojazdu trzeciego dziecka w wieku co najmniej 3 lat, przytrzymywanego za pomocą pasów bezpieczeństwa, w przypadku gdy dwoje dzieci jest przewożonych w fotelikach bezpieczeństwa dla dziecka lub innych urządzeniach przytrzymujących dla dzieci, zainstalowanych na tylnych siedzeniach pojazdu i nie ma możliwości zainstalowania trzeciego fotelika bezpieczeństwa dla dziecka lub innego urządzenia przytrzymującego dla dzieci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7042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A312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3 w zw. z art. 39 ust. 3, 3a-3c</w:t>
            </w:r>
          </w:p>
        </w:tc>
      </w:tr>
      <w:tr w:rsidR="002B0CD1" w:rsidRPr="002B0CD1" w14:paraId="155976A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321F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59</w:t>
            </w:r>
          </w:p>
        </w:tc>
        <w:tc>
          <w:tcPr>
            <w:tcW w:w="0" w:type="auto"/>
            <w:vMerge/>
            <w:tcBorders>
              <w:bottom w:val="single" w:sz="6" w:space="0" w:color="auto"/>
              <w:right w:val="single" w:sz="6" w:space="0" w:color="auto"/>
            </w:tcBorders>
            <w:shd w:val="clear" w:color="auto" w:fill="auto"/>
            <w:vAlign w:val="center"/>
            <w:hideMark/>
          </w:tcPr>
          <w:p w14:paraId="0EF3B90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0D35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w foteliku bezpieczeństwa dla dziecka lub innym urządzeniu przytrzymującym dla dzieci dziecka siedzącego tyłem do kierunku jazdy na przednim siedzeniu pojazdu samochodowego wyposażonego w poduszkę powietrzną dla pasażera, która jest aktywna podczas przewożenia dziecka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CD3C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A6C8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4</w:t>
            </w:r>
          </w:p>
        </w:tc>
      </w:tr>
      <w:tr w:rsidR="002B0CD1" w:rsidRPr="002B0CD1" w14:paraId="5EAF2D7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28DE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60</w:t>
            </w:r>
          </w:p>
        </w:tc>
        <w:tc>
          <w:tcPr>
            <w:tcW w:w="0" w:type="auto"/>
            <w:vMerge/>
            <w:tcBorders>
              <w:bottom w:val="single" w:sz="6" w:space="0" w:color="auto"/>
              <w:right w:val="single" w:sz="6" w:space="0" w:color="auto"/>
            </w:tcBorders>
            <w:shd w:val="clear" w:color="auto" w:fill="auto"/>
            <w:vAlign w:val="center"/>
            <w:hideMark/>
          </w:tcPr>
          <w:p w14:paraId="4EFFB4A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C33B1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dziecka w wieku poniżej 3 lat w pojeździe kategorii M</w:t>
            </w:r>
            <w:r w:rsidRPr="002B0CD1">
              <w:rPr>
                <w:rFonts w:eastAsia="Times New Roman" w:cs="Calibri"/>
                <w:sz w:val="14"/>
                <w:szCs w:val="14"/>
                <w:vertAlign w:val="subscript"/>
                <w:lang w:eastAsia="pl-PL"/>
              </w:rPr>
              <w:t>1</w:t>
            </w:r>
            <w:r w:rsidRPr="002B0CD1">
              <w:rPr>
                <w:rFonts w:eastAsia="Times New Roman" w:cs="Calibri"/>
                <w:sz w:val="24"/>
                <w:szCs w:val="24"/>
                <w:lang w:eastAsia="pl-PL"/>
              </w:rPr>
              <w:t>, N</w:t>
            </w:r>
            <w:r w:rsidRPr="002B0CD1">
              <w:rPr>
                <w:rFonts w:eastAsia="Times New Roman" w:cs="Calibri"/>
                <w:sz w:val="14"/>
                <w:szCs w:val="14"/>
                <w:vertAlign w:val="subscript"/>
                <w:lang w:eastAsia="pl-PL"/>
              </w:rPr>
              <w:t>1</w:t>
            </w:r>
            <w:r w:rsidRPr="002B0CD1">
              <w:rPr>
                <w:rFonts w:eastAsia="Times New Roman" w:cs="Calibri"/>
                <w:sz w:val="24"/>
                <w:szCs w:val="24"/>
                <w:lang w:eastAsia="pl-PL"/>
              </w:rPr>
              <w:t>, N</w:t>
            </w:r>
            <w:r w:rsidRPr="002B0CD1">
              <w:rPr>
                <w:rFonts w:eastAsia="Times New Roman" w:cs="Calibri"/>
                <w:sz w:val="14"/>
                <w:szCs w:val="14"/>
                <w:vertAlign w:val="subscript"/>
                <w:lang w:eastAsia="pl-PL"/>
              </w:rPr>
              <w:t>2</w:t>
            </w:r>
            <w:r w:rsidRPr="002B0CD1">
              <w:rPr>
                <w:rFonts w:eastAsia="Times New Roman" w:cs="Calibri"/>
                <w:sz w:val="24"/>
                <w:szCs w:val="24"/>
                <w:lang w:eastAsia="pl-PL"/>
              </w:rPr>
              <w:t xml:space="preserve"> i N</w:t>
            </w:r>
            <w:r w:rsidRPr="002B0CD1">
              <w:rPr>
                <w:rFonts w:eastAsia="Times New Roman" w:cs="Calibri"/>
                <w:sz w:val="14"/>
                <w:szCs w:val="14"/>
                <w:vertAlign w:val="subscript"/>
                <w:lang w:eastAsia="pl-PL"/>
              </w:rPr>
              <w:t>3</w:t>
            </w:r>
            <w:r w:rsidRPr="002B0CD1">
              <w:rPr>
                <w:rFonts w:eastAsia="Times New Roman" w:cs="Calibri"/>
                <w:sz w:val="24"/>
                <w:szCs w:val="24"/>
                <w:lang w:eastAsia="pl-PL"/>
              </w:rPr>
              <w:t xml:space="preserve">, o których mowa w </w:t>
            </w:r>
            <w:hyperlink r:id="rId41" w:anchor="/document/16798732?unitId=zal(2)&amp;cm=DOCUMENT" w:history="1">
              <w:r w:rsidRPr="002B0CD1">
                <w:rPr>
                  <w:rFonts w:eastAsia="Times New Roman" w:cs="Calibri"/>
                  <w:sz w:val="24"/>
                  <w:szCs w:val="24"/>
                  <w:lang w:eastAsia="pl-PL"/>
                </w:rPr>
                <w:t>załączniku nr 2</w:t>
              </w:r>
            </w:hyperlink>
            <w:r w:rsidRPr="002B0CD1">
              <w:rPr>
                <w:rFonts w:eastAsia="Times New Roman" w:cs="Calibri"/>
                <w:sz w:val="24"/>
                <w:szCs w:val="24"/>
                <w:lang w:eastAsia="pl-PL"/>
              </w:rPr>
              <w:t xml:space="preserve"> do ustawy z dnia 20 czerwca 1997 r. - Prawo o ruchu drogowym, niewyposażonym w pasy bezpieczeństwa i fotelik bezpieczeństwa dla dziecka lub w pasy bezpieczeństwa i inne urządzenie przytrzymujące dla dzieci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BEF74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21971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5</w:t>
            </w:r>
          </w:p>
        </w:tc>
      </w:tr>
      <w:tr w:rsidR="002B0CD1" w:rsidRPr="002B0CD1" w14:paraId="46F7E9E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6F36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61</w:t>
            </w:r>
          </w:p>
        </w:tc>
        <w:tc>
          <w:tcPr>
            <w:tcW w:w="0" w:type="auto"/>
            <w:vMerge/>
            <w:tcBorders>
              <w:bottom w:val="single" w:sz="6" w:space="0" w:color="auto"/>
              <w:right w:val="single" w:sz="6" w:space="0" w:color="auto"/>
            </w:tcBorders>
            <w:shd w:val="clear" w:color="auto" w:fill="auto"/>
            <w:vAlign w:val="center"/>
            <w:hideMark/>
          </w:tcPr>
          <w:p w14:paraId="2281D65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07FF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na przednim siedzeniu pojazdu samochodowego, poza fotelikiem bezpieczeństwa dla dziecka lub innym urządzeniem przytrzymującym dla dzieci, dziecka mającego mniej niż 150 cm wzrostu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D447B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CFC65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6</w:t>
            </w:r>
          </w:p>
        </w:tc>
      </w:tr>
      <w:tr w:rsidR="002B0CD1" w:rsidRPr="002B0CD1" w14:paraId="4C0EBF1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D5A3B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62</w:t>
            </w:r>
          </w:p>
        </w:tc>
        <w:tc>
          <w:tcPr>
            <w:tcW w:w="0" w:type="auto"/>
            <w:vMerge/>
            <w:tcBorders>
              <w:bottom w:val="single" w:sz="6" w:space="0" w:color="auto"/>
              <w:right w:val="single" w:sz="6" w:space="0" w:color="auto"/>
            </w:tcBorders>
            <w:shd w:val="clear" w:color="auto" w:fill="auto"/>
            <w:vAlign w:val="center"/>
            <w:hideMark/>
          </w:tcPr>
          <w:p w14:paraId="31F6073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80504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dziecka w foteliku bezpieczeństwa dla dziecka lub innym urządzeniu przytrzymującym dla dzieci zainstalowanym niezgodnie z zaleceniami producenta urządzenia, wskazującymi, w jaki sposób urządzenie może być bezpiecznie stosowane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94989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ADFE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3 w zw. z art. 39 ust. 3a</w:t>
            </w:r>
          </w:p>
        </w:tc>
      </w:tr>
      <w:tr w:rsidR="002B0CD1" w:rsidRPr="002B0CD1" w14:paraId="0991E5F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C64D5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63</w:t>
            </w:r>
          </w:p>
        </w:tc>
        <w:tc>
          <w:tcPr>
            <w:tcW w:w="0" w:type="auto"/>
            <w:vMerge/>
            <w:tcBorders>
              <w:bottom w:val="single" w:sz="6" w:space="0" w:color="auto"/>
              <w:right w:val="single" w:sz="6" w:space="0" w:color="auto"/>
            </w:tcBorders>
            <w:shd w:val="clear" w:color="auto" w:fill="auto"/>
            <w:vAlign w:val="center"/>
            <w:hideMark/>
          </w:tcPr>
          <w:p w14:paraId="0E92F1D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5434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Niekorzystanie z pasów bezpieczeństwa podczas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6AF37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0BD25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39 ust. 1</w:t>
            </w:r>
          </w:p>
        </w:tc>
      </w:tr>
      <w:tr w:rsidR="002B0CD1" w:rsidRPr="002B0CD1" w14:paraId="30D1948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3121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64</w:t>
            </w:r>
          </w:p>
        </w:tc>
        <w:tc>
          <w:tcPr>
            <w:tcW w:w="0" w:type="auto"/>
            <w:vMerge/>
            <w:tcBorders>
              <w:bottom w:val="single" w:sz="6" w:space="0" w:color="auto"/>
              <w:right w:val="single" w:sz="6" w:space="0" w:color="auto"/>
            </w:tcBorders>
            <w:shd w:val="clear" w:color="auto" w:fill="auto"/>
            <w:vAlign w:val="center"/>
            <w:hideMark/>
          </w:tcPr>
          <w:p w14:paraId="20E12E1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B1D2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pojazdem przewożącym pasażerów niekorzystających z pasów bezpieczeństwa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DB5C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7C764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3 w zw. z art. 39 ust. 1</w:t>
            </w:r>
          </w:p>
        </w:tc>
      </w:tr>
      <w:tr w:rsidR="002B0CD1" w:rsidRPr="002B0CD1" w14:paraId="09E3AA9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3C9F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B2119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592B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Nieużywanie kasku ochronnego odpowiadającego właściwym warunkom technicznym podczas jazdy motocyklem, czterokołowcem lub motorowerem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D400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2837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40 ust. 1</w:t>
            </w:r>
          </w:p>
        </w:tc>
      </w:tr>
      <w:tr w:rsidR="002B0CD1" w:rsidRPr="002B0CD1" w14:paraId="2995058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133F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66</w:t>
            </w:r>
          </w:p>
        </w:tc>
        <w:tc>
          <w:tcPr>
            <w:tcW w:w="0" w:type="auto"/>
            <w:vMerge/>
            <w:tcBorders>
              <w:bottom w:val="single" w:sz="6" w:space="0" w:color="auto"/>
              <w:right w:val="single" w:sz="6" w:space="0" w:color="auto"/>
            </w:tcBorders>
            <w:shd w:val="clear" w:color="auto" w:fill="auto"/>
            <w:vAlign w:val="center"/>
            <w:hideMark/>
          </w:tcPr>
          <w:p w14:paraId="436CDFD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D44A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motocyklem, czterokołowcem lub motorowerem przewożącym pasażera nieużywającego kasku ochronnego odpowiadającego właściwym warunkom technicznym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3E7CF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4DD2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3 w zw. z art. 40 ust. 1</w:t>
            </w:r>
          </w:p>
        </w:tc>
      </w:tr>
      <w:tr w:rsidR="002B0CD1" w:rsidRPr="002B0CD1" w14:paraId="04C2235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0122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67</w:t>
            </w:r>
          </w:p>
        </w:tc>
        <w:tc>
          <w:tcPr>
            <w:tcW w:w="0" w:type="auto"/>
            <w:vMerge/>
            <w:tcBorders>
              <w:bottom w:val="single" w:sz="6" w:space="0" w:color="auto"/>
              <w:right w:val="single" w:sz="6" w:space="0" w:color="auto"/>
            </w:tcBorders>
            <w:shd w:val="clear" w:color="auto" w:fill="auto"/>
            <w:vAlign w:val="center"/>
            <w:hideMark/>
          </w:tcPr>
          <w:p w14:paraId="2794320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5122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Korzystanie podczas jazdy z telefonu wymagające trzymania słuchawki lub mikrofonu w ręku przez kierującego pojazdem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A4383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0CD7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1</w:t>
            </w:r>
          </w:p>
        </w:tc>
      </w:tr>
      <w:tr w:rsidR="002B0CD1" w:rsidRPr="002B0CD1" w14:paraId="1B7307B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D168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68</w:t>
            </w:r>
          </w:p>
        </w:tc>
        <w:tc>
          <w:tcPr>
            <w:tcW w:w="0" w:type="auto"/>
            <w:vMerge/>
            <w:tcBorders>
              <w:bottom w:val="single" w:sz="6" w:space="0" w:color="auto"/>
              <w:right w:val="single" w:sz="6" w:space="0" w:color="auto"/>
            </w:tcBorders>
            <w:shd w:val="clear" w:color="auto" w:fill="auto"/>
            <w:vAlign w:val="center"/>
            <w:hideMark/>
          </w:tcPr>
          <w:p w14:paraId="4A9D896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AC470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osoby w stanie nietrzeźwości, stanie po użyciu alkoholu lub środka działającego podobnie do alkoholu na rowerze lub motorowerze albo motocyklu poza bocznym wózkiem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2D83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1B9D6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2 pkt 2</w:t>
            </w:r>
          </w:p>
        </w:tc>
      </w:tr>
      <w:tr w:rsidR="002B0CD1" w:rsidRPr="002B0CD1" w14:paraId="49BC950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FC866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69</w:t>
            </w:r>
          </w:p>
        </w:tc>
        <w:tc>
          <w:tcPr>
            <w:tcW w:w="0" w:type="auto"/>
            <w:vMerge/>
            <w:tcBorders>
              <w:bottom w:val="single" w:sz="6" w:space="0" w:color="auto"/>
              <w:right w:val="single" w:sz="6" w:space="0" w:color="auto"/>
            </w:tcBorders>
            <w:shd w:val="clear" w:color="auto" w:fill="auto"/>
            <w:vAlign w:val="center"/>
            <w:hideMark/>
          </w:tcPr>
          <w:p w14:paraId="40BDBB6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CA6E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Wjeżdżanie na pas między jezdniami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F01A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343A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5</w:t>
            </w:r>
          </w:p>
        </w:tc>
      </w:tr>
      <w:tr w:rsidR="002B0CD1" w:rsidRPr="002B0CD1" w14:paraId="0CC5CCA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AF24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70</w:t>
            </w:r>
          </w:p>
        </w:tc>
        <w:tc>
          <w:tcPr>
            <w:tcW w:w="0" w:type="auto"/>
            <w:vMerge/>
            <w:tcBorders>
              <w:bottom w:val="single" w:sz="6" w:space="0" w:color="auto"/>
              <w:right w:val="single" w:sz="6" w:space="0" w:color="auto"/>
            </w:tcBorders>
            <w:shd w:val="clear" w:color="auto" w:fill="auto"/>
            <w:vAlign w:val="center"/>
            <w:hideMark/>
          </w:tcPr>
          <w:p w14:paraId="7417803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9D94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obowiązków przez uczestników wypadku poprzez nieusunięcie pojazdu z miejsca wypadku, w którym nie było zabitego lub rannego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6204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479A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44 ust. 1 pkt 3</w:t>
            </w:r>
          </w:p>
          <w:p w14:paraId="60FE09AB"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lub ust. 3</w:t>
            </w:r>
          </w:p>
        </w:tc>
      </w:tr>
      <w:tr w:rsidR="002B0CD1" w:rsidRPr="002B0CD1" w14:paraId="3E34546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49BD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71</w:t>
            </w:r>
          </w:p>
        </w:tc>
        <w:tc>
          <w:tcPr>
            <w:tcW w:w="0" w:type="auto"/>
            <w:vMerge/>
            <w:tcBorders>
              <w:bottom w:val="single" w:sz="6" w:space="0" w:color="auto"/>
              <w:right w:val="single" w:sz="6" w:space="0" w:color="auto"/>
            </w:tcBorders>
            <w:shd w:val="clear" w:color="auto" w:fill="auto"/>
            <w:vAlign w:val="center"/>
            <w:hideMark/>
          </w:tcPr>
          <w:p w14:paraId="76F2CC0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897B8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Nieużywanie elementów odblaskowych w sposób widoczny dla innych uczestników ruchu przez osobę wykonującą roboty lub inne czynności na drodze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5424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FB1A7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41</w:t>
            </w:r>
          </w:p>
        </w:tc>
      </w:tr>
      <w:tr w:rsidR="002B0CD1" w:rsidRPr="002B0CD1" w14:paraId="6E196960"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97AE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B. Prędkość i hamowanie</w:t>
            </w:r>
          </w:p>
        </w:tc>
      </w:tr>
      <w:tr w:rsidR="002B0CD1" w:rsidRPr="002B0CD1" w14:paraId="18AFB94E"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EC7A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27D0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92a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6E94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Przekroczenie dopuszczalnej prędkości:</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35896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E454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20 lub art. 31 ust. 1 pkt 1 albo</w:t>
            </w:r>
          </w:p>
          <w:p w14:paraId="0F966BBC"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27, § 31 lub § 81 ust. 1 i 2 [1]</w:t>
            </w:r>
          </w:p>
        </w:tc>
      </w:tr>
      <w:tr w:rsidR="002B0CD1" w:rsidRPr="002B0CD1" w14:paraId="2BF0BE4F" w14:textId="77777777" w:rsidTr="00066915">
        <w:tc>
          <w:tcPr>
            <w:tcW w:w="0" w:type="auto"/>
            <w:vMerge/>
            <w:tcBorders>
              <w:bottom w:val="single" w:sz="6" w:space="0" w:color="auto"/>
              <w:right w:val="single" w:sz="6" w:space="0" w:color="auto"/>
            </w:tcBorders>
            <w:shd w:val="clear" w:color="auto" w:fill="auto"/>
            <w:vAlign w:val="center"/>
            <w:hideMark/>
          </w:tcPr>
          <w:p w14:paraId="2864AD0B"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94F525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15C6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 10 km/h</w:t>
            </w:r>
          </w:p>
        </w:tc>
        <w:tc>
          <w:tcPr>
            <w:tcW w:w="0" w:type="auto"/>
            <w:vMerge/>
            <w:tcBorders>
              <w:bottom w:val="single" w:sz="6" w:space="0" w:color="auto"/>
              <w:right w:val="single" w:sz="6" w:space="0" w:color="auto"/>
            </w:tcBorders>
            <w:shd w:val="clear" w:color="auto" w:fill="auto"/>
            <w:vAlign w:val="center"/>
            <w:hideMark/>
          </w:tcPr>
          <w:p w14:paraId="65734E68"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1393E624" w14:textId="77777777" w:rsidR="002B0CD1" w:rsidRPr="002B0CD1" w:rsidRDefault="002B0CD1" w:rsidP="002B0CD1">
            <w:pPr>
              <w:spacing w:after="0" w:line="240" w:lineRule="auto"/>
              <w:rPr>
                <w:rFonts w:eastAsia="Times New Roman" w:cs="Calibri"/>
                <w:lang w:eastAsia="pl-PL"/>
              </w:rPr>
            </w:pPr>
          </w:p>
        </w:tc>
      </w:tr>
      <w:tr w:rsidR="002B0CD1" w:rsidRPr="002B0CD1" w14:paraId="161E9D2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C19E4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73</w:t>
            </w:r>
          </w:p>
        </w:tc>
        <w:tc>
          <w:tcPr>
            <w:tcW w:w="0" w:type="auto"/>
            <w:vMerge/>
            <w:tcBorders>
              <w:bottom w:val="single" w:sz="6" w:space="0" w:color="auto"/>
              <w:right w:val="single" w:sz="6" w:space="0" w:color="auto"/>
            </w:tcBorders>
            <w:shd w:val="clear" w:color="auto" w:fill="auto"/>
            <w:vAlign w:val="center"/>
            <w:hideMark/>
          </w:tcPr>
          <w:p w14:paraId="17E147B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88BCA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11-15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BA1A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tcBorders>
              <w:bottom w:val="single" w:sz="6" w:space="0" w:color="auto"/>
              <w:right w:val="single" w:sz="6" w:space="0" w:color="auto"/>
            </w:tcBorders>
            <w:shd w:val="clear" w:color="auto" w:fill="auto"/>
            <w:vAlign w:val="center"/>
            <w:hideMark/>
          </w:tcPr>
          <w:p w14:paraId="2E9B47CF" w14:textId="77777777" w:rsidR="002B0CD1" w:rsidRPr="002B0CD1" w:rsidRDefault="002B0CD1" w:rsidP="002B0CD1">
            <w:pPr>
              <w:spacing w:after="0" w:line="240" w:lineRule="auto"/>
              <w:rPr>
                <w:rFonts w:eastAsia="Times New Roman" w:cs="Calibri"/>
                <w:lang w:eastAsia="pl-PL"/>
              </w:rPr>
            </w:pPr>
          </w:p>
        </w:tc>
      </w:tr>
      <w:tr w:rsidR="002B0CD1" w:rsidRPr="002B0CD1" w14:paraId="5C3AA8A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7FA9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74</w:t>
            </w:r>
          </w:p>
        </w:tc>
        <w:tc>
          <w:tcPr>
            <w:tcW w:w="0" w:type="auto"/>
            <w:vMerge/>
            <w:tcBorders>
              <w:bottom w:val="single" w:sz="6" w:space="0" w:color="auto"/>
              <w:right w:val="single" w:sz="6" w:space="0" w:color="auto"/>
            </w:tcBorders>
            <w:shd w:val="clear" w:color="auto" w:fill="auto"/>
            <w:vAlign w:val="center"/>
            <w:hideMark/>
          </w:tcPr>
          <w:p w14:paraId="4F984B8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967AE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16-20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F673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54B5C45B" w14:textId="77777777" w:rsidR="002B0CD1" w:rsidRPr="002B0CD1" w:rsidRDefault="002B0CD1" w:rsidP="002B0CD1">
            <w:pPr>
              <w:spacing w:after="0" w:line="240" w:lineRule="auto"/>
              <w:rPr>
                <w:rFonts w:eastAsia="Times New Roman" w:cs="Calibri"/>
                <w:lang w:eastAsia="pl-PL"/>
              </w:rPr>
            </w:pPr>
          </w:p>
        </w:tc>
      </w:tr>
      <w:tr w:rsidR="002B0CD1" w:rsidRPr="002B0CD1" w14:paraId="29DC9DB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65077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75</w:t>
            </w:r>
          </w:p>
        </w:tc>
        <w:tc>
          <w:tcPr>
            <w:tcW w:w="0" w:type="auto"/>
            <w:vMerge/>
            <w:tcBorders>
              <w:bottom w:val="single" w:sz="6" w:space="0" w:color="auto"/>
              <w:right w:val="single" w:sz="6" w:space="0" w:color="auto"/>
            </w:tcBorders>
            <w:shd w:val="clear" w:color="auto" w:fill="auto"/>
            <w:vAlign w:val="center"/>
            <w:hideMark/>
          </w:tcPr>
          <w:p w14:paraId="2BDBBF7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4DE9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21-25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0EB9E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tcBorders>
              <w:bottom w:val="single" w:sz="6" w:space="0" w:color="auto"/>
              <w:right w:val="single" w:sz="6" w:space="0" w:color="auto"/>
            </w:tcBorders>
            <w:shd w:val="clear" w:color="auto" w:fill="auto"/>
            <w:vAlign w:val="center"/>
            <w:hideMark/>
          </w:tcPr>
          <w:p w14:paraId="5FFDE239" w14:textId="77777777" w:rsidR="002B0CD1" w:rsidRPr="002B0CD1" w:rsidRDefault="002B0CD1" w:rsidP="002B0CD1">
            <w:pPr>
              <w:spacing w:after="0" w:line="240" w:lineRule="auto"/>
              <w:rPr>
                <w:rFonts w:eastAsia="Times New Roman" w:cs="Calibri"/>
                <w:lang w:eastAsia="pl-PL"/>
              </w:rPr>
            </w:pPr>
          </w:p>
        </w:tc>
      </w:tr>
      <w:tr w:rsidR="002B0CD1" w:rsidRPr="002B0CD1" w14:paraId="39A1642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9B5C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76</w:t>
            </w:r>
          </w:p>
        </w:tc>
        <w:tc>
          <w:tcPr>
            <w:tcW w:w="0" w:type="auto"/>
            <w:vMerge/>
            <w:tcBorders>
              <w:bottom w:val="single" w:sz="6" w:space="0" w:color="auto"/>
              <w:right w:val="single" w:sz="6" w:space="0" w:color="auto"/>
            </w:tcBorders>
            <w:shd w:val="clear" w:color="auto" w:fill="auto"/>
            <w:vAlign w:val="center"/>
            <w:hideMark/>
          </w:tcPr>
          <w:p w14:paraId="5641574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BF68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26-30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1FEC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c>
          <w:tcPr>
            <w:tcW w:w="0" w:type="auto"/>
            <w:vMerge/>
            <w:tcBorders>
              <w:bottom w:val="single" w:sz="6" w:space="0" w:color="auto"/>
              <w:right w:val="single" w:sz="6" w:space="0" w:color="auto"/>
            </w:tcBorders>
            <w:shd w:val="clear" w:color="auto" w:fill="auto"/>
            <w:vAlign w:val="center"/>
            <w:hideMark/>
          </w:tcPr>
          <w:p w14:paraId="40C0A5B2" w14:textId="77777777" w:rsidR="002B0CD1" w:rsidRPr="002B0CD1" w:rsidRDefault="002B0CD1" w:rsidP="002B0CD1">
            <w:pPr>
              <w:spacing w:after="0" w:line="240" w:lineRule="auto"/>
              <w:rPr>
                <w:rFonts w:eastAsia="Times New Roman" w:cs="Calibri"/>
                <w:lang w:eastAsia="pl-PL"/>
              </w:rPr>
            </w:pPr>
          </w:p>
        </w:tc>
      </w:tr>
      <w:tr w:rsidR="002B0CD1" w:rsidRPr="002B0CD1" w14:paraId="19E9D8A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8CCE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D5B2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92a §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30CE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31-40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5EA7D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800 / </w:t>
            </w:r>
            <w:r w:rsidRPr="002B0CD1">
              <w:rPr>
                <w:rFonts w:eastAsia="Times New Roman" w:cs="Calibri"/>
                <w:b/>
                <w:bCs/>
                <w:sz w:val="24"/>
                <w:szCs w:val="24"/>
                <w:lang w:eastAsia="pl-PL"/>
              </w:rPr>
              <w:t>1600</w:t>
            </w:r>
          </w:p>
        </w:tc>
        <w:tc>
          <w:tcPr>
            <w:tcW w:w="0" w:type="auto"/>
            <w:vMerge/>
            <w:tcBorders>
              <w:bottom w:val="single" w:sz="6" w:space="0" w:color="auto"/>
              <w:right w:val="single" w:sz="6" w:space="0" w:color="auto"/>
            </w:tcBorders>
            <w:shd w:val="clear" w:color="auto" w:fill="auto"/>
            <w:vAlign w:val="center"/>
            <w:hideMark/>
          </w:tcPr>
          <w:p w14:paraId="45599D06" w14:textId="77777777" w:rsidR="002B0CD1" w:rsidRPr="002B0CD1" w:rsidRDefault="002B0CD1" w:rsidP="002B0CD1">
            <w:pPr>
              <w:spacing w:after="0" w:line="240" w:lineRule="auto"/>
              <w:rPr>
                <w:rFonts w:eastAsia="Times New Roman" w:cs="Calibri"/>
                <w:lang w:eastAsia="pl-PL"/>
              </w:rPr>
            </w:pPr>
          </w:p>
        </w:tc>
      </w:tr>
      <w:tr w:rsidR="002B0CD1" w:rsidRPr="002B0CD1" w14:paraId="0E859A0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2A5B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78</w:t>
            </w:r>
          </w:p>
        </w:tc>
        <w:tc>
          <w:tcPr>
            <w:tcW w:w="0" w:type="auto"/>
            <w:vMerge/>
            <w:tcBorders>
              <w:bottom w:val="single" w:sz="6" w:space="0" w:color="auto"/>
              <w:right w:val="single" w:sz="6" w:space="0" w:color="auto"/>
            </w:tcBorders>
            <w:shd w:val="clear" w:color="auto" w:fill="auto"/>
            <w:vAlign w:val="center"/>
            <w:hideMark/>
          </w:tcPr>
          <w:p w14:paraId="630385F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368B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41-50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8242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vMerge/>
            <w:tcBorders>
              <w:bottom w:val="single" w:sz="6" w:space="0" w:color="auto"/>
              <w:right w:val="single" w:sz="6" w:space="0" w:color="auto"/>
            </w:tcBorders>
            <w:shd w:val="clear" w:color="auto" w:fill="auto"/>
            <w:vAlign w:val="center"/>
            <w:hideMark/>
          </w:tcPr>
          <w:p w14:paraId="0C4D5A15" w14:textId="77777777" w:rsidR="002B0CD1" w:rsidRPr="002B0CD1" w:rsidRDefault="002B0CD1" w:rsidP="002B0CD1">
            <w:pPr>
              <w:spacing w:after="0" w:line="240" w:lineRule="auto"/>
              <w:rPr>
                <w:rFonts w:eastAsia="Times New Roman" w:cs="Calibri"/>
                <w:lang w:eastAsia="pl-PL"/>
              </w:rPr>
            </w:pPr>
          </w:p>
        </w:tc>
      </w:tr>
      <w:tr w:rsidR="002B0CD1" w:rsidRPr="002B0CD1" w14:paraId="0E11AC5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7262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79</w:t>
            </w:r>
          </w:p>
        </w:tc>
        <w:tc>
          <w:tcPr>
            <w:tcW w:w="0" w:type="auto"/>
            <w:vMerge/>
            <w:tcBorders>
              <w:bottom w:val="single" w:sz="6" w:space="0" w:color="auto"/>
              <w:right w:val="single" w:sz="6" w:space="0" w:color="auto"/>
            </w:tcBorders>
            <w:shd w:val="clear" w:color="auto" w:fill="auto"/>
            <w:vAlign w:val="center"/>
            <w:hideMark/>
          </w:tcPr>
          <w:p w14:paraId="5D43045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09637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51-60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3A27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1500 / </w:t>
            </w:r>
            <w:r w:rsidRPr="002B0CD1">
              <w:rPr>
                <w:rFonts w:eastAsia="Times New Roman" w:cs="Calibri"/>
                <w:b/>
                <w:bCs/>
                <w:sz w:val="24"/>
                <w:szCs w:val="24"/>
                <w:lang w:eastAsia="pl-PL"/>
              </w:rPr>
              <w:t>3000</w:t>
            </w:r>
          </w:p>
        </w:tc>
        <w:tc>
          <w:tcPr>
            <w:tcW w:w="0" w:type="auto"/>
            <w:vMerge/>
            <w:tcBorders>
              <w:bottom w:val="single" w:sz="6" w:space="0" w:color="auto"/>
              <w:right w:val="single" w:sz="6" w:space="0" w:color="auto"/>
            </w:tcBorders>
            <w:shd w:val="clear" w:color="auto" w:fill="auto"/>
            <w:vAlign w:val="center"/>
            <w:hideMark/>
          </w:tcPr>
          <w:p w14:paraId="0FFD9389" w14:textId="77777777" w:rsidR="002B0CD1" w:rsidRPr="002B0CD1" w:rsidRDefault="002B0CD1" w:rsidP="002B0CD1">
            <w:pPr>
              <w:spacing w:after="0" w:line="240" w:lineRule="auto"/>
              <w:rPr>
                <w:rFonts w:eastAsia="Times New Roman" w:cs="Calibri"/>
                <w:lang w:eastAsia="pl-PL"/>
              </w:rPr>
            </w:pPr>
          </w:p>
        </w:tc>
      </w:tr>
      <w:tr w:rsidR="002B0CD1" w:rsidRPr="002B0CD1" w14:paraId="460B654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0E2B1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80</w:t>
            </w:r>
          </w:p>
        </w:tc>
        <w:tc>
          <w:tcPr>
            <w:tcW w:w="0" w:type="auto"/>
            <w:vMerge/>
            <w:tcBorders>
              <w:bottom w:val="single" w:sz="6" w:space="0" w:color="auto"/>
              <w:right w:val="single" w:sz="6" w:space="0" w:color="auto"/>
            </w:tcBorders>
            <w:shd w:val="clear" w:color="auto" w:fill="auto"/>
            <w:vAlign w:val="center"/>
            <w:hideMark/>
          </w:tcPr>
          <w:p w14:paraId="55984A9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71EA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61-70 km/h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32AFF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2000 / </w:t>
            </w:r>
            <w:r w:rsidRPr="002B0CD1">
              <w:rPr>
                <w:rFonts w:eastAsia="Times New Roman" w:cs="Calibri"/>
                <w:b/>
                <w:bCs/>
                <w:sz w:val="24"/>
                <w:szCs w:val="24"/>
                <w:lang w:eastAsia="pl-PL"/>
              </w:rPr>
              <w:t>4000</w:t>
            </w:r>
          </w:p>
        </w:tc>
        <w:tc>
          <w:tcPr>
            <w:tcW w:w="0" w:type="auto"/>
            <w:vMerge/>
            <w:tcBorders>
              <w:bottom w:val="single" w:sz="6" w:space="0" w:color="auto"/>
              <w:right w:val="single" w:sz="6" w:space="0" w:color="auto"/>
            </w:tcBorders>
            <w:shd w:val="clear" w:color="auto" w:fill="auto"/>
            <w:vAlign w:val="center"/>
            <w:hideMark/>
          </w:tcPr>
          <w:p w14:paraId="4A94B5B3" w14:textId="77777777" w:rsidR="002B0CD1" w:rsidRPr="002B0CD1" w:rsidRDefault="002B0CD1" w:rsidP="002B0CD1">
            <w:pPr>
              <w:spacing w:after="0" w:line="240" w:lineRule="auto"/>
              <w:rPr>
                <w:rFonts w:eastAsia="Times New Roman" w:cs="Calibri"/>
                <w:lang w:eastAsia="pl-PL"/>
              </w:rPr>
            </w:pPr>
          </w:p>
        </w:tc>
      </w:tr>
      <w:tr w:rsidR="002B0CD1" w:rsidRPr="002B0CD1" w14:paraId="50DB0D7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38353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81</w:t>
            </w:r>
          </w:p>
        </w:tc>
        <w:tc>
          <w:tcPr>
            <w:tcW w:w="0" w:type="auto"/>
            <w:vMerge/>
            <w:tcBorders>
              <w:bottom w:val="single" w:sz="6" w:space="0" w:color="auto"/>
              <w:right w:val="single" w:sz="6" w:space="0" w:color="auto"/>
            </w:tcBorders>
            <w:shd w:val="clear" w:color="auto" w:fill="auto"/>
            <w:vAlign w:val="center"/>
            <w:hideMark/>
          </w:tcPr>
          <w:p w14:paraId="0D5D9D0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5EC60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 71 km/h i więcej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E0C1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2500 / </w:t>
            </w:r>
            <w:r w:rsidRPr="002B0CD1">
              <w:rPr>
                <w:rFonts w:eastAsia="Times New Roman" w:cs="Calibri"/>
                <w:b/>
                <w:bCs/>
                <w:sz w:val="24"/>
                <w:szCs w:val="24"/>
                <w:lang w:eastAsia="pl-PL"/>
              </w:rPr>
              <w:t>5000</w:t>
            </w:r>
          </w:p>
        </w:tc>
        <w:tc>
          <w:tcPr>
            <w:tcW w:w="0" w:type="auto"/>
            <w:vMerge/>
            <w:tcBorders>
              <w:bottom w:val="single" w:sz="6" w:space="0" w:color="auto"/>
              <w:right w:val="single" w:sz="6" w:space="0" w:color="auto"/>
            </w:tcBorders>
            <w:shd w:val="clear" w:color="auto" w:fill="auto"/>
            <w:vAlign w:val="center"/>
            <w:hideMark/>
          </w:tcPr>
          <w:p w14:paraId="1275EB92" w14:textId="77777777" w:rsidR="002B0CD1" w:rsidRPr="002B0CD1" w:rsidRDefault="002B0CD1" w:rsidP="002B0CD1">
            <w:pPr>
              <w:spacing w:after="0" w:line="240" w:lineRule="auto"/>
              <w:rPr>
                <w:rFonts w:eastAsia="Times New Roman" w:cs="Calibri"/>
                <w:lang w:eastAsia="pl-PL"/>
              </w:rPr>
            </w:pPr>
          </w:p>
        </w:tc>
      </w:tr>
      <w:tr w:rsidR="002B0CD1" w:rsidRPr="002B0CD1" w14:paraId="07FC15C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9F73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2D51A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A383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przez kierujących pojazdami objętymi indywidualnym ograniczeniem prędkości albo pojazdami lub zespołami pojazdów o długości większej niż 7 metrów niezbędnego odstępu od pojazdów znajdujących się przed nimi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F52F0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192D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19 ust. 3</w:t>
            </w:r>
          </w:p>
        </w:tc>
      </w:tr>
      <w:tr w:rsidR="002B0CD1" w:rsidRPr="002B0CD1" w14:paraId="28318BD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DC71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83</w:t>
            </w:r>
          </w:p>
        </w:tc>
        <w:tc>
          <w:tcPr>
            <w:tcW w:w="0" w:type="auto"/>
            <w:vMerge/>
            <w:tcBorders>
              <w:bottom w:val="single" w:sz="6" w:space="0" w:color="auto"/>
              <w:right w:val="single" w:sz="6" w:space="0" w:color="auto"/>
            </w:tcBorders>
            <w:shd w:val="clear" w:color="auto" w:fill="auto"/>
            <w:vAlign w:val="center"/>
            <w:hideMark/>
          </w:tcPr>
          <w:p w14:paraId="600E236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70B8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przez kierującego pojazdem wymaganego odstępu za poprzedzającym pojazdem poza obszarem zabudowanym w tunelu o długości przekraczającej 500 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7330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22B2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19 ust. 4 lub 5</w:t>
            </w:r>
          </w:p>
        </w:tc>
      </w:tr>
      <w:tr w:rsidR="002B0CD1" w:rsidRPr="002B0CD1" w14:paraId="3F68405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CF2B4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84</w:t>
            </w:r>
          </w:p>
        </w:tc>
        <w:tc>
          <w:tcPr>
            <w:tcW w:w="0" w:type="auto"/>
            <w:vMerge/>
            <w:tcBorders>
              <w:bottom w:val="single" w:sz="6" w:space="0" w:color="auto"/>
              <w:right w:val="single" w:sz="6" w:space="0" w:color="auto"/>
            </w:tcBorders>
            <w:shd w:val="clear" w:color="auto" w:fill="auto"/>
            <w:vAlign w:val="center"/>
            <w:hideMark/>
          </w:tcPr>
          <w:p w14:paraId="19BCDB2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311B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Przekroczenie indywidualnie określonej dopuszczalnej prędkości dla danego pojazdu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FE82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zgodna z lp. 72-81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CF0E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21 ust. 4 lub art. 63 ust. 2 pkt 4 lub ust. 3 pkt 2 lit. d</w:t>
            </w:r>
          </w:p>
        </w:tc>
      </w:tr>
      <w:tr w:rsidR="002B0CD1" w:rsidRPr="002B0CD1" w14:paraId="21C03CDA"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780E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C. Zmiana kierunku jazdy lub pasa ruchu</w:t>
            </w:r>
          </w:p>
        </w:tc>
      </w:tr>
      <w:tr w:rsidR="002B0CD1" w:rsidRPr="002B0CD1" w14:paraId="2D21A26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EB442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A22E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D2AC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Zawracanie w warunkach, w których mogłoby to zagrażać bezpieczeństwu ruchu lub ruch ten utrudnić</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39F5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200-400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9B62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22 ust. 6 pkt 4</w:t>
            </w:r>
          </w:p>
        </w:tc>
      </w:tr>
      <w:tr w:rsidR="002B0CD1" w:rsidRPr="002B0CD1" w14:paraId="191B6BF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6127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86</w:t>
            </w:r>
          </w:p>
        </w:tc>
        <w:tc>
          <w:tcPr>
            <w:tcW w:w="0" w:type="auto"/>
            <w:vMerge/>
            <w:tcBorders>
              <w:bottom w:val="single" w:sz="6" w:space="0" w:color="auto"/>
              <w:right w:val="single" w:sz="6" w:space="0" w:color="auto"/>
            </w:tcBorders>
            <w:shd w:val="clear" w:color="auto" w:fill="auto"/>
            <w:vAlign w:val="center"/>
            <w:hideMark/>
          </w:tcPr>
          <w:p w14:paraId="70376B5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1EED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Zawracanie w tunelach, na mostach i wiaduktach oraz na drogach jednokierunkowych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97DC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EE25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22 ust. 6 pkt 1</w:t>
            </w:r>
          </w:p>
        </w:tc>
      </w:tr>
      <w:tr w:rsidR="002B0CD1" w:rsidRPr="002B0CD1" w14:paraId="02C897E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0A027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87</w:t>
            </w:r>
          </w:p>
        </w:tc>
        <w:tc>
          <w:tcPr>
            <w:tcW w:w="0" w:type="auto"/>
            <w:vMerge/>
            <w:tcBorders>
              <w:bottom w:val="single" w:sz="6" w:space="0" w:color="auto"/>
              <w:right w:val="single" w:sz="6" w:space="0" w:color="auto"/>
            </w:tcBorders>
            <w:shd w:val="clear" w:color="auto" w:fill="auto"/>
            <w:vAlign w:val="center"/>
            <w:hideMark/>
          </w:tcPr>
          <w:p w14:paraId="370DE60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3F517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Utrudnianie lub tamowanie ruchu poprzez niesygnalizowanie lub błędne sygnalizowanie manewru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2647A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96EB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22 ust. 5</w:t>
            </w:r>
          </w:p>
        </w:tc>
      </w:tr>
      <w:tr w:rsidR="002B0CD1" w:rsidRPr="002B0CD1" w14:paraId="4BA9557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7762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88</w:t>
            </w:r>
          </w:p>
        </w:tc>
        <w:tc>
          <w:tcPr>
            <w:tcW w:w="0" w:type="auto"/>
            <w:vMerge/>
            <w:tcBorders>
              <w:bottom w:val="single" w:sz="6" w:space="0" w:color="auto"/>
              <w:right w:val="single" w:sz="6" w:space="0" w:color="auto"/>
            </w:tcBorders>
            <w:shd w:val="clear" w:color="auto" w:fill="auto"/>
            <w:vAlign w:val="center"/>
            <w:hideMark/>
          </w:tcPr>
          <w:p w14:paraId="530EECA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9924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Nieodpowiednie ustawienie pojazdu na jezdni przed skręceniem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1EC7D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E498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22 ust. 2</w:t>
            </w:r>
          </w:p>
        </w:tc>
      </w:tr>
      <w:tr w:rsidR="002B0CD1" w:rsidRPr="002B0CD1" w14:paraId="4A53C775"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4028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D. Wymijanie, omijanie i cofanie</w:t>
            </w:r>
          </w:p>
        </w:tc>
      </w:tr>
      <w:tr w:rsidR="002B0CD1" w:rsidRPr="002B0CD1" w14:paraId="15D360E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17A8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A9E2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7325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Omijanie pojazdu sygnalizującego zamiar skręcenia w lewo z jego lewej strony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8451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3163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23 ust. 1 pkt 2</w:t>
            </w:r>
          </w:p>
        </w:tc>
      </w:tr>
      <w:tr w:rsidR="002B0CD1" w:rsidRPr="002B0CD1" w14:paraId="50216C6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3A38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899B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2B84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zakazów cofania w tunelach, na mostach i wiaduktach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8FD1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6BA8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23 ust. 2</w:t>
            </w:r>
          </w:p>
        </w:tc>
      </w:tr>
      <w:tr w:rsidR="002B0CD1" w:rsidRPr="002B0CD1" w14:paraId="491D4F04"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4848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E. Wyprzedzanie</w:t>
            </w:r>
          </w:p>
        </w:tc>
      </w:tr>
      <w:tr w:rsidR="002B0CD1" w:rsidRPr="002B0CD1" w14:paraId="06985CE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6D19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91</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88924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5FBC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Wyprzedzanie bez zachowania bezpiecznego odstępu od wyprzedzanego pojazdu lub uczestnika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DAE1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0DEF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2</w:t>
            </w:r>
          </w:p>
        </w:tc>
      </w:tr>
      <w:tr w:rsidR="002B0CD1" w:rsidRPr="002B0CD1" w14:paraId="120BA23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2FDC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92</w:t>
            </w:r>
          </w:p>
        </w:tc>
        <w:tc>
          <w:tcPr>
            <w:tcW w:w="0" w:type="auto"/>
            <w:vMerge/>
            <w:tcBorders>
              <w:bottom w:val="single" w:sz="6" w:space="0" w:color="auto"/>
              <w:right w:val="single" w:sz="6" w:space="0" w:color="auto"/>
            </w:tcBorders>
            <w:shd w:val="clear" w:color="auto" w:fill="auto"/>
            <w:vAlign w:val="center"/>
            <w:hideMark/>
          </w:tcPr>
          <w:p w14:paraId="2D1B023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3204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Zwiększanie prędkości przez kierującego pojazdem wyprzedzanym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F4C4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30D29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6</w:t>
            </w:r>
          </w:p>
        </w:tc>
      </w:tr>
      <w:tr w:rsidR="002B0CD1" w:rsidRPr="002B0CD1" w14:paraId="114EF74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AB5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93</w:t>
            </w:r>
          </w:p>
        </w:tc>
        <w:tc>
          <w:tcPr>
            <w:tcW w:w="0" w:type="auto"/>
            <w:vMerge/>
            <w:tcBorders>
              <w:bottom w:val="single" w:sz="6" w:space="0" w:color="auto"/>
              <w:right w:val="single" w:sz="6" w:space="0" w:color="auto"/>
            </w:tcBorders>
            <w:shd w:val="clear" w:color="auto" w:fill="auto"/>
            <w:vAlign w:val="center"/>
            <w:hideMark/>
          </w:tcPr>
          <w:p w14:paraId="2A003E6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678C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przez kierującego pojazdem wolnobieżnym, ciągnikiem rolniczym lub pojazdem bez silnika do obowiązku zjechania jak najbardziej na prawo w celu ułatwienia wyprzedzenia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7B627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tcBorders>
              <w:bottom w:val="single" w:sz="6" w:space="0" w:color="auto"/>
              <w:right w:val="single" w:sz="6" w:space="0" w:color="auto"/>
            </w:tcBorders>
            <w:shd w:val="clear" w:color="auto" w:fill="auto"/>
            <w:vAlign w:val="center"/>
            <w:hideMark/>
          </w:tcPr>
          <w:p w14:paraId="717E31F2"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8DFA4B4"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70CA5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94</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0F2E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86BF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mechanicznym zakazu wyprzedzania pojazdu: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5ABC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F659C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7 pkt 1</w:t>
            </w:r>
          </w:p>
        </w:tc>
      </w:tr>
      <w:tr w:rsidR="002B0CD1" w:rsidRPr="002B0CD1" w14:paraId="072255C0" w14:textId="77777777" w:rsidTr="00066915">
        <w:tc>
          <w:tcPr>
            <w:tcW w:w="0" w:type="auto"/>
            <w:vMerge/>
            <w:tcBorders>
              <w:bottom w:val="single" w:sz="6" w:space="0" w:color="auto"/>
              <w:right w:val="single" w:sz="6" w:space="0" w:color="auto"/>
            </w:tcBorders>
            <w:shd w:val="clear" w:color="auto" w:fill="auto"/>
            <w:vAlign w:val="center"/>
            <w:hideMark/>
          </w:tcPr>
          <w:p w14:paraId="56BE4CB4"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D9181E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30BB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silnikowego przy dojeżdżaniu do wierzchołka wzniesienia</w:t>
            </w:r>
          </w:p>
        </w:tc>
        <w:tc>
          <w:tcPr>
            <w:tcW w:w="0" w:type="auto"/>
            <w:vMerge/>
            <w:tcBorders>
              <w:bottom w:val="single" w:sz="6" w:space="0" w:color="auto"/>
              <w:right w:val="single" w:sz="6" w:space="0" w:color="auto"/>
            </w:tcBorders>
            <w:shd w:val="clear" w:color="auto" w:fill="auto"/>
            <w:vAlign w:val="center"/>
            <w:hideMark/>
          </w:tcPr>
          <w:p w14:paraId="12A56FFA"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6FC5823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121C76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4056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95</w:t>
            </w:r>
          </w:p>
        </w:tc>
        <w:tc>
          <w:tcPr>
            <w:tcW w:w="0" w:type="auto"/>
            <w:vMerge/>
            <w:tcBorders>
              <w:bottom w:val="single" w:sz="6" w:space="0" w:color="auto"/>
              <w:right w:val="single" w:sz="6" w:space="0" w:color="auto"/>
            </w:tcBorders>
            <w:shd w:val="clear" w:color="auto" w:fill="auto"/>
            <w:vAlign w:val="center"/>
            <w:hideMark/>
          </w:tcPr>
          <w:p w14:paraId="7E3CBB7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F0B4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silnikowego na zakręcie oznaczonym znakami ostrzegawczymi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3A044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C26E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7 pkt 2</w:t>
            </w:r>
          </w:p>
        </w:tc>
      </w:tr>
      <w:tr w:rsidR="002B0CD1" w:rsidRPr="002B0CD1" w14:paraId="4683155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EB89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96</w:t>
            </w:r>
          </w:p>
        </w:tc>
        <w:tc>
          <w:tcPr>
            <w:tcW w:w="0" w:type="auto"/>
            <w:vMerge/>
            <w:tcBorders>
              <w:bottom w:val="single" w:sz="6" w:space="0" w:color="auto"/>
              <w:right w:val="single" w:sz="6" w:space="0" w:color="auto"/>
            </w:tcBorders>
            <w:shd w:val="clear" w:color="auto" w:fill="auto"/>
            <w:vAlign w:val="center"/>
            <w:hideMark/>
          </w:tcPr>
          <w:p w14:paraId="0216CB8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8999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silnikowego na skrzyżowaniu, z wyjątkiem skrzyżowania o ruchu okrężnym lub na którym ruch jest kierowany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DD74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DAE4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7 pkt 3</w:t>
            </w:r>
          </w:p>
        </w:tc>
      </w:tr>
      <w:tr w:rsidR="002B0CD1" w:rsidRPr="002B0CD1" w14:paraId="0430BD4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D589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97</w:t>
            </w:r>
          </w:p>
        </w:tc>
        <w:tc>
          <w:tcPr>
            <w:tcW w:w="0" w:type="auto"/>
            <w:vMerge/>
            <w:tcBorders>
              <w:bottom w:val="single" w:sz="6" w:space="0" w:color="auto"/>
              <w:right w:val="single" w:sz="6" w:space="0" w:color="auto"/>
            </w:tcBorders>
            <w:shd w:val="clear" w:color="auto" w:fill="auto"/>
            <w:vAlign w:val="center"/>
            <w:hideMark/>
          </w:tcPr>
          <w:p w14:paraId="74178B8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51820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uprzywilejowanego na obszarze zabudowanym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F53BD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05EB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11</w:t>
            </w:r>
          </w:p>
        </w:tc>
      </w:tr>
      <w:tr w:rsidR="002B0CD1" w:rsidRPr="002B0CD1" w14:paraId="306FFED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DAE3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98</w:t>
            </w:r>
          </w:p>
        </w:tc>
        <w:tc>
          <w:tcPr>
            <w:tcW w:w="0" w:type="auto"/>
            <w:vMerge/>
            <w:tcBorders>
              <w:bottom w:val="single" w:sz="6" w:space="0" w:color="auto"/>
              <w:right w:val="single" w:sz="6" w:space="0" w:color="auto"/>
            </w:tcBorders>
            <w:shd w:val="clear" w:color="auto" w:fill="auto"/>
            <w:vAlign w:val="center"/>
            <w:hideMark/>
          </w:tcPr>
          <w:p w14:paraId="5446414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42C7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na przejeździe dla rowerzystów i bezpośrednio przed nim, z wyjątkiem przejazdu, na którym ruch jest kierowany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DC7A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5CDB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27 ust. 4</w:t>
            </w:r>
          </w:p>
        </w:tc>
      </w:tr>
      <w:tr w:rsidR="002B0CD1" w:rsidRPr="002B0CD1" w14:paraId="2CFE700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8FF2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99</w:t>
            </w:r>
          </w:p>
        </w:tc>
        <w:tc>
          <w:tcPr>
            <w:tcW w:w="0" w:type="auto"/>
            <w:vMerge/>
            <w:tcBorders>
              <w:bottom w:val="single" w:sz="6" w:space="0" w:color="auto"/>
              <w:right w:val="single" w:sz="6" w:space="0" w:color="auto"/>
            </w:tcBorders>
            <w:shd w:val="clear" w:color="auto" w:fill="auto"/>
            <w:vAlign w:val="center"/>
            <w:hideMark/>
          </w:tcPr>
          <w:p w14:paraId="544E001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65F64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na przejeździe kolejowym i bezpośrednio przed nim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A4E0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38D9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3 pkt 3</w:t>
            </w:r>
          </w:p>
        </w:tc>
      </w:tr>
      <w:tr w:rsidR="002B0CD1" w:rsidRPr="002B0CD1" w14:paraId="5C94167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1BAD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tcBorders>
              <w:bottom w:val="single" w:sz="6" w:space="0" w:color="auto"/>
              <w:right w:val="single" w:sz="6" w:space="0" w:color="auto"/>
            </w:tcBorders>
            <w:shd w:val="clear" w:color="auto" w:fill="auto"/>
            <w:vAlign w:val="center"/>
            <w:hideMark/>
          </w:tcPr>
          <w:p w14:paraId="18D6517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0091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 przy przejeżdżaniu przez tory tramwajowe lub bezpośrednio przed nimi, z wyjątkiem skrzyżowania lub przejazdu tramwajowego, na którym ruch jest kierowany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E864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741D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6</w:t>
            </w:r>
          </w:p>
        </w:tc>
      </w:tr>
      <w:tr w:rsidR="002B0CD1" w:rsidRPr="002B0CD1" w14:paraId="77EFAEA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2DCB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101</w:t>
            </w:r>
          </w:p>
        </w:tc>
        <w:tc>
          <w:tcPr>
            <w:tcW w:w="0" w:type="auto"/>
            <w:vMerge/>
            <w:tcBorders>
              <w:bottom w:val="single" w:sz="6" w:space="0" w:color="auto"/>
              <w:right w:val="single" w:sz="6" w:space="0" w:color="auto"/>
            </w:tcBorders>
            <w:shd w:val="clear" w:color="auto" w:fill="auto"/>
            <w:vAlign w:val="center"/>
            <w:hideMark/>
          </w:tcPr>
          <w:p w14:paraId="4FDAA30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AC07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 określonego znakiem drogowym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AA69D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AA36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23 ust. 1-3 [1]</w:t>
            </w:r>
          </w:p>
        </w:tc>
      </w:tr>
      <w:tr w:rsidR="00066915" w:rsidRPr="002B0CD1" w14:paraId="4215F4F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72F43118" w14:textId="4D4A5D4C"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101a</w:t>
            </w:r>
          </w:p>
        </w:tc>
        <w:tc>
          <w:tcPr>
            <w:tcW w:w="0" w:type="auto"/>
            <w:vMerge/>
            <w:tcBorders>
              <w:bottom w:val="single" w:sz="6" w:space="0" w:color="auto"/>
              <w:right w:val="single" w:sz="6" w:space="0" w:color="auto"/>
            </w:tcBorders>
            <w:shd w:val="clear" w:color="auto" w:fill="auto"/>
            <w:vAlign w:val="center"/>
          </w:tcPr>
          <w:p w14:paraId="1D0C6D6B" w14:textId="77777777" w:rsidR="00066915" w:rsidRPr="002B0CD1" w:rsidRDefault="00066915"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00CE538E" w14:textId="76FB2020"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Naruszenie przez kierującego pojazdem kategorii N2 lub N3*** zakazu wyprzedzania pojazdu samochodowego na autostradzie i drodze ekspresowej o wyłącznie dwóch pasach ruchu przeznaczonych dla danego kierunku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06680C1D" w14:textId="359DF8DF"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1000/</w:t>
            </w:r>
            <w:r w:rsidRPr="00066915">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60A55760" w14:textId="01EB7B02"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art. 24ust. 13</w:t>
            </w:r>
          </w:p>
        </w:tc>
      </w:tr>
      <w:tr w:rsidR="002B0CD1" w:rsidRPr="002B0CD1" w14:paraId="5AC9021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0C3D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102</w:t>
            </w:r>
          </w:p>
        </w:tc>
        <w:tc>
          <w:tcPr>
            <w:tcW w:w="0" w:type="auto"/>
            <w:vMerge/>
            <w:tcBorders>
              <w:bottom w:val="single" w:sz="6" w:space="0" w:color="auto"/>
              <w:right w:val="single" w:sz="6" w:space="0" w:color="auto"/>
            </w:tcBorders>
            <w:shd w:val="clear" w:color="auto" w:fill="auto"/>
            <w:vAlign w:val="center"/>
            <w:hideMark/>
          </w:tcPr>
          <w:p w14:paraId="0D9F07B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F829F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Wyprzedzanie pojazdu z niewłaściwej strony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6E8F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1000 / </w:t>
            </w:r>
            <w:r w:rsidRPr="002B0CD1">
              <w:rPr>
                <w:rFonts w:eastAsia="Times New Roman" w:cs="Calibri"/>
                <w:b/>
                <w:bCs/>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82C4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24 ust. 3-5</w:t>
            </w:r>
          </w:p>
        </w:tc>
      </w:tr>
      <w:tr w:rsidR="002B0CD1" w:rsidRPr="002B0CD1" w14:paraId="70CC243C"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616E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F. Przecinanie się kierunków ruchu</w:t>
            </w:r>
          </w:p>
        </w:tc>
      </w:tr>
      <w:tr w:rsidR="002B0CD1" w:rsidRPr="002B0CD1" w14:paraId="7CADB64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97100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4F9F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97CD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zakazu wjeżdżania na skrzyżowanie, jeśli na skrzyżowaniu lub za nim nie ma miejsca do kontynuowania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B6DA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DE71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25 ust. 4 pkt 1</w:t>
            </w:r>
          </w:p>
        </w:tc>
      </w:tr>
      <w:tr w:rsidR="002B0CD1" w:rsidRPr="002B0CD1" w14:paraId="680D38E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3655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104</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7AE0A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97a pkt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090F4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Naruszenie przez kierującego pojazdem zakazu objeżdżania opuszczonych zapór lub </w:t>
            </w:r>
            <w:proofErr w:type="spellStart"/>
            <w:r w:rsidRPr="002B0CD1">
              <w:rPr>
                <w:rFonts w:eastAsia="Times New Roman" w:cs="Calibri"/>
                <w:sz w:val="24"/>
                <w:szCs w:val="24"/>
                <w:lang w:eastAsia="pl-PL"/>
              </w:rPr>
              <w:t>półzapór</w:t>
            </w:r>
            <w:proofErr w:type="spellEnd"/>
            <w:r w:rsidRPr="002B0CD1">
              <w:rPr>
                <w:rFonts w:eastAsia="Times New Roman" w:cs="Calibri"/>
                <w:sz w:val="24"/>
                <w:szCs w:val="24"/>
                <w:lang w:eastAsia="pl-PL"/>
              </w:rPr>
              <w:t xml:space="preserve"> oraz wjeżdżania na przejazd, jeśli opuszczanie ich zostało rozpoczęte lub podnoszenie ich nie zostało zakończone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9C01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2000 / </w:t>
            </w:r>
            <w:r w:rsidRPr="002B0CD1">
              <w:rPr>
                <w:rFonts w:eastAsia="Times New Roman" w:cs="Calibri"/>
                <w:b/>
                <w:bCs/>
                <w:sz w:val="24"/>
                <w:szCs w:val="24"/>
                <w:lang w:eastAsia="pl-PL"/>
              </w:rPr>
              <w:t>4000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006AC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3 pkt 1</w:t>
            </w:r>
          </w:p>
        </w:tc>
      </w:tr>
      <w:tr w:rsidR="002B0CD1" w:rsidRPr="002B0CD1" w14:paraId="55EE3FC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4D8D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105</w:t>
            </w:r>
          </w:p>
        </w:tc>
        <w:tc>
          <w:tcPr>
            <w:tcW w:w="0" w:type="auto"/>
            <w:vMerge/>
            <w:tcBorders>
              <w:bottom w:val="single" w:sz="6" w:space="0" w:color="auto"/>
              <w:right w:val="single" w:sz="6" w:space="0" w:color="auto"/>
            </w:tcBorders>
            <w:shd w:val="clear" w:color="auto" w:fill="auto"/>
            <w:vAlign w:val="center"/>
            <w:hideMark/>
          </w:tcPr>
          <w:p w14:paraId="60366FD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6CCF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na przejeździe kolejowym zakazu wjazdu za sygnalizator przy sygnale czerwonym, czerwonym migającym lub dwóch na przemian migających sygnałach czerwonych, lub za inne urządzenie nadające te sygnały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5FCB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2000 / </w:t>
            </w:r>
            <w:r w:rsidRPr="002B0CD1">
              <w:rPr>
                <w:rFonts w:eastAsia="Times New Roman" w:cs="Calibri"/>
                <w:b/>
                <w:bCs/>
                <w:sz w:val="24"/>
                <w:szCs w:val="24"/>
                <w:lang w:eastAsia="pl-PL"/>
              </w:rPr>
              <w:t>4000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1245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98 ust. 5 [1]</w:t>
            </w:r>
          </w:p>
        </w:tc>
      </w:tr>
      <w:tr w:rsidR="002B0CD1" w:rsidRPr="002B0CD1" w14:paraId="6A7BD66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12B92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54BAB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97a pkt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8B0F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zakazu wjeżdżania na przejazd kolejowy, jeśli po jego drugiej stronie nie ma miejsca do kontynuowania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E78DA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2000 / </w:t>
            </w:r>
            <w:r w:rsidRPr="002B0CD1">
              <w:rPr>
                <w:rFonts w:eastAsia="Times New Roman" w:cs="Calibri"/>
                <w:b/>
                <w:bCs/>
                <w:sz w:val="24"/>
                <w:szCs w:val="24"/>
                <w:lang w:eastAsia="pl-PL"/>
              </w:rPr>
              <w:t>4000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D32A1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3 pkt 2</w:t>
            </w:r>
          </w:p>
        </w:tc>
      </w:tr>
      <w:tr w:rsidR="002B0CD1" w:rsidRPr="002B0CD1" w14:paraId="666C700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DCC8D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11CC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DA6A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wjeżdżania na przejazd tramwajowy, jeśli po jego drugiej stronie nie ma miejsca do kontynuowania jazdy, przez</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3EF6F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95FF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6 w zw.</w:t>
            </w:r>
          </w:p>
        </w:tc>
      </w:tr>
      <w:tr w:rsidR="002B0CD1" w:rsidRPr="002B0CD1" w14:paraId="1870CC9C"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131D0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4D76E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D6475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kierującego pojazdem:</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7BB7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4A4C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 ust. 3 pkt 2</w:t>
            </w:r>
          </w:p>
        </w:tc>
      </w:tr>
      <w:tr w:rsidR="002B0CD1" w:rsidRPr="002B0CD1" w14:paraId="625EC4A5" w14:textId="77777777" w:rsidTr="00066915">
        <w:tc>
          <w:tcPr>
            <w:tcW w:w="0" w:type="auto"/>
            <w:vMerge/>
            <w:tcBorders>
              <w:bottom w:val="single" w:sz="6" w:space="0" w:color="auto"/>
              <w:right w:val="single" w:sz="6" w:space="0" w:color="auto"/>
            </w:tcBorders>
            <w:shd w:val="clear" w:color="auto" w:fill="auto"/>
            <w:vAlign w:val="center"/>
            <w:hideMark/>
          </w:tcPr>
          <w:p w14:paraId="3A662D60"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7CE7984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C91A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kierującego pojazdem mechanicznym</w:t>
            </w:r>
          </w:p>
        </w:tc>
        <w:tc>
          <w:tcPr>
            <w:tcW w:w="0" w:type="auto"/>
            <w:vMerge/>
            <w:tcBorders>
              <w:bottom w:val="single" w:sz="6" w:space="0" w:color="auto"/>
              <w:right w:val="single" w:sz="6" w:space="0" w:color="auto"/>
            </w:tcBorders>
            <w:shd w:val="clear" w:color="auto" w:fill="auto"/>
            <w:vAlign w:val="center"/>
            <w:hideMark/>
          </w:tcPr>
          <w:p w14:paraId="4D1444D7"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1DA1C712"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1C30DE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AAD6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108</w:t>
            </w:r>
          </w:p>
        </w:tc>
        <w:tc>
          <w:tcPr>
            <w:tcW w:w="0" w:type="auto"/>
            <w:vMerge/>
            <w:tcBorders>
              <w:bottom w:val="single" w:sz="6" w:space="0" w:color="auto"/>
              <w:right w:val="single" w:sz="6" w:space="0" w:color="auto"/>
            </w:tcBorders>
            <w:shd w:val="clear" w:color="auto" w:fill="auto"/>
            <w:vAlign w:val="center"/>
            <w:hideMark/>
          </w:tcPr>
          <w:p w14:paraId="7CE9DC5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B7E5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kierującego innym pojazdem niż mechaniczny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F7D9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tcBorders>
              <w:bottom w:val="single" w:sz="6" w:space="0" w:color="auto"/>
              <w:right w:val="single" w:sz="6" w:space="0" w:color="auto"/>
            </w:tcBorders>
            <w:shd w:val="clear" w:color="auto" w:fill="auto"/>
            <w:vAlign w:val="center"/>
            <w:hideMark/>
          </w:tcPr>
          <w:p w14:paraId="666AFEEF"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E5A3B4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F888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109</w:t>
            </w:r>
          </w:p>
        </w:tc>
        <w:tc>
          <w:tcPr>
            <w:tcW w:w="0" w:type="auto"/>
            <w:vMerge/>
            <w:tcBorders>
              <w:bottom w:val="single" w:sz="6" w:space="0" w:color="auto"/>
              <w:right w:val="single" w:sz="6" w:space="0" w:color="auto"/>
            </w:tcBorders>
            <w:shd w:val="clear" w:color="auto" w:fill="auto"/>
            <w:vAlign w:val="center"/>
            <w:hideMark/>
          </w:tcPr>
          <w:p w14:paraId="33AC55B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60ED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Omijanie pojazdu oczekującego na otwarcie ruchu przez przejazd kolejowy (tramwajowy) w sytuacji, w której wymagało to wjechania na część jezdni przeznaczoną dla przeciwnego kierunku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9749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E787F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3 pkt 4</w:t>
            </w:r>
          </w:p>
          <w:p w14:paraId="6D5844F4"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lub ust. 6</w:t>
            </w:r>
          </w:p>
        </w:tc>
      </w:tr>
      <w:tr w:rsidR="002B0CD1" w:rsidRPr="002B0CD1" w14:paraId="737247D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9FF4C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7E006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E283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usunięcia pojazdu unieruchomionego na przejeździe kolejowym (tramwajowym) lub ostrzegania kierujących pojazdami szynowymi w sytuacji, w której usunięcie pojazdu nie było możliwe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E075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1804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28 ust. 4 lub ust. 6</w:t>
            </w:r>
          </w:p>
        </w:tc>
      </w:tr>
      <w:tr w:rsidR="002B0CD1" w:rsidRPr="002B0CD1" w14:paraId="2DAFD760"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3B08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G. Ostrzeganie oraz jazda w warunkach zmniejszonej przejrzystości powietrza</w:t>
            </w:r>
          </w:p>
        </w:tc>
      </w:tr>
      <w:tr w:rsidR="002B0CD1" w:rsidRPr="002B0CD1" w14:paraId="3F07A47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E647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5BABB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D6E4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Niewłączenie przez kierującego pojazdem wymaganych świateł w czasie jazdy w warunkach zmniejszonej przejrzystości powietrza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FB2B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BD88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30 ust. 1 pkt 1</w:t>
            </w:r>
          </w:p>
          <w:p w14:paraId="6F3428A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lit. a lub pkt 2 lit. a</w:t>
            </w:r>
          </w:p>
        </w:tc>
      </w:tr>
      <w:tr w:rsidR="002B0CD1" w:rsidRPr="002B0CD1" w14:paraId="18738BC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3E67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0D62D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95AD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innym niż silnikowy zakazu wyprzedzania innych pojazdów w czasie jazdy w warunkach zmniejszonej przejrzystości powietrza oraz obowiązku korzystania z pobocza drogi, a jeżeli nie jest to możliwe - to jazdy jak najbliżej krawędzi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3171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E5517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30 ust. 1 pkt 2 lit. b</w:t>
            </w:r>
          </w:p>
        </w:tc>
      </w:tr>
      <w:tr w:rsidR="002B0CD1" w:rsidRPr="002B0CD1" w14:paraId="5D1A4C0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C68F6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113</w:t>
            </w:r>
          </w:p>
        </w:tc>
        <w:tc>
          <w:tcPr>
            <w:tcW w:w="0" w:type="auto"/>
            <w:vMerge/>
            <w:tcBorders>
              <w:bottom w:val="single" w:sz="6" w:space="0" w:color="auto"/>
              <w:right w:val="single" w:sz="6" w:space="0" w:color="auto"/>
            </w:tcBorders>
            <w:shd w:val="clear" w:color="auto" w:fill="auto"/>
            <w:vAlign w:val="center"/>
            <w:hideMark/>
          </w:tcPr>
          <w:p w14:paraId="13779BF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A7F6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Nadużywanie sygnałów dźwiękowych lub świetlnych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9FD2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5DD75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29 ust. 2 pkt 1</w:t>
            </w:r>
          </w:p>
        </w:tc>
      </w:tr>
      <w:tr w:rsidR="002B0CD1" w:rsidRPr="002B0CD1" w14:paraId="7B6D519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E401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114</w:t>
            </w:r>
          </w:p>
        </w:tc>
        <w:tc>
          <w:tcPr>
            <w:tcW w:w="0" w:type="auto"/>
            <w:vMerge/>
            <w:tcBorders>
              <w:bottom w:val="single" w:sz="6" w:space="0" w:color="auto"/>
              <w:right w:val="single" w:sz="6" w:space="0" w:color="auto"/>
            </w:tcBorders>
            <w:shd w:val="clear" w:color="auto" w:fill="auto"/>
            <w:vAlign w:val="center"/>
            <w:hideMark/>
          </w:tcPr>
          <w:p w14:paraId="4A07A0B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AD51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sygnałów dźwiękowych na obszarze zabudowanym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0ACE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94F4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29 ust. 2 pkt 2</w:t>
            </w:r>
          </w:p>
        </w:tc>
      </w:tr>
      <w:tr w:rsidR="002B0CD1" w:rsidRPr="002B0CD1" w14:paraId="14E6CED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E0E8D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115</w:t>
            </w:r>
          </w:p>
        </w:tc>
        <w:tc>
          <w:tcPr>
            <w:tcW w:w="0" w:type="auto"/>
            <w:vMerge/>
            <w:tcBorders>
              <w:bottom w:val="single" w:sz="6" w:space="0" w:color="auto"/>
              <w:right w:val="single" w:sz="6" w:space="0" w:color="auto"/>
            </w:tcBorders>
            <w:shd w:val="clear" w:color="auto" w:fill="auto"/>
            <w:vAlign w:val="center"/>
            <w:hideMark/>
          </w:tcPr>
          <w:p w14:paraId="6E51AD9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7C5A4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tylnych świateł przeciwmgłowych przy normalnej przejrzystości powietrza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9F740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326F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30 ust. 3</w:t>
            </w:r>
          </w:p>
        </w:tc>
      </w:tr>
      <w:tr w:rsidR="002B0CD1" w:rsidRPr="002B0CD1" w14:paraId="394ACBFE"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9A3E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H. Holowanie</w:t>
            </w:r>
          </w:p>
        </w:tc>
      </w:tr>
      <w:tr w:rsidR="002B0CD1" w:rsidRPr="002B0CD1" w14:paraId="66E545C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8098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60AC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BA16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pojazdu, w którym znajduje się kierujący niemający wymaganych uprawnień do kierowania tym pojazdem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F003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CC97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3</w:t>
            </w:r>
          </w:p>
        </w:tc>
      </w:tr>
      <w:tr w:rsidR="002B0CD1" w:rsidRPr="002B0CD1" w14:paraId="4025FA5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B3F9A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117</w:t>
            </w:r>
          </w:p>
        </w:tc>
        <w:tc>
          <w:tcPr>
            <w:tcW w:w="0" w:type="auto"/>
            <w:vMerge/>
            <w:tcBorders>
              <w:bottom w:val="single" w:sz="6" w:space="0" w:color="auto"/>
              <w:right w:val="single" w:sz="6" w:space="0" w:color="auto"/>
            </w:tcBorders>
            <w:shd w:val="clear" w:color="auto" w:fill="auto"/>
            <w:vAlign w:val="center"/>
            <w:hideMark/>
          </w:tcPr>
          <w:p w14:paraId="077C70C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FE58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pojazdu na połączeniu sztywnym, jeżeli nie jest sprawny co najmniej jeden układ hamulcowy, albo na połączeniu giętkim, jeżeli nie są sprawne dwa układy hamulcowe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9ED5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7AFC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6</w:t>
            </w:r>
          </w:p>
        </w:tc>
      </w:tr>
      <w:tr w:rsidR="002B0CD1" w:rsidRPr="002B0CD1" w14:paraId="161E0B9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028C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118</w:t>
            </w:r>
          </w:p>
        </w:tc>
        <w:tc>
          <w:tcPr>
            <w:tcW w:w="0" w:type="auto"/>
            <w:vMerge/>
            <w:tcBorders>
              <w:bottom w:val="single" w:sz="6" w:space="0" w:color="auto"/>
              <w:right w:val="single" w:sz="6" w:space="0" w:color="auto"/>
            </w:tcBorders>
            <w:shd w:val="clear" w:color="auto" w:fill="auto"/>
            <w:vAlign w:val="center"/>
            <w:hideMark/>
          </w:tcPr>
          <w:p w14:paraId="58E2D44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F661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pojazdu o niesprawnym układzie kierowniczym lub niesprawnych hamulcach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F58DC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4D00A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2 pkt 1</w:t>
            </w:r>
          </w:p>
        </w:tc>
      </w:tr>
      <w:tr w:rsidR="002B0CD1" w:rsidRPr="002B0CD1" w14:paraId="426D5DF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AE5C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119</w:t>
            </w:r>
          </w:p>
        </w:tc>
        <w:tc>
          <w:tcPr>
            <w:tcW w:w="0" w:type="auto"/>
            <w:vMerge/>
            <w:tcBorders>
              <w:bottom w:val="single" w:sz="6" w:space="0" w:color="auto"/>
              <w:right w:val="single" w:sz="6" w:space="0" w:color="auto"/>
            </w:tcBorders>
            <w:shd w:val="clear" w:color="auto" w:fill="auto"/>
            <w:vAlign w:val="center"/>
            <w:hideMark/>
          </w:tcPr>
          <w:p w14:paraId="511D3FA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20CD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pojazdu na połączeniu giętkim, jeżeli w pojeździe tym działanie układu hamulcowego uzależnione jest od pracy silnika, a silnik jest unieruchomiony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86F8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EA814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2 pkt 2</w:t>
            </w:r>
          </w:p>
        </w:tc>
      </w:tr>
      <w:tr w:rsidR="002B0CD1" w:rsidRPr="002B0CD1" w14:paraId="4E60C97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BAFE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120</w:t>
            </w:r>
          </w:p>
        </w:tc>
        <w:tc>
          <w:tcPr>
            <w:tcW w:w="0" w:type="auto"/>
            <w:vMerge/>
            <w:tcBorders>
              <w:bottom w:val="single" w:sz="6" w:space="0" w:color="auto"/>
              <w:right w:val="single" w:sz="6" w:space="0" w:color="auto"/>
            </w:tcBorders>
            <w:shd w:val="clear" w:color="auto" w:fill="auto"/>
            <w:vAlign w:val="center"/>
            <w:hideMark/>
          </w:tcPr>
          <w:p w14:paraId="38C688C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79251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więcej niż jednego pojazdu, z wyjątkiem pojazdu członowego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918A9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7DF6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2 pkt 3</w:t>
            </w:r>
          </w:p>
        </w:tc>
      </w:tr>
      <w:tr w:rsidR="002B0CD1" w:rsidRPr="002B0CD1" w14:paraId="18238B0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1CB98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121</w:t>
            </w:r>
          </w:p>
        </w:tc>
        <w:tc>
          <w:tcPr>
            <w:tcW w:w="0" w:type="auto"/>
            <w:vMerge/>
            <w:tcBorders>
              <w:bottom w:val="single" w:sz="6" w:space="0" w:color="auto"/>
              <w:right w:val="single" w:sz="6" w:space="0" w:color="auto"/>
            </w:tcBorders>
            <w:shd w:val="clear" w:color="auto" w:fill="auto"/>
            <w:vAlign w:val="center"/>
            <w:hideMark/>
          </w:tcPr>
          <w:p w14:paraId="530598A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BF06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Holowanie pojazdem z przyczepą (naczepą)</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73E9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D7214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2 pkt 4</w:t>
            </w:r>
          </w:p>
        </w:tc>
      </w:tr>
      <w:tr w:rsidR="002B0CD1" w:rsidRPr="002B0CD1" w14:paraId="6BF8341C"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98C8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122</w:t>
            </w:r>
          </w:p>
        </w:tc>
        <w:tc>
          <w:tcPr>
            <w:tcW w:w="0" w:type="auto"/>
            <w:vMerge/>
            <w:tcBorders>
              <w:bottom w:val="single" w:sz="6" w:space="0" w:color="auto"/>
              <w:right w:val="single" w:sz="6" w:space="0" w:color="auto"/>
            </w:tcBorders>
            <w:shd w:val="clear" w:color="auto" w:fill="auto"/>
            <w:vAlign w:val="center"/>
            <w:hideMark/>
          </w:tcPr>
          <w:p w14:paraId="4E41A1B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E648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warunków holowania poprzez:</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712C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D4A6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2</w:t>
            </w:r>
          </w:p>
        </w:tc>
      </w:tr>
      <w:tr w:rsidR="002B0CD1" w:rsidRPr="002B0CD1" w14:paraId="0A90B22E" w14:textId="77777777" w:rsidTr="00066915">
        <w:tc>
          <w:tcPr>
            <w:tcW w:w="0" w:type="auto"/>
            <w:vMerge/>
            <w:tcBorders>
              <w:bottom w:val="single" w:sz="6" w:space="0" w:color="auto"/>
              <w:right w:val="single" w:sz="6" w:space="0" w:color="auto"/>
            </w:tcBorders>
            <w:shd w:val="clear" w:color="auto" w:fill="auto"/>
            <w:vAlign w:val="center"/>
            <w:hideMark/>
          </w:tcPr>
          <w:p w14:paraId="2BF40A9D"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4C47E70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75CD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niewłączenie w pojeździe holującym świateł mijania</w:t>
            </w:r>
          </w:p>
        </w:tc>
        <w:tc>
          <w:tcPr>
            <w:tcW w:w="0" w:type="auto"/>
            <w:vMerge/>
            <w:tcBorders>
              <w:bottom w:val="single" w:sz="6" w:space="0" w:color="auto"/>
              <w:right w:val="single" w:sz="6" w:space="0" w:color="auto"/>
            </w:tcBorders>
            <w:shd w:val="clear" w:color="auto" w:fill="auto"/>
            <w:vAlign w:val="center"/>
            <w:hideMark/>
          </w:tcPr>
          <w:p w14:paraId="2B4C4F6C"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98FBE9F"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0F20FC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104F1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123</w:t>
            </w:r>
          </w:p>
        </w:tc>
        <w:tc>
          <w:tcPr>
            <w:tcW w:w="0" w:type="auto"/>
            <w:vMerge/>
            <w:tcBorders>
              <w:bottom w:val="single" w:sz="6" w:space="0" w:color="auto"/>
              <w:right w:val="single" w:sz="6" w:space="0" w:color="auto"/>
            </w:tcBorders>
            <w:shd w:val="clear" w:color="auto" w:fill="auto"/>
            <w:vAlign w:val="center"/>
            <w:hideMark/>
          </w:tcPr>
          <w:p w14:paraId="48B666D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9519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nieprawidłowe połączenie pojazdu holowanego z holującym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0FA9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D92F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4</w:t>
            </w:r>
          </w:p>
        </w:tc>
      </w:tr>
      <w:tr w:rsidR="002B0CD1" w:rsidRPr="002B0CD1" w14:paraId="2402A84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53483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124</w:t>
            </w:r>
          </w:p>
        </w:tc>
        <w:tc>
          <w:tcPr>
            <w:tcW w:w="0" w:type="auto"/>
            <w:vMerge/>
            <w:tcBorders>
              <w:bottom w:val="single" w:sz="6" w:space="0" w:color="auto"/>
              <w:right w:val="single" w:sz="6" w:space="0" w:color="auto"/>
            </w:tcBorders>
            <w:shd w:val="clear" w:color="auto" w:fill="auto"/>
            <w:vAlign w:val="center"/>
            <w:hideMark/>
          </w:tcPr>
          <w:p w14:paraId="03071FE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60CA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brak oznaczenia lub niewłaściwe oznaczenie pojazdu holowanego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37E1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DBB02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5</w:t>
            </w:r>
          </w:p>
        </w:tc>
      </w:tr>
      <w:tr w:rsidR="002B0CD1" w:rsidRPr="002B0CD1" w14:paraId="065A970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FDB3C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125</w:t>
            </w:r>
          </w:p>
        </w:tc>
        <w:tc>
          <w:tcPr>
            <w:tcW w:w="0" w:type="auto"/>
            <w:vMerge/>
            <w:tcBorders>
              <w:bottom w:val="single" w:sz="6" w:space="0" w:color="auto"/>
              <w:right w:val="single" w:sz="6" w:space="0" w:color="auto"/>
            </w:tcBorders>
            <w:shd w:val="clear" w:color="auto" w:fill="auto"/>
            <w:vAlign w:val="center"/>
            <w:hideMark/>
          </w:tcPr>
          <w:p w14:paraId="63E5F3C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C57B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niezachowanie właściwej odległości między pojazdami holowanym a holującym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18DFD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4F25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31 ust. 1 pkt 7</w:t>
            </w:r>
          </w:p>
        </w:tc>
      </w:tr>
      <w:tr w:rsidR="002B0CD1" w:rsidRPr="002B0CD1" w14:paraId="6636101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61446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126</w:t>
            </w:r>
          </w:p>
        </w:tc>
        <w:tc>
          <w:tcPr>
            <w:tcW w:w="0" w:type="auto"/>
            <w:vMerge/>
            <w:tcBorders>
              <w:bottom w:val="single" w:sz="6" w:space="0" w:color="auto"/>
              <w:right w:val="single" w:sz="6" w:space="0" w:color="auto"/>
            </w:tcBorders>
            <w:shd w:val="clear" w:color="auto" w:fill="auto"/>
            <w:vAlign w:val="center"/>
            <w:hideMark/>
          </w:tcPr>
          <w:p w14:paraId="1A8B1C1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C12F9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niewłaściwe oznakowanie połączenia między pojazdami (holu) albo brak takiego oznakowania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4B85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vMerge/>
            <w:tcBorders>
              <w:bottom w:val="single" w:sz="6" w:space="0" w:color="auto"/>
              <w:right w:val="single" w:sz="6" w:space="0" w:color="auto"/>
            </w:tcBorders>
            <w:shd w:val="clear" w:color="auto" w:fill="auto"/>
            <w:vAlign w:val="center"/>
            <w:hideMark/>
          </w:tcPr>
          <w:p w14:paraId="4F400614"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EA5B2F3"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1458F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I. Przepisy dodatkowe o ruchu rowerów, hulajnóg elektrycznych, urządzeń transportu osobistego, motorowerów oraz pojazdów zaprzęgowych</w:t>
            </w:r>
          </w:p>
        </w:tc>
      </w:tr>
      <w:tr w:rsidR="002B0CD1" w:rsidRPr="002B0CD1" w14:paraId="74F2BC2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CF0F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90ED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E1B9C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lub hulajnogą elektryczną obowiązku korzystania z drogi dla rowerów lub pasa ruchu dla rowerów, jeśli są one wyznaczone dla kierunku, w którym się porusza lub zamierza skręcić</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A0BC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6926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1</w:t>
            </w:r>
          </w:p>
        </w:tc>
      </w:tr>
      <w:tr w:rsidR="002B0CD1" w:rsidRPr="002B0CD1" w14:paraId="50C31FE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28ADF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128</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A76E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4A93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Nieustąpienie pierwszeństwa pieszemu przez kierującego rowerem lub hulajnogą elektryczną korzystającego z drogi dla rowerów i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F993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8E0E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1</w:t>
            </w:r>
          </w:p>
        </w:tc>
      </w:tr>
      <w:tr w:rsidR="002B0CD1" w:rsidRPr="002B0CD1" w14:paraId="5058756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ACB4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129</w:t>
            </w:r>
          </w:p>
        </w:tc>
        <w:tc>
          <w:tcPr>
            <w:tcW w:w="0" w:type="auto"/>
            <w:vMerge/>
            <w:tcBorders>
              <w:bottom w:val="single" w:sz="6" w:space="0" w:color="auto"/>
              <w:right w:val="single" w:sz="6" w:space="0" w:color="auto"/>
            </w:tcBorders>
            <w:shd w:val="clear" w:color="auto" w:fill="auto"/>
            <w:vAlign w:val="center"/>
            <w:hideMark/>
          </w:tcPr>
          <w:p w14:paraId="44A0A69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23B65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Nieopuszczenie przez kierującego rowerem lub hulajnogą elektryczną śluzy rowerowej, kiedy zaistnieje możliwość kontynuowania jazdy w zamierzonym kierunku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16E6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8333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1a</w:t>
            </w:r>
          </w:p>
        </w:tc>
      </w:tr>
      <w:tr w:rsidR="002B0CD1" w:rsidRPr="002B0CD1" w14:paraId="1D8B368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9CA8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00519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46C5D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obowiązku przewożenia dziecka do lat 7 na dodatkowym siodełku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2023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09EB0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2</w:t>
            </w:r>
          </w:p>
        </w:tc>
      </w:tr>
      <w:tr w:rsidR="002B0CD1" w:rsidRPr="002B0CD1" w14:paraId="0BD0930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B6B2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131</w:t>
            </w:r>
          </w:p>
        </w:tc>
        <w:tc>
          <w:tcPr>
            <w:tcW w:w="0" w:type="auto"/>
            <w:vMerge/>
            <w:tcBorders>
              <w:bottom w:val="single" w:sz="6" w:space="0" w:color="auto"/>
              <w:right w:val="single" w:sz="6" w:space="0" w:color="auto"/>
            </w:tcBorders>
            <w:shd w:val="clear" w:color="auto" w:fill="auto"/>
            <w:vAlign w:val="center"/>
            <w:hideMark/>
          </w:tcPr>
          <w:p w14:paraId="7BDB74F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2353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hulajnogą elektryczną lub motorowerem zakazu jazdy po jezdni obok innego uczestnika ruchu, z zastrzeżeniem lp. 132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34AEA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1DDD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3 pkt 1</w:t>
            </w:r>
          </w:p>
        </w:tc>
      </w:tr>
      <w:tr w:rsidR="002B0CD1" w:rsidRPr="002B0CD1" w14:paraId="2C163E9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A50E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1F47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FEF6F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Utrudnianie poruszania się innym uczestnikom ruchu przez kierującego rowerem jadącego po jezdni obok innego roweru lub motoroweru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56339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05B5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3 pkt 1 w zw. z ust. 3a</w:t>
            </w:r>
          </w:p>
        </w:tc>
      </w:tr>
      <w:tr w:rsidR="002B0CD1" w:rsidRPr="002B0CD1" w14:paraId="3E19F24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6C74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133</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C256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7467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hulajnogą elektryczną lub motorowerem zakazu jazdy bez trzymania co najmniej jednej ręki na kierownicy oraz nóg na pedałach lub podnóżkach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B5D8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445F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3 pkt 2</w:t>
            </w:r>
          </w:p>
        </w:tc>
      </w:tr>
      <w:tr w:rsidR="002B0CD1" w:rsidRPr="002B0CD1" w14:paraId="29A5F55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6FBF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134</w:t>
            </w:r>
          </w:p>
        </w:tc>
        <w:tc>
          <w:tcPr>
            <w:tcW w:w="0" w:type="auto"/>
            <w:vMerge/>
            <w:tcBorders>
              <w:bottom w:val="single" w:sz="6" w:space="0" w:color="auto"/>
              <w:right w:val="single" w:sz="6" w:space="0" w:color="auto"/>
            </w:tcBorders>
            <w:shd w:val="clear" w:color="auto" w:fill="auto"/>
            <w:vAlign w:val="center"/>
            <w:hideMark/>
          </w:tcPr>
          <w:p w14:paraId="4E2364F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E4CDC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hulajnogą elektryczną lub motorowerem zakazu czepiania się pojazdów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B6AB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F04C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3 pkt 3</w:t>
            </w:r>
          </w:p>
        </w:tc>
      </w:tr>
      <w:tr w:rsidR="002B0CD1" w:rsidRPr="002B0CD1" w14:paraId="24DEB99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C2ED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135</w:t>
            </w:r>
          </w:p>
        </w:tc>
        <w:tc>
          <w:tcPr>
            <w:tcW w:w="0" w:type="auto"/>
            <w:vMerge/>
            <w:tcBorders>
              <w:bottom w:val="single" w:sz="6" w:space="0" w:color="auto"/>
              <w:right w:val="single" w:sz="6" w:space="0" w:color="auto"/>
            </w:tcBorders>
            <w:shd w:val="clear" w:color="auto" w:fill="auto"/>
            <w:vAlign w:val="center"/>
            <w:hideMark/>
          </w:tcPr>
          <w:p w14:paraId="7719F1C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5DB1C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hulajnogą elektryczną lub urządzeniem transportu osobistego przepisów o korzystaniu z chodnika lub drogi dla pieszych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798EE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6B56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5 lub art. 33a ust. 2 lub art. 33b ust. 2</w:t>
            </w:r>
          </w:p>
        </w:tc>
      </w:tr>
      <w:tr w:rsidR="002B0CD1" w:rsidRPr="002B0CD1" w14:paraId="0736457D"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8369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7C70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E9F8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rowerem, hulajnogą elektryczną lub urządzeniem transportu osobistego, korzystającego z chodnika, drogi dla pieszych lub drogi dla rowerów i pieszych, obowiązku: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E1A1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FF463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33 ust. 6 albo art. 33c</w:t>
            </w:r>
          </w:p>
        </w:tc>
      </w:tr>
      <w:tr w:rsidR="002B0CD1" w:rsidRPr="002B0CD1" w14:paraId="1439C4DC" w14:textId="77777777" w:rsidTr="00066915">
        <w:tc>
          <w:tcPr>
            <w:tcW w:w="0" w:type="auto"/>
            <w:vMerge/>
            <w:tcBorders>
              <w:bottom w:val="single" w:sz="6" w:space="0" w:color="auto"/>
              <w:right w:val="single" w:sz="6" w:space="0" w:color="auto"/>
            </w:tcBorders>
            <w:shd w:val="clear" w:color="auto" w:fill="auto"/>
            <w:vAlign w:val="center"/>
            <w:hideMark/>
          </w:tcPr>
          <w:p w14:paraId="48149025"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7EABD1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644F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poruszania się z prędkością zbliżoną do prędkości pieszego</w:t>
            </w:r>
          </w:p>
        </w:tc>
        <w:tc>
          <w:tcPr>
            <w:tcW w:w="0" w:type="auto"/>
            <w:vMerge/>
            <w:tcBorders>
              <w:bottom w:val="single" w:sz="6" w:space="0" w:color="auto"/>
              <w:right w:val="single" w:sz="6" w:space="0" w:color="auto"/>
            </w:tcBorders>
            <w:shd w:val="clear" w:color="auto" w:fill="auto"/>
            <w:vAlign w:val="center"/>
            <w:hideMark/>
          </w:tcPr>
          <w:p w14:paraId="1A460F09"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CBB9B19"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D97260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41D6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137</w:t>
            </w:r>
          </w:p>
        </w:tc>
        <w:tc>
          <w:tcPr>
            <w:tcW w:w="0" w:type="auto"/>
            <w:vMerge/>
            <w:tcBorders>
              <w:bottom w:val="single" w:sz="6" w:space="0" w:color="auto"/>
              <w:right w:val="single" w:sz="6" w:space="0" w:color="auto"/>
            </w:tcBorders>
            <w:shd w:val="clear" w:color="auto" w:fill="auto"/>
            <w:vAlign w:val="center"/>
            <w:hideMark/>
          </w:tcPr>
          <w:p w14:paraId="03DF4C5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8084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ustąpienia pierwszeństwa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60E1A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tcBorders>
              <w:bottom w:val="single" w:sz="6" w:space="0" w:color="auto"/>
              <w:right w:val="single" w:sz="6" w:space="0" w:color="auto"/>
            </w:tcBorders>
            <w:shd w:val="clear" w:color="auto" w:fill="auto"/>
            <w:vAlign w:val="center"/>
            <w:hideMark/>
          </w:tcPr>
          <w:p w14:paraId="50BEAA46"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CBD2A3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99E7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5CA6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6AE4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nieutrudnienia ruchu pieszemu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C9B7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tcBorders>
              <w:bottom w:val="single" w:sz="6" w:space="0" w:color="auto"/>
              <w:right w:val="single" w:sz="6" w:space="0" w:color="auto"/>
            </w:tcBorders>
            <w:shd w:val="clear" w:color="auto" w:fill="auto"/>
            <w:vAlign w:val="center"/>
            <w:hideMark/>
          </w:tcPr>
          <w:p w14:paraId="1E9B73FB"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006ACE0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0A5F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139</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117A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936C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zaprzęgowym zakazu jazdy obok innego uczestnika ruchu na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AA422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B9C94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34 ust. 5 pkt 2</w:t>
            </w:r>
          </w:p>
        </w:tc>
      </w:tr>
      <w:tr w:rsidR="002B0CD1" w:rsidRPr="002B0CD1" w14:paraId="0F898CF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6FCA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140</w:t>
            </w:r>
          </w:p>
        </w:tc>
        <w:tc>
          <w:tcPr>
            <w:tcW w:w="0" w:type="auto"/>
            <w:vMerge/>
            <w:tcBorders>
              <w:bottom w:val="single" w:sz="6" w:space="0" w:color="auto"/>
              <w:right w:val="single" w:sz="6" w:space="0" w:color="auto"/>
            </w:tcBorders>
            <w:shd w:val="clear" w:color="auto" w:fill="auto"/>
            <w:vAlign w:val="center"/>
            <w:hideMark/>
          </w:tcPr>
          <w:p w14:paraId="07ACDB9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D705B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zaprzęgowym zakazu pozostawiania pojazdu niezabezpieczonego przed ruszeniem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76DFD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757E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34 ust. 5 pkt 3</w:t>
            </w:r>
          </w:p>
        </w:tc>
      </w:tr>
      <w:tr w:rsidR="002B0CD1" w:rsidRPr="002B0CD1" w14:paraId="2FEC9AE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F11D2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141</w:t>
            </w:r>
          </w:p>
        </w:tc>
        <w:tc>
          <w:tcPr>
            <w:tcW w:w="0" w:type="auto"/>
            <w:vMerge/>
            <w:tcBorders>
              <w:bottom w:val="single" w:sz="6" w:space="0" w:color="auto"/>
              <w:right w:val="single" w:sz="6" w:space="0" w:color="auto"/>
            </w:tcBorders>
            <w:shd w:val="clear" w:color="auto" w:fill="auto"/>
            <w:vAlign w:val="center"/>
            <w:hideMark/>
          </w:tcPr>
          <w:p w14:paraId="7EF865A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6193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kierującego pojazdem zaprzęgowym zakazu jazdy pojazdami na płozach bez dzwonków lub grzechotek</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6DEC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0BCE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34 ust. 5 pkt 4</w:t>
            </w:r>
          </w:p>
        </w:tc>
      </w:tr>
      <w:tr w:rsidR="002B0CD1" w:rsidRPr="002B0CD1" w14:paraId="488F588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000D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142</w:t>
            </w:r>
          </w:p>
        </w:tc>
        <w:tc>
          <w:tcPr>
            <w:tcW w:w="0" w:type="auto"/>
            <w:vMerge/>
            <w:tcBorders>
              <w:bottom w:val="single" w:sz="6" w:space="0" w:color="auto"/>
              <w:right w:val="single" w:sz="6" w:space="0" w:color="auto"/>
            </w:tcBorders>
            <w:shd w:val="clear" w:color="auto" w:fill="auto"/>
            <w:vAlign w:val="center"/>
            <w:hideMark/>
          </w:tcPr>
          <w:p w14:paraId="54064F1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14F3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jeźdźca lub poganiacza obowiązku korzystania z określonej drogi lub części drogi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D726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F18B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35 ust. 1</w:t>
            </w:r>
          </w:p>
        </w:tc>
      </w:tr>
      <w:tr w:rsidR="002B0CD1" w:rsidRPr="002B0CD1" w14:paraId="0D2D6B8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450D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143</w:t>
            </w:r>
          </w:p>
        </w:tc>
        <w:tc>
          <w:tcPr>
            <w:tcW w:w="0" w:type="auto"/>
            <w:vMerge/>
            <w:tcBorders>
              <w:bottom w:val="single" w:sz="6" w:space="0" w:color="auto"/>
              <w:right w:val="single" w:sz="6" w:space="0" w:color="auto"/>
            </w:tcBorders>
            <w:shd w:val="clear" w:color="auto" w:fill="auto"/>
            <w:vAlign w:val="center"/>
            <w:hideMark/>
          </w:tcPr>
          <w:p w14:paraId="7A12F19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CBBC7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Pędzenie zwierząt płochliwych, niesprawnych fizycznie lub niedających sobą kierować</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0B314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6E1BC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35 ust. 2</w:t>
            </w:r>
          </w:p>
        </w:tc>
      </w:tr>
      <w:tr w:rsidR="002B0CD1" w:rsidRPr="002B0CD1" w14:paraId="05E89E3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81FA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144</w:t>
            </w:r>
          </w:p>
        </w:tc>
        <w:tc>
          <w:tcPr>
            <w:tcW w:w="0" w:type="auto"/>
            <w:vMerge/>
            <w:tcBorders>
              <w:bottom w:val="single" w:sz="6" w:space="0" w:color="auto"/>
              <w:right w:val="single" w:sz="6" w:space="0" w:color="auto"/>
            </w:tcBorders>
            <w:shd w:val="clear" w:color="auto" w:fill="auto"/>
            <w:vAlign w:val="center"/>
            <w:hideMark/>
          </w:tcPr>
          <w:p w14:paraId="6F6645D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913D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Pędzenie zwierząt bez odpowiedniego nadzoru, a pojedynczych bez uwięzi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FA5B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8957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1</w:t>
            </w:r>
          </w:p>
        </w:tc>
      </w:tr>
      <w:tr w:rsidR="002B0CD1" w:rsidRPr="002B0CD1" w14:paraId="09DC42D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0A764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145</w:t>
            </w:r>
          </w:p>
        </w:tc>
        <w:tc>
          <w:tcPr>
            <w:tcW w:w="0" w:type="auto"/>
            <w:vMerge/>
            <w:tcBorders>
              <w:bottom w:val="single" w:sz="6" w:space="0" w:color="auto"/>
              <w:right w:val="single" w:sz="6" w:space="0" w:color="auto"/>
            </w:tcBorders>
            <w:shd w:val="clear" w:color="auto" w:fill="auto"/>
            <w:vAlign w:val="center"/>
            <w:hideMark/>
          </w:tcPr>
          <w:p w14:paraId="5467600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DB99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poganiacza obowiązku poruszania się po lewej stronie pędzonych zwierząt</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A81C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4F8CD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2 pkt 1</w:t>
            </w:r>
          </w:p>
        </w:tc>
      </w:tr>
      <w:tr w:rsidR="002B0CD1" w:rsidRPr="002B0CD1" w14:paraId="699EF79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FE22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146</w:t>
            </w:r>
          </w:p>
        </w:tc>
        <w:tc>
          <w:tcPr>
            <w:tcW w:w="0" w:type="auto"/>
            <w:vMerge/>
            <w:tcBorders>
              <w:bottom w:val="single" w:sz="6" w:space="0" w:color="auto"/>
              <w:right w:val="single" w:sz="6" w:space="0" w:color="auto"/>
            </w:tcBorders>
            <w:shd w:val="clear" w:color="auto" w:fill="auto"/>
            <w:vAlign w:val="center"/>
            <w:hideMark/>
          </w:tcPr>
          <w:p w14:paraId="6D71146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286B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poganiacza obowiązku używania, w okresie niedostatecznej widoczności, odpowiedniego oświetlenia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C0C8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D2DE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2 pkt 2</w:t>
            </w:r>
          </w:p>
        </w:tc>
      </w:tr>
      <w:tr w:rsidR="002B0CD1" w:rsidRPr="002B0CD1" w14:paraId="6AF43A1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8D30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147</w:t>
            </w:r>
          </w:p>
        </w:tc>
        <w:tc>
          <w:tcPr>
            <w:tcW w:w="0" w:type="auto"/>
            <w:vMerge/>
            <w:tcBorders>
              <w:bottom w:val="single" w:sz="6" w:space="0" w:color="auto"/>
              <w:right w:val="single" w:sz="6" w:space="0" w:color="auto"/>
            </w:tcBorders>
            <w:shd w:val="clear" w:color="auto" w:fill="auto"/>
            <w:vAlign w:val="center"/>
            <w:hideMark/>
          </w:tcPr>
          <w:p w14:paraId="4D8B684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2B952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poganiacza zakazu pędzenia zwierząt po określonych drogach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06BA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1DB6A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4 pkt 1</w:t>
            </w:r>
          </w:p>
        </w:tc>
      </w:tr>
      <w:tr w:rsidR="002B0CD1" w:rsidRPr="002B0CD1" w14:paraId="6143E55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6685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148</w:t>
            </w:r>
          </w:p>
        </w:tc>
        <w:tc>
          <w:tcPr>
            <w:tcW w:w="0" w:type="auto"/>
            <w:vMerge/>
            <w:tcBorders>
              <w:bottom w:val="single" w:sz="6" w:space="0" w:color="auto"/>
              <w:right w:val="single" w:sz="6" w:space="0" w:color="auto"/>
            </w:tcBorders>
            <w:shd w:val="clear" w:color="auto" w:fill="auto"/>
            <w:vAlign w:val="center"/>
            <w:hideMark/>
          </w:tcPr>
          <w:p w14:paraId="162A379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A380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poganiacza zakazu przepędzania zwierząt w poprzek drogi w miejscu niewidocznym na dostateczną odległość</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87CC9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C059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4 pkt 3</w:t>
            </w:r>
          </w:p>
        </w:tc>
      </w:tr>
      <w:tr w:rsidR="002B0CD1" w:rsidRPr="002B0CD1" w14:paraId="5884FA7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C269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149</w:t>
            </w:r>
          </w:p>
        </w:tc>
        <w:tc>
          <w:tcPr>
            <w:tcW w:w="0" w:type="auto"/>
            <w:vMerge/>
            <w:tcBorders>
              <w:bottom w:val="single" w:sz="6" w:space="0" w:color="auto"/>
              <w:right w:val="single" w:sz="6" w:space="0" w:color="auto"/>
            </w:tcBorders>
            <w:shd w:val="clear" w:color="auto" w:fill="auto"/>
            <w:vAlign w:val="center"/>
            <w:hideMark/>
          </w:tcPr>
          <w:p w14:paraId="3152D86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45D4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przez poganiacza zakazu zatrzymywania zwierząt na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F1F7C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BAE2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4 pkt 4</w:t>
            </w:r>
          </w:p>
        </w:tc>
      </w:tr>
      <w:tr w:rsidR="002B0CD1" w:rsidRPr="002B0CD1" w14:paraId="15BB68D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88D6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vMerge/>
            <w:tcBorders>
              <w:bottom w:val="single" w:sz="6" w:space="0" w:color="auto"/>
              <w:right w:val="single" w:sz="6" w:space="0" w:color="auto"/>
            </w:tcBorders>
            <w:shd w:val="clear" w:color="auto" w:fill="auto"/>
            <w:vAlign w:val="center"/>
            <w:hideMark/>
          </w:tcPr>
          <w:p w14:paraId="1C9B078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7DBED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wprowadzonych przez radę powiatu zakazów pędzenia zwierząt</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0FCEF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8364B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37 ust. 5</w:t>
            </w:r>
          </w:p>
        </w:tc>
      </w:tr>
      <w:tr w:rsidR="002B0CD1" w:rsidRPr="002B0CD1" w14:paraId="524B15B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B172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151</w:t>
            </w:r>
          </w:p>
        </w:tc>
        <w:tc>
          <w:tcPr>
            <w:tcW w:w="0" w:type="auto"/>
            <w:vMerge/>
            <w:tcBorders>
              <w:bottom w:val="single" w:sz="6" w:space="0" w:color="auto"/>
              <w:right w:val="single" w:sz="6" w:space="0" w:color="auto"/>
            </w:tcBorders>
            <w:shd w:val="clear" w:color="auto" w:fill="auto"/>
            <w:vAlign w:val="center"/>
            <w:hideMark/>
          </w:tcPr>
          <w:p w14:paraId="1F927C6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BB96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nakazu, aby w czasie postoju na drodze poza obszarem zabudowanym pojazd zaprzęgowy znajdował się poza jezdnią</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7EC68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92D6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46 ust. 3</w:t>
            </w:r>
          </w:p>
        </w:tc>
      </w:tr>
      <w:tr w:rsidR="002B0CD1" w:rsidRPr="002B0CD1" w14:paraId="11AAE23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8BDC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96F2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F4C1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Pozostawienie pojazdu zaprzęgowego na postoju bez zachowania środków ostrożności niezbędnych do uniknięcia wypadku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B42E2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5B61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46 ust. 5</w:t>
            </w:r>
          </w:p>
        </w:tc>
      </w:tr>
      <w:tr w:rsidR="002B0CD1" w:rsidRPr="002B0CD1" w14:paraId="1AF3F425"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B4678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J. Autostrady i drogi ekspresowe</w:t>
            </w:r>
          </w:p>
        </w:tc>
      </w:tr>
      <w:tr w:rsidR="002B0CD1" w:rsidRPr="002B0CD1" w14:paraId="421FAF2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E9E3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DB61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2E00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przez kierującego pojazdem wymaganego minimalnego odstępu między pojazdem, którym kieruje, a pojazdem jadącym przed nim na tym samym pasie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E3A5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41C4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19 ust. 3a</w:t>
            </w:r>
          </w:p>
        </w:tc>
      </w:tr>
      <w:tr w:rsidR="002B0CD1" w:rsidRPr="002B0CD1" w14:paraId="5BD2388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8EF3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229B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 lub art. 92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C696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Jazda autostradą lub drogą ekspresową w kierunku przeciwnym niż wynikający z ustawy lub znaków drogowych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8098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5CF9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16 ust. 2, art. 22 ust. 6 pkt 2 lub 3 lub § 17 ust. 1 [1]</w:t>
            </w:r>
          </w:p>
        </w:tc>
      </w:tr>
      <w:tr w:rsidR="00066915" w:rsidRPr="002B0CD1" w14:paraId="0B5F167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1C71163F" w14:textId="1CB3F517"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154a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396F329F" w14:textId="77777777" w:rsidR="00066915" w:rsidRPr="002B0CD1" w:rsidRDefault="00066915"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79F5DF64" w14:textId="7525DB3B"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Naruszenie przez kierującego pojazdem kategorii N2 lub N3*** lub zespołem pojazdów o długości ponad 7 m na autostradzie lub drodze ekspresowej o trzech lub więcej wyznaczonych pasach ruchu na jezdni w jednym kierunku obowiązku korzystania wyłącznie z dwóch pasów ruchu przeznaczonych dla danego kierunku, znajdujących się najbliżej prawej krawędzi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6887F32A" w14:textId="509F7AA0" w:rsidR="00066915" w:rsidRPr="002B0CD1" w:rsidRDefault="00066915" w:rsidP="002B0CD1">
            <w:pPr>
              <w:spacing w:after="0" w:line="240" w:lineRule="auto"/>
              <w:rPr>
                <w:rFonts w:eastAsia="Times New Roman" w:cs="Calibri"/>
                <w:sz w:val="24"/>
                <w:szCs w:val="24"/>
                <w:lang w:eastAsia="pl-PL"/>
              </w:rPr>
            </w:pPr>
            <w:r>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tcPr>
          <w:p w14:paraId="42888B91" w14:textId="3160E6F6" w:rsidR="00066915" w:rsidRPr="002B0CD1" w:rsidRDefault="00066915" w:rsidP="002B0CD1">
            <w:pPr>
              <w:spacing w:after="0" w:line="240" w:lineRule="auto"/>
              <w:rPr>
                <w:rFonts w:eastAsia="Times New Roman" w:cs="Calibri"/>
                <w:sz w:val="24"/>
                <w:szCs w:val="24"/>
                <w:lang w:eastAsia="pl-PL"/>
              </w:rPr>
            </w:pPr>
            <w:r w:rsidRPr="00066915">
              <w:rPr>
                <w:rFonts w:eastAsia="Times New Roman" w:cs="Calibri"/>
                <w:sz w:val="24"/>
                <w:szCs w:val="24"/>
                <w:lang w:eastAsia="pl-PL"/>
              </w:rPr>
              <w:t>art. 16 ust. 2a</w:t>
            </w:r>
          </w:p>
        </w:tc>
      </w:tr>
      <w:tr w:rsidR="002B0CD1" w:rsidRPr="002B0CD1" w14:paraId="24FD0DC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D07D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7015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E386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Cofanie na autostradzie lub drodze ekspresowej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A54E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B168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23 ust. 2</w:t>
            </w:r>
          </w:p>
        </w:tc>
      </w:tr>
      <w:tr w:rsidR="002B0CD1" w:rsidRPr="002B0CD1" w14:paraId="485F480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055C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156</w:t>
            </w:r>
          </w:p>
        </w:tc>
        <w:tc>
          <w:tcPr>
            <w:tcW w:w="0" w:type="auto"/>
            <w:vMerge/>
            <w:tcBorders>
              <w:bottom w:val="single" w:sz="6" w:space="0" w:color="auto"/>
              <w:right w:val="single" w:sz="6" w:space="0" w:color="auto"/>
            </w:tcBorders>
            <w:shd w:val="clear" w:color="auto" w:fill="auto"/>
            <w:vAlign w:val="center"/>
            <w:hideMark/>
          </w:tcPr>
          <w:p w14:paraId="37B703E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1EAE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Wjazd na autostradę lub drogę ekspresową pojazdem, dla ruchu którego drogi te nie są przeznaczone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26E8E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C14AC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4</w:t>
            </w:r>
          </w:p>
        </w:tc>
      </w:tr>
      <w:tr w:rsidR="002B0CD1" w:rsidRPr="002B0CD1" w14:paraId="544EC8C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5B1F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157</w:t>
            </w:r>
          </w:p>
        </w:tc>
        <w:tc>
          <w:tcPr>
            <w:tcW w:w="0" w:type="auto"/>
            <w:vMerge/>
            <w:tcBorders>
              <w:bottom w:val="single" w:sz="6" w:space="0" w:color="auto"/>
              <w:right w:val="single" w:sz="6" w:space="0" w:color="auto"/>
            </w:tcBorders>
            <w:shd w:val="clear" w:color="auto" w:fill="auto"/>
            <w:vAlign w:val="center"/>
            <w:hideMark/>
          </w:tcPr>
          <w:p w14:paraId="64C77A4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ABD9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Zatrzymanie lub postój pojazdu na autostradzie lub drodze ekspresowej w innych miejscach niż wyznaczone w tym celu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BD40F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70ED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3</w:t>
            </w:r>
          </w:p>
        </w:tc>
      </w:tr>
      <w:tr w:rsidR="002B0CD1" w:rsidRPr="002B0CD1" w14:paraId="33C0C11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7949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158</w:t>
            </w:r>
          </w:p>
        </w:tc>
        <w:tc>
          <w:tcPr>
            <w:tcW w:w="0" w:type="auto"/>
            <w:vMerge/>
            <w:tcBorders>
              <w:bottom w:val="single" w:sz="6" w:space="0" w:color="auto"/>
              <w:right w:val="single" w:sz="6" w:space="0" w:color="auto"/>
            </w:tcBorders>
            <w:shd w:val="clear" w:color="auto" w:fill="auto"/>
            <w:vAlign w:val="center"/>
            <w:hideMark/>
          </w:tcPr>
          <w:p w14:paraId="6102608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3D8F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Nieusunięcie z jezdni pojazdu unieruchomionego z przyczyn technicznych oraz nieostrzeganie innych uczestników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AE83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E9C8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3</w:t>
            </w:r>
          </w:p>
        </w:tc>
      </w:tr>
      <w:tr w:rsidR="002B0CD1" w:rsidRPr="002B0CD1" w14:paraId="00B3CD3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BB60D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159</w:t>
            </w:r>
          </w:p>
        </w:tc>
        <w:tc>
          <w:tcPr>
            <w:tcW w:w="0" w:type="auto"/>
            <w:vMerge/>
            <w:tcBorders>
              <w:bottom w:val="single" w:sz="6" w:space="0" w:color="auto"/>
              <w:right w:val="single" w:sz="6" w:space="0" w:color="auto"/>
            </w:tcBorders>
            <w:shd w:val="clear" w:color="auto" w:fill="auto"/>
            <w:vAlign w:val="center"/>
            <w:hideMark/>
          </w:tcPr>
          <w:p w14:paraId="237F3D1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7C0D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Niesygnalizowanie lub niewłaściwe sygnalizowanie postoju pojazdu silnikowego z powodu uszkodzenia lub wypadku na autostradzie lub drodze ekspresowej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8F0E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2140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50 ust. 1 pkt 1</w:t>
            </w:r>
          </w:p>
          <w:p w14:paraId="0DBC0260"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lub ust. 2 pkt 1</w:t>
            </w:r>
          </w:p>
        </w:tc>
      </w:tr>
      <w:tr w:rsidR="002B0CD1" w:rsidRPr="002B0CD1" w14:paraId="416E3622"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D423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K. Zatrzymanie i postój</w:t>
            </w:r>
          </w:p>
        </w:tc>
      </w:tr>
      <w:tr w:rsidR="002B0CD1" w:rsidRPr="002B0CD1" w14:paraId="52F9BBF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1F80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8B84C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7204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Zatrzymanie lub postój pojazdu w warunkach, w których nie jest on z dostatecznej odległości widoczny dla innych kierujących lub powoduje utrudnienie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24DC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34A7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46 ust. 1</w:t>
            </w:r>
          </w:p>
        </w:tc>
      </w:tr>
      <w:tr w:rsidR="002B0CD1" w:rsidRPr="002B0CD1" w14:paraId="386C6C3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AD0A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161</w:t>
            </w:r>
          </w:p>
        </w:tc>
        <w:tc>
          <w:tcPr>
            <w:tcW w:w="0" w:type="auto"/>
            <w:vMerge/>
            <w:tcBorders>
              <w:bottom w:val="single" w:sz="6" w:space="0" w:color="auto"/>
              <w:right w:val="single" w:sz="6" w:space="0" w:color="auto"/>
            </w:tcBorders>
            <w:shd w:val="clear" w:color="auto" w:fill="auto"/>
            <w:vAlign w:val="center"/>
            <w:hideMark/>
          </w:tcPr>
          <w:p w14:paraId="7688631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4F1A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zatrzymania pojazdu na jezdni jak najbliżej jej krawędzi i równolegle do niej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B9F3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B4E2C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46 ust. 2</w:t>
            </w:r>
          </w:p>
        </w:tc>
      </w:tr>
      <w:tr w:rsidR="002B0CD1" w:rsidRPr="002B0CD1" w14:paraId="25D3483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28073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162</w:t>
            </w:r>
          </w:p>
        </w:tc>
        <w:tc>
          <w:tcPr>
            <w:tcW w:w="0" w:type="auto"/>
            <w:vMerge/>
            <w:tcBorders>
              <w:bottom w:val="single" w:sz="6" w:space="0" w:color="auto"/>
              <w:right w:val="single" w:sz="6" w:space="0" w:color="auto"/>
            </w:tcBorders>
            <w:shd w:val="clear" w:color="auto" w:fill="auto"/>
            <w:vAlign w:val="center"/>
            <w:hideMark/>
          </w:tcPr>
          <w:p w14:paraId="04D0DAC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65B6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obowiązku umieszczania pojazdu (z wyjątkiem pojazdu zaprzęgowego) poza jezdnią w czasie postoju na drodze poza obszarem zabudowanym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2833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52BA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46 ust. 3</w:t>
            </w:r>
          </w:p>
        </w:tc>
      </w:tr>
      <w:tr w:rsidR="002B0CD1" w:rsidRPr="002B0CD1" w14:paraId="1C38129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8658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163</w:t>
            </w:r>
          </w:p>
        </w:tc>
        <w:tc>
          <w:tcPr>
            <w:tcW w:w="0" w:type="auto"/>
            <w:vMerge/>
            <w:tcBorders>
              <w:bottom w:val="single" w:sz="6" w:space="0" w:color="auto"/>
              <w:right w:val="single" w:sz="6" w:space="0" w:color="auto"/>
            </w:tcBorders>
            <w:shd w:val="clear" w:color="auto" w:fill="auto"/>
            <w:vAlign w:val="center"/>
            <w:hideMark/>
          </w:tcPr>
          <w:p w14:paraId="7DFCE26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86C8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warunków dopuszczalności zatrzymania lub postoju pojazdu na chodniku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D19D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966F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47</w:t>
            </w:r>
          </w:p>
        </w:tc>
      </w:tr>
      <w:tr w:rsidR="002B0CD1" w:rsidRPr="002B0CD1" w14:paraId="22AED2E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2D36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164</w:t>
            </w:r>
          </w:p>
        </w:tc>
        <w:tc>
          <w:tcPr>
            <w:tcW w:w="0" w:type="auto"/>
            <w:vMerge/>
            <w:tcBorders>
              <w:bottom w:val="single" w:sz="6" w:space="0" w:color="auto"/>
              <w:right w:val="single" w:sz="6" w:space="0" w:color="auto"/>
            </w:tcBorders>
            <w:shd w:val="clear" w:color="auto" w:fill="auto"/>
            <w:vAlign w:val="center"/>
            <w:hideMark/>
          </w:tcPr>
          <w:p w14:paraId="179BD5B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62FB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wymaganego odstępu za poprzedzającym pojazdem przez kierującego pojazdem w tunelu, podczas zatrzymania wynikającego z warunków lub przepisów ruchu drogowego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4775E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81E80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47a</w:t>
            </w:r>
          </w:p>
        </w:tc>
      </w:tr>
      <w:tr w:rsidR="002B0CD1" w:rsidRPr="002B0CD1" w14:paraId="46884B4D"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DD83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165</w:t>
            </w:r>
          </w:p>
        </w:tc>
        <w:tc>
          <w:tcPr>
            <w:tcW w:w="0" w:type="auto"/>
            <w:vMerge/>
            <w:tcBorders>
              <w:bottom w:val="single" w:sz="6" w:space="0" w:color="auto"/>
              <w:right w:val="single" w:sz="6" w:space="0" w:color="auto"/>
            </w:tcBorders>
            <w:shd w:val="clear" w:color="auto" w:fill="auto"/>
            <w:vAlign w:val="center"/>
            <w:hideMark/>
          </w:tcPr>
          <w:p w14:paraId="780D2C7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7096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Zatrzymywanie pojazdu: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5B8C2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1D27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1</w:t>
            </w:r>
          </w:p>
        </w:tc>
      </w:tr>
      <w:tr w:rsidR="002B0CD1" w:rsidRPr="002B0CD1" w14:paraId="5C26AB71" w14:textId="77777777" w:rsidTr="00066915">
        <w:tc>
          <w:tcPr>
            <w:tcW w:w="0" w:type="auto"/>
            <w:vMerge/>
            <w:tcBorders>
              <w:bottom w:val="single" w:sz="6" w:space="0" w:color="auto"/>
              <w:right w:val="single" w:sz="6" w:space="0" w:color="auto"/>
            </w:tcBorders>
            <w:shd w:val="clear" w:color="auto" w:fill="auto"/>
            <w:vAlign w:val="center"/>
            <w:hideMark/>
          </w:tcPr>
          <w:p w14:paraId="75BDA3EF"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746F54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3D26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na przejeździe kolejowym lub tramwajowym, na skrzyżowaniu oraz w odległości mniejszej niż 10 m od przejazdu lub skrzyżowania</w:t>
            </w:r>
          </w:p>
        </w:tc>
        <w:tc>
          <w:tcPr>
            <w:tcW w:w="0" w:type="auto"/>
            <w:vMerge/>
            <w:tcBorders>
              <w:bottom w:val="single" w:sz="6" w:space="0" w:color="auto"/>
              <w:right w:val="single" w:sz="6" w:space="0" w:color="auto"/>
            </w:tcBorders>
            <w:shd w:val="clear" w:color="auto" w:fill="auto"/>
            <w:vAlign w:val="center"/>
            <w:hideMark/>
          </w:tcPr>
          <w:p w14:paraId="6CFF7C9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05AF2F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157DBC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8BE81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166</w:t>
            </w:r>
          </w:p>
        </w:tc>
        <w:tc>
          <w:tcPr>
            <w:tcW w:w="0" w:type="auto"/>
            <w:vMerge/>
            <w:tcBorders>
              <w:bottom w:val="single" w:sz="6" w:space="0" w:color="auto"/>
              <w:right w:val="single" w:sz="6" w:space="0" w:color="auto"/>
            </w:tcBorders>
            <w:shd w:val="clear" w:color="auto" w:fill="auto"/>
            <w:vAlign w:val="center"/>
            <w:hideMark/>
          </w:tcPr>
          <w:p w14:paraId="5C54871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D030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na przejściu dla pieszych lub na przejeździe dla rowerzystów oraz w odległości mniejszej niż 10 m przed tym przejściem lub przejazdem, a na drodze dwukierunkowej o dwóch pasach ruchu - także za nimi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E3D3A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3BE1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2</w:t>
            </w:r>
          </w:p>
        </w:tc>
      </w:tr>
      <w:tr w:rsidR="002B0CD1" w:rsidRPr="002B0CD1" w14:paraId="7AFCB3B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982D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167</w:t>
            </w:r>
          </w:p>
        </w:tc>
        <w:tc>
          <w:tcPr>
            <w:tcW w:w="0" w:type="auto"/>
            <w:vMerge/>
            <w:tcBorders>
              <w:bottom w:val="single" w:sz="6" w:space="0" w:color="auto"/>
              <w:right w:val="single" w:sz="6" w:space="0" w:color="auto"/>
            </w:tcBorders>
            <w:shd w:val="clear" w:color="auto" w:fill="auto"/>
            <w:vAlign w:val="center"/>
            <w:hideMark/>
          </w:tcPr>
          <w:p w14:paraId="232895E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0AAC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w tunelu, na moście lub na wiadukcie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7D6B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8F56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3</w:t>
            </w:r>
          </w:p>
        </w:tc>
      </w:tr>
      <w:tr w:rsidR="002B0CD1" w:rsidRPr="002B0CD1" w14:paraId="3DC8EDD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8651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168</w:t>
            </w:r>
          </w:p>
        </w:tc>
        <w:tc>
          <w:tcPr>
            <w:tcW w:w="0" w:type="auto"/>
            <w:vMerge/>
            <w:tcBorders>
              <w:bottom w:val="single" w:sz="6" w:space="0" w:color="auto"/>
              <w:right w:val="single" w:sz="6" w:space="0" w:color="auto"/>
            </w:tcBorders>
            <w:shd w:val="clear" w:color="auto" w:fill="auto"/>
            <w:vAlign w:val="center"/>
            <w:hideMark/>
          </w:tcPr>
          <w:p w14:paraId="7AEE075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9C07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na jezdni wzdłuż linii ciągłej oraz w pobliżu jej punktów krańcowych, jeżeli kierujący pojazdami wielośladowymi są zmuszeni do najeżdżania na tę linię</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E0EE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26564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4</w:t>
            </w:r>
          </w:p>
        </w:tc>
      </w:tr>
      <w:tr w:rsidR="002B0CD1" w:rsidRPr="002B0CD1" w14:paraId="0059E28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58F0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169</w:t>
            </w:r>
          </w:p>
        </w:tc>
        <w:tc>
          <w:tcPr>
            <w:tcW w:w="0" w:type="auto"/>
            <w:vMerge/>
            <w:tcBorders>
              <w:bottom w:val="single" w:sz="6" w:space="0" w:color="auto"/>
              <w:right w:val="single" w:sz="6" w:space="0" w:color="auto"/>
            </w:tcBorders>
            <w:shd w:val="clear" w:color="auto" w:fill="auto"/>
            <w:vAlign w:val="center"/>
            <w:hideMark/>
          </w:tcPr>
          <w:p w14:paraId="4F1D9BD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EF5D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na jezdni obok linii przerywanej wyznaczającej krawędź jezdni oraz na jezdni lub na poboczu obok linii ciągłej wyznaczającej krawędź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E755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BBBD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5</w:t>
            </w:r>
          </w:p>
        </w:tc>
      </w:tr>
      <w:tr w:rsidR="002B0CD1" w:rsidRPr="002B0CD1" w14:paraId="115A9EC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5522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170</w:t>
            </w:r>
          </w:p>
        </w:tc>
        <w:tc>
          <w:tcPr>
            <w:tcW w:w="0" w:type="auto"/>
            <w:vMerge/>
            <w:tcBorders>
              <w:bottom w:val="single" w:sz="6" w:space="0" w:color="auto"/>
              <w:right w:val="single" w:sz="6" w:space="0" w:color="auto"/>
            </w:tcBorders>
            <w:shd w:val="clear" w:color="auto" w:fill="auto"/>
            <w:vAlign w:val="center"/>
            <w:hideMark/>
          </w:tcPr>
          <w:p w14:paraId="440CE1D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4157A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w odległości mniejszej niż 10 m od przedniej strony znaku lub sygnału drogowego, jeżeli pojazd je zasłania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CD27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75B2D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6</w:t>
            </w:r>
          </w:p>
        </w:tc>
      </w:tr>
      <w:tr w:rsidR="002B0CD1" w:rsidRPr="002B0CD1" w14:paraId="1D628C9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8AD7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171</w:t>
            </w:r>
          </w:p>
        </w:tc>
        <w:tc>
          <w:tcPr>
            <w:tcW w:w="0" w:type="auto"/>
            <w:vMerge/>
            <w:tcBorders>
              <w:bottom w:val="single" w:sz="6" w:space="0" w:color="auto"/>
              <w:right w:val="single" w:sz="6" w:space="0" w:color="auto"/>
            </w:tcBorders>
            <w:shd w:val="clear" w:color="auto" w:fill="auto"/>
            <w:vAlign w:val="center"/>
            <w:hideMark/>
          </w:tcPr>
          <w:p w14:paraId="5568A02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D4EC3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 przy lewej krawędzi jezdni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777B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BBB0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7</w:t>
            </w:r>
          </w:p>
        </w:tc>
      </w:tr>
      <w:tr w:rsidR="002B0CD1" w:rsidRPr="002B0CD1" w14:paraId="77D19E0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B9037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172</w:t>
            </w:r>
          </w:p>
        </w:tc>
        <w:tc>
          <w:tcPr>
            <w:tcW w:w="0" w:type="auto"/>
            <w:vMerge/>
            <w:tcBorders>
              <w:bottom w:val="single" w:sz="6" w:space="0" w:color="auto"/>
              <w:right w:val="single" w:sz="6" w:space="0" w:color="auto"/>
            </w:tcBorders>
            <w:shd w:val="clear" w:color="auto" w:fill="auto"/>
            <w:vAlign w:val="center"/>
            <w:hideMark/>
          </w:tcPr>
          <w:p w14:paraId="1CC7521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A5E0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 na pasie między jezdniami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A270A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C8B4E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8</w:t>
            </w:r>
          </w:p>
        </w:tc>
      </w:tr>
      <w:tr w:rsidR="002B0CD1" w:rsidRPr="002B0CD1" w14:paraId="096225F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A903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173</w:t>
            </w:r>
          </w:p>
        </w:tc>
        <w:tc>
          <w:tcPr>
            <w:tcW w:w="0" w:type="auto"/>
            <w:vMerge/>
            <w:tcBorders>
              <w:bottom w:val="single" w:sz="6" w:space="0" w:color="auto"/>
              <w:right w:val="single" w:sz="6" w:space="0" w:color="auto"/>
            </w:tcBorders>
            <w:shd w:val="clear" w:color="auto" w:fill="auto"/>
            <w:vAlign w:val="center"/>
            <w:hideMark/>
          </w:tcPr>
          <w:p w14:paraId="5203E0C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D254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 w odległości mniejszej niż 15 m od słupka lub tablicy oznaczającej przystanek, a na przystanku z zatoką - na całej jej długości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EEA3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0DE04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9</w:t>
            </w:r>
          </w:p>
        </w:tc>
      </w:tr>
      <w:tr w:rsidR="002B0CD1" w:rsidRPr="002B0CD1" w14:paraId="4CD7A21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5644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174</w:t>
            </w:r>
          </w:p>
        </w:tc>
        <w:tc>
          <w:tcPr>
            <w:tcW w:w="0" w:type="auto"/>
            <w:vMerge/>
            <w:tcBorders>
              <w:bottom w:val="single" w:sz="6" w:space="0" w:color="auto"/>
              <w:right w:val="single" w:sz="6" w:space="0" w:color="auto"/>
            </w:tcBorders>
            <w:shd w:val="clear" w:color="auto" w:fill="auto"/>
            <w:vAlign w:val="center"/>
            <w:hideMark/>
          </w:tcPr>
          <w:p w14:paraId="2997539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6D73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 w odległości mniejszej niż 15 m od punktów krańcowych wysepki, jeżeli jezdnia z prawej jej strony ma tylko jeden pas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F245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4F50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10</w:t>
            </w:r>
          </w:p>
        </w:tc>
      </w:tr>
      <w:tr w:rsidR="002B0CD1" w:rsidRPr="002B0CD1" w14:paraId="59BEE2C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73307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175</w:t>
            </w:r>
          </w:p>
        </w:tc>
        <w:tc>
          <w:tcPr>
            <w:tcW w:w="0" w:type="auto"/>
            <w:vMerge/>
            <w:tcBorders>
              <w:bottom w:val="single" w:sz="6" w:space="0" w:color="auto"/>
              <w:right w:val="single" w:sz="6" w:space="0" w:color="auto"/>
            </w:tcBorders>
            <w:shd w:val="clear" w:color="auto" w:fill="auto"/>
            <w:vAlign w:val="center"/>
            <w:hideMark/>
          </w:tcPr>
          <w:p w14:paraId="6918123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7F83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 na drodze dla rowerów, pasie ruchu dla rowerów lub w śluzie rowerowej, z wyjątkiem roweru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E67B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1188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1 pkt 11</w:t>
            </w:r>
          </w:p>
        </w:tc>
      </w:tr>
      <w:tr w:rsidR="002B0CD1" w:rsidRPr="002B0CD1" w14:paraId="202C582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0F08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176</w:t>
            </w:r>
          </w:p>
        </w:tc>
        <w:tc>
          <w:tcPr>
            <w:tcW w:w="0" w:type="auto"/>
            <w:vMerge/>
            <w:tcBorders>
              <w:bottom w:val="single" w:sz="6" w:space="0" w:color="auto"/>
              <w:right w:val="single" w:sz="6" w:space="0" w:color="auto"/>
            </w:tcBorders>
            <w:shd w:val="clear" w:color="auto" w:fill="auto"/>
            <w:vAlign w:val="center"/>
            <w:hideMark/>
          </w:tcPr>
          <w:p w14:paraId="5AB5663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1F37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postoju w miejscach utrudniających wjazd lub wyjazd</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9B5C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4013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2 pkt 1</w:t>
            </w:r>
          </w:p>
        </w:tc>
      </w:tr>
      <w:tr w:rsidR="002B0CD1" w:rsidRPr="002B0CD1" w14:paraId="4E37637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3E897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177</w:t>
            </w:r>
          </w:p>
        </w:tc>
        <w:tc>
          <w:tcPr>
            <w:tcW w:w="0" w:type="auto"/>
            <w:vMerge/>
            <w:tcBorders>
              <w:bottom w:val="single" w:sz="6" w:space="0" w:color="auto"/>
              <w:right w:val="single" w:sz="6" w:space="0" w:color="auto"/>
            </w:tcBorders>
            <w:shd w:val="clear" w:color="auto" w:fill="auto"/>
            <w:vAlign w:val="center"/>
            <w:hideMark/>
          </w:tcPr>
          <w:p w14:paraId="5A2D588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A9FD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postoju w miejscach utrudniających dostęp do innego prawidłowo zaparkowanego pojazdu lub wyjazd tego pojazdu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7E25A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76CA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2 pkt 2</w:t>
            </w:r>
          </w:p>
        </w:tc>
      </w:tr>
      <w:tr w:rsidR="002B0CD1" w:rsidRPr="002B0CD1" w14:paraId="364B0FF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EF7F6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178</w:t>
            </w:r>
          </w:p>
        </w:tc>
        <w:tc>
          <w:tcPr>
            <w:tcW w:w="0" w:type="auto"/>
            <w:vMerge/>
            <w:tcBorders>
              <w:bottom w:val="single" w:sz="6" w:space="0" w:color="auto"/>
              <w:right w:val="single" w:sz="6" w:space="0" w:color="auto"/>
            </w:tcBorders>
            <w:shd w:val="clear" w:color="auto" w:fill="auto"/>
            <w:vAlign w:val="center"/>
            <w:hideMark/>
          </w:tcPr>
          <w:p w14:paraId="27F794F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19CB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postoju przed lub za przejazdem kolejowym na odcinku od przejazdu do słupka wskaźnikowego z jedną kreską</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9DE1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DA06F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2 pkt 3</w:t>
            </w:r>
          </w:p>
        </w:tc>
      </w:tr>
      <w:tr w:rsidR="002B0CD1" w:rsidRPr="002B0CD1" w14:paraId="3B6D9A8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AF904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179</w:t>
            </w:r>
          </w:p>
        </w:tc>
        <w:tc>
          <w:tcPr>
            <w:tcW w:w="0" w:type="auto"/>
            <w:vMerge/>
            <w:tcBorders>
              <w:bottom w:val="single" w:sz="6" w:space="0" w:color="auto"/>
              <w:right w:val="single" w:sz="6" w:space="0" w:color="auto"/>
            </w:tcBorders>
            <w:shd w:val="clear" w:color="auto" w:fill="auto"/>
            <w:vAlign w:val="center"/>
            <w:hideMark/>
          </w:tcPr>
          <w:p w14:paraId="023FCE9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E436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postoju w strefie zamieszkania w miejscach innych niż wyznaczone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FAF6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C22E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2 pkt 4</w:t>
            </w:r>
          </w:p>
        </w:tc>
      </w:tr>
      <w:tr w:rsidR="002B0CD1" w:rsidRPr="002B0CD1" w14:paraId="65A649E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CE76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180</w:t>
            </w:r>
          </w:p>
        </w:tc>
        <w:tc>
          <w:tcPr>
            <w:tcW w:w="0" w:type="auto"/>
            <w:vMerge/>
            <w:tcBorders>
              <w:bottom w:val="single" w:sz="6" w:space="0" w:color="auto"/>
              <w:right w:val="single" w:sz="6" w:space="0" w:color="auto"/>
            </w:tcBorders>
            <w:shd w:val="clear" w:color="auto" w:fill="auto"/>
            <w:vAlign w:val="center"/>
            <w:hideMark/>
          </w:tcPr>
          <w:p w14:paraId="69A8BCF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6589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postoju na obszarze zabudowanym pojazdu lub zespołu pojazdów o dopuszczalnej masie całkowitej przekraczającej 16 ton lub o długości przekraczającej 12 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53EC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99A0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49 ust. 2 pkt 5</w:t>
            </w:r>
          </w:p>
        </w:tc>
      </w:tr>
      <w:tr w:rsidR="002B0CD1" w:rsidRPr="002B0CD1" w14:paraId="5ADD767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76F51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A8E3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84 lub art. 91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20ED4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Brak sygnalizowania lub niewłaściwe sygnalizowanie postoju pojazdu z powodu uszkodzenia lub wypadku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3B76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48ED7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50 ust. 1 pkt 2</w:t>
            </w:r>
          </w:p>
          <w:p w14:paraId="6CCBA09C"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lub ust. 2 pkt 2</w:t>
            </w:r>
          </w:p>
        </w:tc>
      </w:tr>
      <w:tr w:rsidR="002B0CD1" w:rsidRPr="002B0CD1" w14:paraId="5CC89DF2"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1655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L. Używanie świateł zewnętrznych</w:t>
            </w:r>
          </w:p>
        </w:tc>
      </w:tr>
      <w:tr w:rsidR="002B0CD1" w:rsidRPr="002B0CD1" w14:paraId="3C51913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6033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182</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B575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57442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Jazda bez wymaganych świateł od zmierzchu do świtu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DEE9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9FAA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1</w:t>
            </w:r>
          </w:p>
        </w:tc>
      </w:tr>
      <w:tr w:rsidR="002B0CD1" w:rsidRPr="002B0CD1" w14:paraId="315A981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3CBC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183</w:t>
            </w:r>
          </w:p>
        </w:tc>
        <w:tc>
          <w:tcPr>
            <w:tcW w:w="0" w:type="auto"/>
            <w:vMerge/>
            <w:tcBorders>
              <w:bottom w:val="single" w:sz="6" w:space="0" w:color="auto"/>
              <w:right w:val="single" w:sz="6" w:space="0" w:color="auto"/>
            </w:tcBorders>
            <w:shd w:val="clear" w:color="auto" w:fill="auto"/>
            <w:vAlign w:val="center"/>
            <w:hideMark/>
          </w:tcPr>
          <w:p w14:paraId="550FCCB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2CF8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Jazda bez wymaganych świateł od świtu do zmierzchu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3B6C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C194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1 lub 2</w:t>
            </w:r>
          </w:p>
        </w:tc>
      </w:tr>
      <w:tr w:rsidR="002B0CD1" w:rsidRPr="002B0CD1" w14:paraId="108965A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894F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184</w:t>
            </w:r>
          </w:p>
        </w:tc>
        <w:tc>
          <w:tcPr>
            <w:tcW w:w="0" w:type="auto"/>
            <w:vMerge/>
            <w:tcBorders>
              <w:bottom w:val="single" w:sz="6" w:space="0" w:color="auto"/>
              <w:right w:val="single" w:sz="6" w:space="0" w:color="auto"/>
            </w:tcBorders>
            <w:shd w:val="clear" w:color="auto" w:fill="auto"/>
            <w:vAlign w:val="center"/>
            <w:hideMark/>
          </w:tcPr>
          <w:p w14:paraId="5DAE1F6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F767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Jazda bez wymaganych świateł pojazdami niewyposażonymi w światła mijania, drogowe lub do jazdy dziennej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51D0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C28C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6</w:t>
            </w:r>
          </w:p>
        </w:tc>
      </w:tr>
      <w:tr w:rsidR="002B0CD1" w:rsidRPr="002B0CD1" w14:paraId="0763ADF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0EA6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185</w:t>
            </w:r>
          </w:p>
        </w:tc>
        <w:tc>
          <w:tcPr>
            <w:tcW w:w="0" w:type="auto"/>
            <w:vMerge/>
            <w:tcBorders>
              <w:bottom w:val="single" w:sz="6" w:space="0" w:color="auto"/>
              <w:right w:val="single" w:sz="6" w:space="0" w:color="auto"/>
            </w:tcBorders>
            <w:shd w:val="clear" w:color="auto" w:fill="auto"/>
            <w:vAlign w:val="center"/>
            <w:hideMark/>
          </w:tcPr>
          <w:p w14:paraId="070E5C2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F2BE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Jazda bez wymaganych świateł w tunelu, niezależnie od pory doby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7207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8939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1 lub ust. 6</w:t>
            </w:r>
          </w:p>
        </w:tc>
      </w:tr>
      <w:tr w:rsidR="002B0CD1" w:rsidRPr="002B0CD1" w14:paraId="19E6597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16D5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186</w:t>
            </w:r>
          </w:p>
        </w:tc>
        <w:tc>
          <w:tcPr>
            <w:tcW w:w="0" w:type="auto"/>
            <w:vMerge/>
            <w:tcBorders>
              <w:bottom w:val="single" w:sz="6" w:space="0" w:color="auto"/>
              <w:right w:val="single" w:sz="6" w:space="0" w:color="auto"/>
            </w:tcBorders>
            <w:shd w:val="clear" w:color="auto" w:fill="auto"/>
            <w:vAlign w:val="center"/>
            <w:hideMark/>
          </w:tcPr>
          <w:p w14:paraId="04F7024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20038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Nieużywanie wymaganego oświetlenia podczas zatrzymania lub postoju w warunkach niedostatecznej widoczności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3393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B355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52 ust. 1 lub ust. 2 lub art. 30 ust. 2</w:t>
            </w:r>
          </w:p>
        </w:tc>
      </w:tr>
      <w:tr w:rsidR="002B0CD1" w:rsidRPr="002B0CD1" w14:paraId="3C9FDC2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040AF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2692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CB7B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Korzystanie ze świateł drogowych w sposób niezgodny z przepisami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47B79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5BB0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3</w:t>
            </w:r>
          </w:p>
        </w:tc>
      </w:tr>
      <w:tr w:rsidR="002B0CD1" w:rsidRPr="002B0CD1" w14:paraId="28CCFD7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CD8C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188</w:t>
            </w:r>
          </w:p>
        </w:tc>
        <w:tc>
          <w:tcPr>
            <w:tcW w:w="0" w:type="auto"/>
            <w:vMerge/>
            <w:tcBorders>
              <w:bottom w:val="single" w:sz="6" w:space="0" w:color="auto"/>
              <w:right w:val="single" w:sz="6" w:space="0" w:color="auto"/>
            </w:tcBorders>
            <w:shd w:val="clear" w:color="auto" w:fill="auto"/>
            <w:vAlign w:val="center"/>
            <w:hideMark/>
          </w:tcPr>
          <w:p w14:paraId="779002C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C7E2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warunków dopuszczalności używania przednich świateł przeciwmgłowych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3B42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6528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51 ust. 5</w:t>
            </w:r>
          </w:p>
        </w:tc>
      </w:tr>
      <w:tr w:rsidR="002B0CD1" w:rsidRPr="002B0CD1" w14:paraId="12D5C29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25BC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189</w:t>
            </w:r>
          </w:p>
        </w:tc>
        <w:tc>
          <w:tcPr>
            <w:tcW w:w="0" w:type="auto"/>
            <w:vMerge/>
            <w:tcBorders>
              <w:bottom w:val="single" w:sz="6" w:space="0" w:color="auto"/>
              <w:right w:val="single" w:sz="6" w:space="0" w:color="auto"/>
            </w:tcBorders>
            <w:shd w:val="clear" w:color="auto" w:fill="auto"/>
            <w:vAlign w:val="center"/>
            <w:hideMark/>
          </w:tcPr>
          <w:p w14:paraId="51BB039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853E6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"szperacza" podczas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B6BB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3665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52 ust. 3</w:t>
            </w:r>
          </w:p>
        </w:tc>
      </w:tr>
      <w:tr w:rsidR="002B0CD1" w:rsidRPr="002B0CD1" w14:paraId="22CBEED5"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975CB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M. Używanie pojazdów w ruchu drogowym</w:t>
            </w:r>
          </w:p>
        </w:tc>
      </w:tr>
      <w:tr w:rsidR="002B0CD1" w:rsidRPr="002B0CD1" w14:paraId="00D2BF5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9636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C3EC8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5566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Bezpodstawne korzystanie z ułatwień w ruchu drogowym przez kierującego pojazdem uprzywilejowanym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3DF7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5D64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53 ust. 2</w:t>
            </w:r>
          </w:p>
        </w:tc>
      </w:tr>
      <w:tr w:rsidR="002B0CD1" w:rsidRPr="002B0CD1" w14:paraId="13FB453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03A7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191</w:t>
            </w:r>
          </w:p>
        </w:tc>
        <w:tc>
          <w:tcPr>
            <w:tcW w:w="0" w:type="auto"/>
            <w:vMerge/>
            <w:tcBorders>
              <w:bottom w:val="single" w:sz="6" w:space="0" w:color="auto"/>
              <w:right w:val="single" w:sz="6" w:space="0" w:color="auto"/>
            </w:tcBorders>
            <w:shd w:val="clear" w:color="auto" w:fill="auto"/>
            <w:vAlign w:val="center"/>
            <w:hideMark/>
          </w:tcPr>
          <w:p w14:paraId="17428D5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358E1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o obowiązku wysyłania przez pojazdy żółtych sygnałów błyskowych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983EF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FB453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54 ust. 1 lub ust. 3</w:t>
            </w:r>
          </w:p>
        </w:tc>
      </w:tr>
      <w:tr w:rsidR="002B0CD1" w:rsidRPr="002B0CD1" w14:paraId="4B92D2B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9AB3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192</w:t>
            </w:r>
          </w:p>
        </w:tc>
        <w:tc>
          <w:tcPr>
            <w:tcW w:w="0" w:type="auto"/>
            <w:vMerge/>
            <w:tcBorders>
              <w:bottom w:val="single" w:sz="6" w:space="0" w:color="auto"/>
              <w:right w:val="single" w:sz="6" w:space="0" w:color="auto"/>
            </w:tcBorders>
            <w:shd w:val="clear" w:color="auto" w:fill="auto"/>
            <w:vAlign w:val="center"/>
            <w:hideMark/>
          </w:tcPr>
          <w:p w14:paraId="2EE73C5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034C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Bezpodstawne używanie żółtego sygnału błyskowego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A8CA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6883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54 ust. 4</w:t>
            </w:r>
          </w:p>
        </w:tc>
      </w:tr>
      <w:tr w:rsidR="002B0CD1" w:rsidRPr="002B0CD1" w14:paraId="76F47F1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AA5C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193</w:t>
            </w:r>
          </w:p>
        </w:tc>
        <w:tc>
          <w:tcPr>
            <w:tcW w:w="0" w:type="auto"/>
            <w:vMerge/>
            <w:tcBorders>
              <w:bottom w:val="single" w:sz="6" w:space="0" w:color="auto"/>
              <w:right w:val="single" w:sz="6" w:space="0" w:color="auto"/>
            </w:tcBorders>
            <w:shd w:val="clear" w:color="auto" w:fill="auto"/>
            <w:vAlign w:val="center"/>
            <w:hideMark/>
          </w:tcPr>
          <w:p w14:paraId="54BB842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CAA64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Brak oznaczenia lub niewłaściwe oznaczenie pojazdów do nauki jazdy lub przeprowadzania egzaminu państwowego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5932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E4008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55 ust. 1</w:t>
            </w:r>
          </w:p>
        </w:tc>
      </w:tr>
      <w:tr w:rsidR="002B0CD1" w:rsidRPr="002B0CD1" w14:paraId="4BBC14E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BCD6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194</w:t>
            </w:r>
          </w:p>
        </w:tc>
        <w:tc>
          <w:tcPr>
            <w:tcW w:w="0" w:type="auto"/>
            <w:vMerge/>
            <w:tcBorders>
              <w:bottom w:val="single" w:sz="6" w:space="0" w:color="auto"/>
              <w:right w:val="single" w:sz="6" w:space="0" w:color="auto"/>
            </w:tcBorders>
            <w:shd w:val="clear" w:color="auto" w:fill="auto"/>
            <w:vAlign w:val="center"/>
            <w:hideMark/>
          </w:tcPr>
          <w:p w14:paraId="1375F0F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A9CE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Nieoznaczenie pojazdu zarejestrowanego za granicą znakiem określającym państwo rejestracji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65F8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FA20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59 ust. 2</w:t>
            </w:r>
          </w:p>
        </w:tc>
      </w:tr>
      <w:tr w:rsidR="002B0CD1" w:rsidRPr="002B0CD1" w14:paraId="66EBC90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7B9B9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195</w:t>
            </w:r>
          </w:p>
        </w:tc>
        <w:tc>
          <w:tcPr>
            <w:tcW w:w="0" w:type="auto"/>
            <w:vMerge/>
            <w:tcBorders>
              <w:bottom w:val="single" w:sz="6" w:space="0" w:color="auto"/>
              <w:right w:val="single" w:sz="6" w:space="0" w:color="auto"/>
            </w:tcBorders>
            <w:shd w:val="clear" w:color="auto" w:fill="auto"/>
            <w:vAlign w:val="center"/>
            <w:hideMark/>
          </w:tcPr>
          <w:p w14:paraId="660BF0D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23B9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pojazdu w sposób zagrażający bezpieczeństwu osoby znajdującej się w pojeździe lub poza nim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9444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03915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1</w:t>
            </w:r>
          </w:p>
        </w:tc>
      </w:tr>
      <w:tr w:rsidR="002B0CD1" w:rsidRPr="002B0CD1" w14:paraId="7F9D839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8B75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196</w:t>
            </w:r>
          </w:p>
        </w:tc>
        <w:tc>
          <w:tcPr>
            <w:tcW w:w="0" w:type="auto"/>
            <w:vMerge/>
            <w:tcBorders>
              <w:bottom w:val="single" w:sz="6" w:space="0" w:color="auto"/>
              <w:right w:val="single" w:sz="6" w:space="0" w:color="auto"/>
            </w:tcBorders>
            <w:shd w:val="clear" w:color="auto" w:fill="auto"/>
            <w:vAlign w:val="center"/>
            <w:hideMark/>
          </w:tcPr>
          <w:p w14:paraId="47256BD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1A6A6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Zakrywanie świateł oraz urządzeń sygnalizacyjnych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5E45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97B8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2</w:t>
            </w:r>
          </w:p>
        </w:tc>
      </w:tr>
      <w:tr w:rsidR="002B0CD1" w:rsidRPr="002B0CD1" w14:paraId="3C236BC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CEBDA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197</w:t>
            </w:r>
          </w:p>
        </w:tc>
        <w:tc>
          <w:tcPr>
            <w:tcW w:w="0" w:type="auto"/>
            <w:vMerge/>
            <w:tcBorders>
              <w:bottom w:val="single" w:sz="6" w:space="0" w:color="auto"/>
              <w:right w:val="single" w:sz="6" w:space="0" w:color="auto"/>
            </w:tcBorders>
            <w:shd w:val="clear" w:color="auto" w:fill="auto"/>
            <w:vAlign w:val="center"/>
            <w:hideMark/>
          </w:tcPr>
          <w:p w14:paraId="0E4EA2B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C3E6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Zakrywanie tablic rejestracyjnych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6C79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vMerge/>
            <w:tcBorders>
              <w:bottom w:val="single" w:sz="6" w:space="0" w:color="auto"/>
              <w:right w:val="single" w:sz="6" w:space="0" w:color="auto"/>
            </w:tcBorders>
            <w:shd w:val="clear" w:color="auto" w:fill="auto"/>
            <w:vAlign w:val="center"/>
            <w:hideMark/>
          </w:tcPr>
          <w:p w14:paraId="3B72BF58"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419564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E9D4A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198</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9103E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50B0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Zakrywanie innych wymaganych tablic albo znaków, które powinny być widoczne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9BA58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2A0BF4"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042BFD9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1086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199</w:t>
            </w:r>
          </w:p>
        </w:tc>
        <w:tc>
          <w:tcPr>
            <w:tcW w:w="0" w:type="auto"/>
            <w:vMerge/>
            <w:tcBorders>
              <w:bottom w:val="single" w:sz="6" w:space="0" w:color="auto"/>
              <w:right w:val="single" w:sz="6" w:space="0" w:color="auto"/>
            </w:tcBorders>
            <w:shd w:val="clear" w:color="auto" w:fill="auto"/>
            <w:vAlign w:val="center"/>
            <w:hideMark/>
          </w:tcPr>
          <w:p w14:paraId="3403497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252F1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Ozdabianie tablic rejestracyjnych oraz umieszczanie z przodu lub z tyłu pojazdu znaków, napisów lub przedmiotów ograniczających czytelność tych tablic</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8C8AA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B007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3</w:t>
            </w:r>
          </w:p>
        </w:tc>
      </w:tr>
      <w:tr w:rsidR="002B0CD1" w:rsidRPr="002B0CD1" w14:paraId="308F228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AC47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3A2F66B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853B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Umieszczanie na pojeździe tablic rejestracyjnych w innym miejscu niż konstrukcyjnie do tego przeznaczone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4490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6CF2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3a</w:t>
            </w:r>
          </w:p>
        </w:tc>
      </w:tr>
      <w:tr w:rsidR="002B0CD1" w:rsidRPr="002B0CD1" w14:paraId="4D4E1B4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2CA9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201</w:t>
            </w:r>
          </w:p>
        </w:tc>
        <w:tc>
          <w:tcPr>
            <w:tcW w:w="0" w:type="auto"/>
            <w:vMerge/>
            <w:tcBorders>
              <w:bottom w:val="single" w:sz="6" w:space="0" w:color="auto"/>
              <w:right w:val="single" w:sz="6" w:space="0" w:color="auto"/>
            </w:tcBorders>
            <w:shd w:val="clear" w:color="auto" w:fill="auto"/>
            <w:vAlign w:val="center"/>
            <w:hideMark/>
          </w:tcPr>
          <w:p w14:paraId="1274406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D6C0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Umieszczanie na pojeździe jednorzędowych zmniejszonych tablic rejestracyjnych, jeżeli pojazd nie posiada zmniejszonych wymiarów miejsca konstrukcyjnie przeznaczonego do umieszczania tablicy rejestracyjnej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AD54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9828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3b</w:t>
            </w:r>
          </w:p>
        </w:tc>
      </w:tr>
      <w:tr w:rsidR="002B0CD1" w:rsidRPr="002B0CD1" w14:paraId="02E28B9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79A4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202</w:t>
            </w:r>
          </w:p>
        </w:tc>
        <w:tc>
          <w:tcPr>
            <w:tcW w:w="0" w:type="auto"/>
            <w:vMerge/>
            <w:tcBorders>
              <w:bottom w:val="single" w:sz="6" w:space="0" w:color="auto"/>
              <w:right w:val="single" w:sz="6" w:space="0" w:color="auto"/>
            </w:tcBorders>
            <w:shd w:val="clear" w:color="auto" w:fill="auto"/>
            <w:vAlign w:val="center"/>
            <w:hideMark/>
          </w:tcPr>
          <w:p w14:paraId="7D9B1D7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C672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Umieszczenie na pojeździe znaku określającego inne państwo niż to, w którym pojazd został zarejestrowany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1E37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4A8B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 pkt 4</w:t>
            </w:r>
          </w:p>
        </w:tc>
      </w:tr>
      <w:tr w:rsidR="002B0CD1" w:rsidRPr="002B0CD1" w14:paraId="41BE062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1228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203</w:t>
            </w:r>
          </w:p>
        </w:tc>
        <w:tc>
          <w:tcPr>
            <w:tcW w:w="0" w:type="auto"/>
            <w:vMerge/>
            <w:tcBorders>
              <w:bottom w:val="single" w:sz="6" w:space="0" w:color="auto"/>
              <w:right w:val="single" w:sz="6" w:space="0" w:color="auto"/>
            </w:tcBorders>
            <w:shd w:val="clear" w:color="auto" w:fill="auto"/>
            <w:vAlign w:val="center"/>
            <w:hideMark/>
          </w:tcPr>
          <w:p w14:paraId="7BB2221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BD3DD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przez kierującego pojazdem obowiązku utrzymywania tablic (tablicy) rejestracyjnych i innych wymaganych oznaczeń pojazdu w należytym stanie oraz zapewnienia ich czytelności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F763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B9174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1a</w:t>
            </w:r>
          </w:p>
        </w:tc>
      </w:tr>
      <w:tr w:rsidR="002B0CD1" w:rsidRPr="002B0CD1" w14:paraId="55BFE41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FF1BF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204</w:t>
            </w:r>
          </w:p>
        </w:tc>
        <w:tc>
          <w:tcPr>
            <w:tcW w:w="0" w:type="auto"/>
            <w:vMerge/>
            <w:tcBorders>
              <w:bottom w:val="single" w:sz="6" w:space="0" w:color="auto"/>
              <w:right w:val="single" w:sz="6" w:space="0" w:color="auto"/>
            </w:tcBorders>
            <w:shd w:val="clear" w:color="auto" w:fill="auto"/>
            <w:vAlign w:val="center"/>
            <w:hideMark/>
          </w:tcPr>
          <w:p w14:paraId="22E016F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DCD0F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Oddalenie się kierującego od pojazdu, gdy silnik jest w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49CDD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6B058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2 pkt 1</w:t>
            </w:r>
          </w:p>
        </w:tc>
      </w:tr>
      <w:tr w:rsidR="002B0CD1" w:rsidRPr="002B0CD1" w14:paraId="72D0179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9DE3E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205</w:t>
            </w:r>
          </w:p>
        </w:tc>
        <w:tc>
          <w:tcPr>
            <w:tcW w:w="0" w:type="auto"/>
            <w:vMerge/>
            <w:tcBorders>
              <w:bottom w:val="single" w:sz="6" w:space="0" w:color="auto"/>
              <w:right w:val="single" w:sz="6" w:space="0" w:color="auto"/>
            </w:tcBorders>
            <w:shd w:val="clear" w:color="auto" w:fill="auto"/>
            <w:vAlign w:val="center"/>
            <w:hideMark/>
          </w:tcPr>
          <w:p w14:paraId="6D3BF7F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A3C42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pojazdu na obszarze zabudowanym w sposób powodujący uciążliwości związane z nadmierną emisją spalin do środowiska lub nadmiernym hałasem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A8B9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 wyższa niż 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DB79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2 pkt 2</w:t>
            </w:r>
          </w:p>
        </w:tc>
      </w:tr>
      <w:tr w:rsidR="002B0CD1" w:rsidRPr="002B0CD1" w14:paraId="0BC01C2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2690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206</w:t>
            </w:r>
          </w:p>
        </w:tc>
        <w:tc>
          <w:tcPr>
            <w:tcW w:w="0" w:type="auto"/>
            <w:vMerge/>
            <w:tcBorders>
              <w:bottom w:val="single" w:sz="6" w:space="0" w:color="auto"/>
              <w:right w:val="single" w:sz="6" w:space="0" w:color="auto"/>
            </w:tcBorders>
            <w:shd w:val="clear" w:color="auto" w:fill="auto"/>
            <w:vAlign w:val="center"/>
            <w:hideMark/>
          </w:tcPr>
          <w:p w14:paraId="468D7C6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EA98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Pozostawienie pracującego silnika podczas postoju na obszarze zabudowanym, z wyjątkiem pojazdu wykonującego czynności na drodze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EDC26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47136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2 pkt 3</w:t>
            </w:r>
          </w:p>
        </w:tc>
      </w:tr>
      <w:tr w:rsidR="002B0CD1" w:rsidRPr="002B0CD1" w14:paraId="495E357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05C8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207</w:t>
            </w:r>
          </w:p>
        </w:tc>
        <w:tc>
          <w:tcPr>
            <w:tcW w:w="0" w:type="auto"/>
            <w:vMerge/>
            <w:tcBorders>
              <w:bottom w:val="single" w:sz="6" w:space="0" w:color="auto"/>
              <w:right w:val="single" w:sz="6" w:space="0" w:color="auto"/>
            </w:tcBorders>
            <w:shd w:val="clear" w:color="auto" w:fill="auto"/>
            <w:vAlign w:val="center"/>
            <w:hideMark/>
          </w:tcPr>
          <w:p w14:paraId="4CE24FF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23C6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Ciągnięcie za pojazdem kierującego hulajnogą elektryczną lub urządzeniem transportu osobistego, osoby poruszającej przy użyciu urządzenia wspomagającego ruch, osoby na sankach lub innym podobnym urządzeniu, zwierzęcia lub ładunku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84CBB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870F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2 pkt 4</w:t>
            </w:r>
          </w:p>
        </w:tc>
      </w:tr>
      <w:tr w:rsidR="002B0CD1" w:rsidRPr="002B0CD1" w14:paraId="78C356F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35392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208</w:t>
            </w:r>
          </w:p>
        </w:tc>
        <w:tc>
          <w:tcPr>
            <w:tcW w:w="0" w:type="auto"/>
            <w:vMerge/>
            <w:tcBorders>
              <w:bottom w:val="single" w:sz="6" w:space="0" w:color="auto"/>
              <w:right w:val="single" w:sz="6" w:space="0" w:color="auto"/>
            </w:tcBorders>
            <w:shd w:val="clear" w:color="auto" w:fill="auto"/>
            <w:vAlign w:val="center"/>
            <w:hideMark/>
          </w:tcPr>
          <w:p w14:paraId="1ADF0FE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71A5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opon z umieszczonymi w nich na trwałe elementami przeciwślizgowymi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F63CF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8EF7C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2 pkt 5</w:t>
            </w:r>
          </w:p>
        </w:tc>
      </w:tr>
      <w:tr w:rsidR="002B0CD1" w:rsidRPr="002B0CD1" w14:paraId="11A4484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ED2A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209</w:t>
            </w:r>
          </w:p>
        </w:tc>
        <w:tc>
          <w:tcPr>
            <w:tcW w:w="0" w:type="auto"/>
            <w:vMerge/>
            <w:tcBorders>
              <w:bottom w:val="single" w:sz="6" w:space="0" w:color="auto"/>
              <w:right w:val="single" w:sz="6" w:space="0" w:color="auto"/>
            </w:tcBorders>
            <w:shd w:val="clear" w:color="auto" w:fill="auto"/>
            <w:vAlign w:val="center"/>
            <w:hideMark/>
          </w:tcPr>
          <w:p w14:paraId="3D8D4DD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EFAEA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łańcuchów przeciwślizgowych na oponach na drodze niepokrytej śniegiem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0B56E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1235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60 ust. 3</w:t>
            </w:r>
          </w:p>
        </w:tc>
      </w:tr>
      <w:tr w:rsidR="002B0CD1" w:rsidRPr="002B0CD1" w14:paraId="7EDD32C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74F9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210</w:t>
            </w:r>
          </w:p>
        </w:tc>
        <w:tc>
          <w:tcPr>
            <w:tcW w:w="0" w:type="auto"/>
            <w:vMerge/>
            <w:tcBorders>
              <w:bottom w:val="single" w:sz="6" w:space="0" w:color="auto"/>
              <w:right w:val="single" w:sz="6" w:space="0" w:color="auto"/>
            </w:tcBorders>
            <w:shd w:val="clear" w:color="auto" w:fill="auto"/>
            <w:vAlign w:val="center"/>
            <w:hideMark/>
          </w:tcPr>
          <w:p w14:paraId="3098327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D47E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Wjeżdżanie między jadące w kolumnie rowery, wózki rowerowe lub hulajnogi elektryczne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F6B6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B91E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32 ust. 6</w:t>
            </w:r>
          </w:p>
        </w:tc>
      </w:tr>
      <w:tr w:rsidR="002B0CD1" w:rsidRPr="002B0CD1" w14:paraId="098230B0"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F272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211</w:t>
            </w:r>
          </w:p>
        </w:tc>
        <w:tc>
          <w:tcPr>
            <w:tcW w:w="0" w:type="auto"/>
            <w:vMerge/>
            <w:tcBorders>
              <w:bottom w:val="single" w:sz="6" w:space="0" w:color="auto"/>
              <w:right w:val="single" w:sz="6" w:space="0" w:color="auto"/>
            </w:tcBorders>
            <w:shd w:val="clear" w:color="auto" w:fill="auto"/>
            <w:vAlign w:val="center"/>
            <w:hideMark/>
          </w:tcPr>
          <w:p w14:paraId="1E1CDA5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3F07F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przez kierującego pojazdem przewożącym zorganizowaną grupę dzieci lub młodzieży w wieku do 18 lat, w tym:</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52EB2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130A6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57 ust. 1</w:t>
            </w:r>
          </w:p>
        </w:tc>
      </w:tr>
      <w:tr w:rsidR="002B0CD1" w:rsidRPr="002B0CD1" w14:paraId="2236A118" w14:textId="77777777" w:rsidTr="00066915">
        <w:tc>
          <w:tcPr>
            <w:tcW w:w="0" w:type="auto"/>
            <w:vMerge/>
            <w:tcBorders>
              <w:bottom w:val="single" w:sz="6" w:space="0" w:color="auto"/>
              <w:right w:val="single" w:sz="6" w:space="0" w:color="auto"/>
            </w:tcBorders>
            <w:shd w:val="clear" w:color="auto" w:fill="auto"/>
            <w:vAlign w:val="center"/>
            <w:hideMark/>
          </w:tcPr>
          <w:p w14:paraId="629296AB"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CAB09F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A94B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nieoznaczenie pojazdu tablicami informującymi, że przewożone są nim dzieci lub młodzież</w:t>
            </w:r>
          </w:p>
        </w:tc>
        <w:tc>
          <w:tcPr>
            <w:tcW w:w="0" w:type="auto"/>
            <w:vMerge/>
            <w:tcBorders>
              <w:bottom w:val="single" w:sz="6" w:space="0" w:color="auto"/>
              <w:right w:val="single" w:sz="6" w:space="0" w:color="auto"/>
            </w:tcBorders>
            <w:shd w:val="clear" w:color="auto" w:fill="auto"/>
            <w:vAlign w:val="center"/>
            <w:hideMark/>
          </w:tcPr>
          <w:p w14:paraId="51AF20C8"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46897412"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C54F23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CEE5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212</w:t>
            </w:r>
          </w:p>
        </w:tc>
        <w:tc>
          <w:tcPr>
            <w:tcW w:w="0" w:type="auto"/>
            <w:vMerge/>
            <w:tcBorders>
              <w:bottom w:val="single" w:sz="6" w:space="0" w:color="auto"/>
              <w:right w:val="single" w:sz="6" w:space="0" w:color="auto"/>
            </w:tcBorders>
            <w:shd w:val="clear" w:color="auto" w:fill="auto"/>
            <w:vAlign w:val="center"/>
            <w:hideMark/>
          </w:tcPr>
          <w:p w14:paraId="303F445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2D8C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niewłączenie świateł awaryjnych podczas wsiadania lub wysiadania dzieci lub młodzieży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65B59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04F529E5"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A59ABC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DCC80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213</w:t>
            </w:r>
          </w:p>
        </w:tc>
        <w:tc>
          <w:tcPr>
            <w:tcW w:w="0" w:type="auto"/>
            <w:vMerge/>
            <w:tcBorders>
              <w:bottom w:val="single" w:sz="6" w:space="0" w:color="auto"/>
              <w:right w:val="single" w:sz="6" w:space="0" w:color="auto"/>
            </w:tcBorders>
            <w:shd w:val="clear" w:color="auto" w:fill="auto"/>
            <w:vAlign w:val="center"/>
            <w:hideMark/>
          </w:tcPr>
          <w:p w14:paraId="3DF36AA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501B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oznaczenie pojazdu tablicami informującymi, że przewożone są nim dzieci lub młodzież, w czasie gdy dzieci lub młodzież nie są przewożone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2DA83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9C11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57 ust. 3</w:t>
            </w:r>
          </w:p>
        </w:tc>
      </w:tr>
      <w:tr w:rsidR="002B0CD1" w:rsidRPr="002B0CD1" w14:paraId="769D520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1EF6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214</w:t>
            </w:r>
          </w:p>
        </w:tc>
        <w:tc>
          <w:tcPr>
            <w:tcW w:w="0" w:type="auto"/>
            <w:vMerge/>
            <w:tcBorders>
              <w:bottom w:val="single" w:sz="6" w:space="0" w:color="auto"/>
              <w:right w:val="single" w:sz="6" w:space="0" w:color="auto"/>
            </w:tcBorders>
            <w:shd w:val="clear" w:color="auto" w:fill="auto"/>
            <w:vAlign w:val="center"/>
            <w:hideMark/>
          </w:tcPr>
          <w:p w14:paraId="27D198D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E0C3A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szczególnej ostrożności i niezatrzymanie pojazdu w razie potrzeby przez kierującego pojazdem, który omija pojazd przewożący zorganizowaną grupę dzieci lub młodzieży w wieku do 18 lat</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BF825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F809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57 ust. 2</w:t>
            </w:r>
          </w:p>
        </w:tc>
      </w:tr>
      <w:tr w:rsidR="002B0CD1" w:rsidRPr="002B0CD1" w14:paraId="22748648"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6155F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215</w:t>
            </w:r>
          </w:p>
        </w:tc>
        <w:tc>
          <w:tcPr>
            <w:tcW w:w="0" w:type="auto"/>
            <w:vMerge/>
            <w:tcBorders>
              <w:bottom w:val="single" w:sz="6" w:space="0" w:color="auto"/>
              <w:right w:val="single" w:sz="6" w:space="0" w:color="auto"/>
            </w:tcBorders>
            <w:shd w:val="clear" w:color="auto" w:fill="auto"/>
            <w:vAlign w:val="center"/>
            <w:hideMark/>
          </w:tcPr>
          <w:p w14:paraId="0D2C138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F666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Niedopełnienie przez kierującego autobusem szkolnym obowiązku: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B6078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4B4A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57a ust. 1</w:t>
            </w:r>
          </w:p>
        </w:tc>
      </w:tr>
      <w:tr w:rsidR="002B0CD1" w:rsidRPr="002B0CD1" w14:paraId="3EC74927" w14:textId="77777777" w:rsidTr="00066915">
        <w:tc>
          <w:tcPr>
            <w:tcW w:w="0" w:type="auto"/>
            <w:vMerge/>
            <w:tcBorders>
              <w:bottom w:val="single" w:sz="6" w:space="0" w:color="auto"/>
              <w:right w:val="single" w:sz="6" w:space="0" w:color="auto"/>
            </w:tcBorders>
            <w:shd w:val="clear" w:color="auto" w:fill="auto"/>
            <w:vAlign w:val="center"/>
            <w:hideMark/>
          </w:tcPr>
          <w:p w14:paraId="6B5043D5"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1472DC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B303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włączenia świateł awaryjnych podczas wsiadania lub wysiadania dzieci</w:t>
            </w:r>
          </w:p>
        </w:tc>
        <w:tc>
          <w:tcPr>
            <w:tcW w:w="0" w:type="auto"/>
            <w:vMerge/>
            <w:tcBorders>
              <w:bottom w:val="single" w:sz="6" w:space="0" w:color="auto"/>
              <w:right w:val="single" w:sz="6" w:space="0" w:color="auto"/>
            </w:tcBorders>
            <w:shd w:val="clear" w:color="auto" w:fill="auto"/>
            <w:vAlign w:val="center"/>
            <w:hideMark/>
          </w:tcPr>
          <w:p w14:paraId="48A6B721"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ECC4D89"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2412BD7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4E22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216</w:t>
            </w:r>
          </w:p>
        </w:tc>
        <w:tc>
          <w:tcPr>
            <w:tcW w:w="0" w:type="auto"/>
            <w:vMerge/>
            <w:tcBorders>
              <w:bottom w:val="single" w:sz="6" w:space="0" w:color="auto"/>
              <w:right w:val="single" w:sz="6" w:space="0" w:color="auto"/>
            </w:tcBorders>
            <w:shd w:val="clear" w:color="auto" w:fill="auto"/>
            <w:vAlign w:val="center"/>
            <w:hideMark/>
          </w:tcPr>
          <w:p w14:paraId="168D7CD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FAE1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zdjęcia, zasłonięcia lub złożenia tablicy z napisem "autobus szkolny", jeżeli są przewożone inne osoby lub nie przewozi się żadnych osób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A6071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6A82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57a ust. 3</w:t>
            </w:r>
          </w:p>
        </w:tc>
      </w:tr>
      <w:tr w:rsidR="002B0CD1" w:rsidRPr="002B0CD1" w14:paraId="5844E43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FC5D1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217</w:t>
            </w:r>
          </w:p>
        </w:tc>
        <w:tc>
          <w:tcPr>
            <w:tcW w:w="0" w:type="auto"/>
            <w:vMerge/>
            <w:tcBorders>
              <w:bottom w:val="single" w:sz="6" w:space="0" w:color="auto"/>
              <w:right w:val="single" w:sz="6" w:space="0" w:color="auto"/>
            </w:tcBorders>
            <w:shd w:val="clear" w:color="auto" w:fill="auto"/>
            <w:vAlign w:val="center"/>
            <w:hideMark/>
          </w:tcPr>
          <w:p w14:paraId="558D39A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E918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dotyczących przewożenia osób niepełnosprawnych przez kierującego pojazdem przewożącym takie osoby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53462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B650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58 ust. 1</w:t>
            </w:r>
          </w:p>
        </w:tc>
      </w:tr>
      <w:tr w:rsidR="002B0CD1" w:rsidRPr="002B0CD1" w14:paraId="298CCA6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F2EA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218</w:t>
            </w:r>
          </w:p>
        </w:tc>
        <w:tc>
          <w:tcPr>
            <w:tcW w:w="0" w:type="auto"/>
            <w:vMerge/>
            <w:tcBorders>
              <w:bottom w:val="single" w:sz="6" w:space="0" w:color="auto"/>
              <w:right w:val="single" w:sz="6" w:space="0" w:color="auto"/>
            </w:tcBorders>
            <w:shd w:val="clear" w:color="auto" w:fill="auto"/>
            <w:vAlign w:val="center"/>
            <w:hideMark/>
          </w:tcPr>
          <w:p w14:paraId="332444A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6B8F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szczególnej ostrożności i niezatrzymanie pojazdu w razie potrzeby przez kierującego pojazdem, który omija pojazd przeznaczony do przewozu osób niepełnosprawnych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7BFF0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F2E0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58 ust. 2</w:t>
            </w:r>
          </w:p>
        </w:tc>
      </w:tr>
      <w:tr w:rsidR="002B0CD1" w:rsidRPr="002B0CD1" w14:paraId="08A1C078"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3E5D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N. Przewóz ładunków i ciągnięcie przyczep</w:t>
            </w:r>
          </w:p>
        </w:tc>
      </w:tr>
      <w:tr w:rsidR="002B0CD1" w:rsidRPr="002B0CD1" w14:paraId="3A52F73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0616F2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219</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F1B7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0975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Umieszczenie na pojeździe ładunku w sposób zasłaniający światła lub urządzenia sygnalizacyjne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FCC74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76D19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61 ust. 2 pkt 4</w:t>
            </w:r>
          </w:p>
        </w:tc>
      </w:tr>
      <w:tr w:rsidR="002B0CD1" w:rsidRPr="002B0CD1" w14:paraId="1F4E8AD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E34B7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220</w:t>
            </w:r>
          </w:p>
        </w:tc>
        <w:tc>
          <w:tcPr>
            <w:tcW w:w="0" w:type="auto"/>
            <w:vMerge/>
            <w:tcBorders>
              <w:bottom w:val="single" w:sz="6" w:space="0" w:color="auto"/>
              <w:right w:val="single" w:sz="6" w:space="0" w:color="auto"/>
            </w:tcBorders>
            <w:shd w:val="clear" w:color="auto" w:fill="auto"/>
            <w:vAlign w:val="center"/>
            <w:hideMark/>
          </w:tcPr>
          <w:p w14:paraId="79D283B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1511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Umieszczenie na pojeździe ładunku w sposób zasłaniający tablice rejestracyjne lub inne tablice albo znaki, w które pojazd jest wyposażony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55D0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22421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61 ust. 2 pkt 4</w:t>
            </w:r>
          </w:p>
        </w:tc>
      </w:tr>
      <w:tr w:rsidR="002B0CD1" w:rsidRPr="002B0CD1" w14:paraId="09BA10C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30C7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221</w:t>
            </w:r>
          </w:p>
        </w:tc>
        <w:tc>
          <w:tcPr>
            <w:tcW w:w="0" w:type="auto"/>
            <w:vMerge/>
            <w:tcBorders>
              <w:bottom w:val="single" w:sz="6" w:space="0" w:color="auto"/>
              <w:right w:val="single" w:sz="6" w:space="0" w:color="auto"/>
            </w:tcBorders>
            <w:shd w:val="clear" w:color="auto" w:fill="auto"/>
            <w:vAlign w:val="center"/>
            <w:hideMark/>
          </w:tcPr>
          <w:p w14:paraId="215D77F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D0A45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ładunku nieoznaczonego lub oznaczonego w niewłaściwy sposób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3C598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A430F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61 ust. 8 w zw. z ust. 9</w:t>
            </w:r>
          </w:p>
        </w:tc>
      </w:tr>
      <w:tr w:rsidR="002B0CD1" w:rsidRPr="002B0CD1" w14:paraId="078526E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21DA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222</w:t>
            </w:r>
          </w:p>
        </w:tc>
        <w:tc>
          <w:tcPr>
            <w:tcW w:w="0" w:type="auto"/>
            <w:vMerge/>
            <w:tcBorders>
              <w:bottom w:val="single" w:sz="6" w:space="0" w:color="auto"/>
              <w:right w:val="single" w:sz="6" w:space="0" w:color="auto"/>
            </w:tcBorders>
            <w:shd w:val="clear" w:color="auto" w:fill="auto"/>
            <w:vAlign w:val="center"/>
            <w:hideMark/>
          </w:tcPr>
          <w:p w14:paraId="27D42C7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BA8EF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Niezabezpieczenie urządzeń służących do mocowania ładunku przed rozluźnieniem się, swobodnym zwisaniem lub spadnięciem podczas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0BB3B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FA0B0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61 ust. 4</w:t>
            </w:r>
          </w:p>
        </w:tc>
      </w:tr>
      <w:tr w:rsidR="002B0CD1" w:rsidRPr="002B0CD1" w14:paraId="4E26E60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32BB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223</w:t>
            </w:r>
          </w:p>
        </w:tc>
        <w:tc>
          <w:tcPr>
            <w:tcW w:w="0" w:type="auto"/>
            <w:vMerge/>
            <w:tcBorders>
              <w:bottom w:val="single" w:sz="6" w:space="0" w:color="auto"/>
              <w:right w:val="single" w:sz="6" w:space="0" w:color="auto"/>
            </w:tcBorders>
            <w:shd w:val="clear" w:color="auto" w:fill="auto"/>
            <w:vAlign w:val="center"/>
            <w:hideMark/>
          </w:tcPr>
          <w:p w14:paraId="273D8AC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00E3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o przewozie ładunków sypkich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1475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F4ECA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61 ust. 5</w:t>
            </w:r>
          </w:p>
        </w:tc>
      </w:tr>
      <w:tr w:rsidR="002B0CD1" w:rsidRPr="002B0CD1" w14:paraId="2E0538D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55493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224</w:t>
            </w:r>
          </w:p>
        </w:tc>
        <w:tc>
          <w:tcPr>
            <w:tcW w:w="0" w:type="auto"/>
            <w:vMerge/>
            <w:tcBorders>
              <w:bottom w:val="single" w:sz="6" w:space="0" w:color="auto"/>
              <w:right w:val="single" w:sz="6" w:space="0" w:color="auto"/>
            </w:tcBorders>
            <w:shd w:val="clear" w:color="auto" w:fill="auto"/>
            <w:vAlign w:val="center"/>
            <w:hideMark/>
          </w:tcPr>
          <w:p w14:paraId="58B7352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7FFC6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Ciągnięcie przyczepy o rzeczywistej masie całkowitej większej niż dopuszczalna w odniesieniu do określonego rodzaju pojazdu ciągnącego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02DB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A4EC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62 ust. 1</w:t>
            </w:r>
          </w:p>
        </w:tc>
      </w:tr>
      <w:tr w:rsidR="002B0CD1" w:rsidRPr="002B0CD1" w14:paraId="6C961C78"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6256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O. Przewożenie osób</w:t>
            </w:r>
          </w:p>
        </w:tc>
      </w:tr>
      <w:tr w:rsidR="002B0CD1" w:rsidRPr="002B0CD1" w14:paraId="40BCE22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5CF068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225</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3A484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F3A0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Przewożenie osób pojazdem nieprzeznaczonym lub nieprzystosowanym do tego celu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5FB2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 za każdą osobę przewożoną w niewłaściwy sposób, nie wyższa niż 3000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4DBF9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63 ust. 1</w:t>
            </w:r>
          </w:p>
        </w:tc>
      </w:tr>
      <w:tr w:rsidR="002B0CD1" w:rsidRPr="002B0CD1" w14:paraId="5D87678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3C85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226</w:t>
            </w:r>
          </w:p>
        </w:tc>
        <w:tc>
          <w:tcPr>
            <w:tcW w:w="0" w:type="auto"/>
            <w:vMerge/>
            <w:tcBorders>
              <w:bottom w:val="single" w:sz="6" w:space="0" w:color="auto"/>
              <w:right w:val="single" w:sz="6" w:space="0" w:color="auto"/>
            </w:tcBorders>
            <w:shd w:val="clear" w:color="auto" w:fill="auto"/>
            <w:vAlign w:val="center"/>
            <w:hideMark/>
          </w:tcPr>
          <w:p w14:paraId="11E5D39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F2A0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Przewóz osób w liczbie przekraczającej liczbę miejsc określonych w dowodzie rejestracyjnym pojazdu albo wynikających z konstrukcyjnego przeznaczenia pojazdu niepodlegającego rejestracji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1339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 za każdą osobę ponad określoną liczbę, nie wyższa niż 3000</w:t>
            </w:r>
          </w:p>
        </w:tc>
        <w:tc>
          <w:tcPr>
            <w:tcW w:w="0" w:type="auto"/>
            <w:vMerge/>
            <w:tcBorders>
              <w:bottom w:val="single" w:sz="6" w:space="0" w:color="auto"/>
              <w:right w:val="single" w:sz="6" w:space="0" w:color="auto"/>
            </w:tcBorders>
            <w:shd w:val="clear" w:color="auto" w:fill="auto"/>
            <w:vAlign w:val="center"/>
            <w:hideMark/>
          </w:tcPr>
          <w:p w14:paraId="2F976195"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6A13735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9B43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227</w:t>
            </w:r>
          </w:p>
        </w:tc>
        <w:tc>
          <w:tcPr>
            <w:tcW w:w="0" w:type="auto"/>
            <w:vMerge/>
            <w:tcBorders>
              <w:bottom w:val="single" w:sz="6" w:space="0" w:color="auto"/>
              <w:right w:val="single" w:sz="6" w:space="0" w:color="auto"/>
            </w:tcBorders>
            <w:shd w:val="clear" w:color="auto" w:fill="auto"/>
            <w:vAlign w:val="center"/>
            <w:hideMark/>
          </w:tcPr>
          <w:p w14:paraId="15819AA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15A91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warunków dopuszczalności przewozu osób samochodem ciężarowym poza kabiną kierowcy, z zastrzeżeniem że w przypadku naruszenia warunku dopuszczalnej prędkości stosuje się odpowiednio lp. 72-81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05B8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7816E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63 ust. 2</w:t>
            </w:r>
          </w:p>
        </w:tc>
      </w:tr>
      <w:tr w:rsidR="002B0CD1" w:rsidRPr="002B0CD1" w14:paraId="3A99234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3D694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228</w:t>
            </w:r>
          </w:p>
        </w:tc>
        <w:tc>
          <w:tcPr>
            <w:tcW w:w="0" w:type="auto"/>
            <w:vMerge/>
            <w:tcBorders>
              <w:bottom w:val="single" w:sz="6" w:space="0" w:color="auto"/>
              <w:right w:val="single" w:sz="6" w:space="0" w:color="auto"/>
            </w:tcBorders>
            <w:shd w:val="clear" w:color="auto" w:fill="auto"/>
            <w:vAlign w:val="center"/>
            <w:hideMark/>
          </w:tcPr>
          <w:p w14:paraId="59FCFFB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EA11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warunków przewozu osób w przyczepach, z zastrzeżeniem że w przypadku naruszenia warunku dopuszczalnej prędkości lub liczby przewożonych osób stosuje się odpowiednio lp.72-81 lub 226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BD944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EE14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63 ust. 3</w:t>
            </w:r>
          </w:p>
        </w:tc>
      </w:tr>
      <w:tr w:rsidR="002B0CD1" w:rsidRPr="002B0CD1" w14:paraId="7D7C6AB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EA16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229</w:t>
            </w:r>
          </w:p>
        </w:tc>
        <w:tc>
          <w:tcPr>
            <w:tcW w:w="0" w:type="auto"/>
            <w:vMerge/>
            <w:tcBorders>
              <w:bottom w:val="single" w:sz="6" w:space="0" w:color="auto"/>
              <w:right w:val="single" w:sz="6" w:space="0" w:color="auto"/>
            </w:tcBorders>
            <w:shd w:val="clear" w:color="auto" w:fill="auto"/>
            <w:vAlign w:val="center"/>
            <w:hideMark/>
          </w:tcPr>
          <w:p w14:paraId="7278C9E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E675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zakazu palenia tytoniu lub spożywania pokarmów w czasie jazdy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2A9D5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E3B3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63 ust. 5</w:t>
            </w:r>
          </w:p>
        </w:tc>
      </w:tr>
      <w:tr w:rsidR="002B0CD1" w:rsidRPr="002B0CD1" w14:paraId="472135CB"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15DF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IV. Kierujący</w:t>
            </w:r>
          </w:p>
        </w:tc>
      </w:tr>
      <w:tr w:rsidR="002B0CD1" w:rsidRPr="002B0CD1" w14:paraId="7FF95AF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0198D6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528E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94 § 1a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2D9A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pojazdem innym niż mechaniczny na drodze publicznej, w strefie zamieszkania lub strefie ruchu przez osobę niemającą do tego uprawnienia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948E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3E17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 w zw. z art. 7 ust. 1 pkt 2 lub 3</w:t>
            </w:r>
          </w:p>
          <w:p w14:paraId="60217E5B"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[5]</w:t>
            </w:r>
          </w:p>
        </w:tc>
      </w:tr>
      <w:tr w:rsidR="002B0CD1" w:rsidRPr="002B0CD1" w14:paraId="16A939A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22F9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D2A8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94AB0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pojazdem przez osobę nieposiadającą przy sobie wymaganych dokumentów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72EDD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 za brak każdego z wymaganych dokumentów, nie wyższa niż 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1A01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38 lub art. 71 ust. 5a</w:t>
            </w:r>
          </w:p>
        </w:tc>
      </w:tr>
      <w:tr w:rsidR="002B0CD1" w:rsidRPr="002B0CD1" w14:paraId="71AD53F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15D27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3944A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87 § 1a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0A9C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na drodze publicznej, w strefie zamieszkania lub w strefie ruchu pojazdem innym niż mechaniczny przez osobę znajdującą się w stanie nietrzeźwości lub pod wpływem środka działającego podobnie do alkoholu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33BC3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C77A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1</w:t>
            </w:r>
          </w:p>
        </w:tc>
      </w:tr>
      <w:tr w:rsidR="002B0CD1" w:rsidRPr="002B0CD1" w14:paraId="5202369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7A137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4906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87 §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9CB9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Kierowanie na drodze publicznej, w strefie zamieszkania lub w strefie ruchu pojazdem innym niż mechaniczny przez osobę znajdującą się w stanie po użyciu alkoholu lub podobnie działającego środka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7A9FD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52D6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1</w:t>
            </w:r>
          </w:p>
        </w:tc>
      </w:tr>
      <w:tr w:rsidR="002B0CD1" w:rsidRPr="002B0CD1" w14:paraId="2A79A8FE"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F5EC5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V. Inne wykroczenia</w:t>
            </w:r>
          </w:p>
        </w:tc>
      </w:tr>
      <w:tr w:rsidR="002B0CD1" w:rsidRPr="002B0CD1" w14:paraId="68A55DE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54DF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18D3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85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85B76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Samowolne ustawianie, usuwanie, włączanie, wyłączanie, zmiana położenia, zasłanianie lub czynienie niewidocznym znaku, sygnału, urządzenia ostrzegawczego lub zabezpieczającego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DADC7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4985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8</w:t>
            </w:r>
          </w:p>
        </w:tc>
      </w:tr>
      <w:tr w:rsidR="002B0CD1" w:rsidRPr="002B0CD1" w14:paraId="7EDF961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1116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AB526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100 pkt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85349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Używanie pojazdu niszczącego nawierzchnię drogi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D3FC3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2C77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39 ust. 1 pkt 2 [2]</w:t>
            </w:r>
          </w:p>
        </w:tc>
      </w:tr>
      <w:tr w:rsidR="002B0CD1" w:rsidRPr="002B0CD1" w14:paraId="6CFA0DD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8EF4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151A5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96 § 1 pkt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48E6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Dopuszczenie przez właściciela, posiadacza, użytkownika lub prowadzącego pojazd do prowadzenia pojazdu na drodze publicznej, w strefie zamieszkania lub strefie ruchu przez osobę niemającą wymaganych uprawnień</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C31C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73983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 w zw. z art. 7 ust. 1 pkt 2 lub 3</w:t>
            </w:r>
          </w:p>
          <w:p w14:paraId="5473791C"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[5]</w:t>
            </w:r>
          </w:p>
        </w:tc>
      </w:tr>
      <w:tr w:rsidR="002B0CD1" w:rsidRPr="002B0CD1" w14:paraId="191EA345"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F12BA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244A9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96 § 1 pkt 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4F0B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Dopuszczenie przez właściciela, posiadacza, użytkownika lub prowadzącego pojazd do jazdy na drodze publicznej, w strefie zamieszkania lub w strefie ruchu pojazdu: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6D9D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50-200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321A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66</w:t>
            </w:r>
          </w:p>
        </w:tc>
      </w:tr>
      <w:tr w:rsidR="002B0CD1" w:rsidRPr="002B0CD1" w14:paraId="205CF3E7" w14:textId="77777777" w:rsidTr="00066915">
        <w:tc>
          <w:tcPr>
            <w:tcW w:w="0" w:type="auto"/>
            <w:vMerge/>
            <w:tcBorders>
              <w:bottom w:val="single" w:sz="6" w:space="0" w:color="auto"/>
              <w:right w:val="single" w:sz="6" w:space="0" w:color="auto"/>
            </w:tcBorders>
            <w:shd w:val="clear" w:color="auto" w:fill="auto"/>
            <w:vAlign w:val="center"/>
            <w:hideMark/>
          </w:tcPr>
          <w:p w14:paraId="476A3E2C"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1DFE8F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FA04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nienależycie zaopatrzonego w wymagane urządzenia lub przyrządy albo pomimo że nie nadają się one do spełnienia swojego przeznaczenia</w:t>
            </w:r>
          </w:p>
        </w:tc>
        <w:tc>
          <w:tcPr>
            <w:tcW w:w="0" w:type="auto"/>
            <w:vMerge/>
            <w:tcBorders>
              <w:bottom w:val="single" w:sz="6" w:space="0" w:color="auto"/>
              <w:right w:val="single" w:sz="6" w:space="0" w:color="auto"/>
            </w:tcBorders>
            <w:shd w:val="clear" w:color="auto" w:fill="auto"/>
            <w:vAlign w:val="center"/>
            <w:hideMark/>
          </w:tcPr>
          <w:p w14:paraId="339C0231"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030CE294"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2530A87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0597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A0244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96 § 1 pkt 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9C583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pomimo braku wymaganych dokumentów stwierdzających dopuszczenie pojazdu do ruchu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F1E8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74A6D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71</w:t>
            </w:r>
          </w:p>
        </w:tc>
      </w:tr>
      <w:tr w:rsidR="002B0CD1" w:rsidRPr="002B0CD1" w14:paraId="5D0A5135"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BB00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239</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1959D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96 § 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9934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Niewskazanie wbrew obowiązkowi, na żądanie uprawnionego organu, komu pojazd został powierzony do kierowania lub używania w oznaczonym czasie:</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6DA1A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 niższa niż</w:t>
            </w:r>
          </w:p>
          <w:p w14:paraId="12DE29A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4000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EFC9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78 ust. 4 albo ust. 5</w:t>
            </w:r>
          </w:p>
        </w:tc>
      </w:tr>
      <w:tr w:rsidR="002B0CD1" w:rsidRPr="002B0CD1" w14:paraId="7F20744E" w14:textId="77777777" w:rsidTr="00066915">
        <w:tc>
          <w:tcPr>
            <w:tcW w:w="0" w:type="auto"/>
            <w:vMerge/>
            <w:tcBorders>
              <w:bottom w:val="single" w:sz="6" w:space="0" w:color="auto"/>
              <w:right w:val="single" w:sz="6" w:space="0" w:color="auto"/>
            </w:tcBorders>
            <w:shd w:val="clear" w:color="auto" w:fill="auto"/>
            <w:vAlign w:val="center"/>
            <w:hideMark/>
          </w:tcPr>
          <w:p w14:paraId="6FDA4DF8"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24EE1CA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CD17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w postępowaniu w sprawach o przestępstwo</w:t>
            </w:r>
          </w:p>
        </w:tc>
        <w:tc>
          <w:tcPr>
            <w:tcW w:w="0" w:type="auto"/>
            <w:vMerge/>
            <w:tcBorders>
              <w:bottom w:val="single" w:sz="6" w:space="0" w:color="auto"/>
              <w:right w:val="single" w:sz="6" w:space="0" w:color="auto"/>
            </w:tcBorders>
            <w:shd w:val="clear" w:color="auto" w:fill="auto"/>
            <w:vAlign w:val="center"/>
            <w:hideMark/>
          </w:tcPr>
          <w:p w14:paraId="201C4F05" w14:textId="77777777" w:rsidR="002B0CD1" w:rsidRPr="002B0CD1" w:rsidRDefault="002B0CD1" w:rsidP="002B0CD1">
            <w:pPr>
              <w:spacing w:after="0" w:line="240" w:lineRule="auto"/>
              <w:rPr>
                <w:rFonts w:eastAsia="Times New Roman" w:cs="Calibri"/>
                <w:lang w:eastAsia="pl-PL"/>
              </w:rPr>
            </w:pPr>
          </w:p>
        </w:tc>
        <w:tc>
          <w:tcPr>
            <w:tcW w:w="0" w:type="auto"/>
            <w:vMerge/>
            <w:tcBorders>
              <w:bottom w:val="single" w:sz="6" w:space="0" w:color="auto"/>
              <w:right w:val="single" w:sz="6" w:space="0" w:color="auto"/>
            </w:tcBorders>
            <w:shd w:val="clear" w:color="auto" w:fill="auto"/>
            <w:vAlign w:val="center"/>
            <w:hideMark/>
          </w:tcPr>
          <w:p w14:paraId="79103DD1"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785E16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1ADE6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240</w:t>
            </w:r>
          </w:p>
        </w:tc>
        <w:tc>
          <w:tcPr>
            <w:tcW w:w="0" w:type="auto"/>
            <w:vMerge/>
            <w:tcBorders>
              <w:bottom w:val="single" w:sz="6" w:space="0" w:color="auto"/>
              <w:right w:val="single" w:sz="6" w:space="0" w:color="auto"/>
            </w:tcBorders>
            <w:shd w:val="clear" w:color="auto" w:fill="auto"/>
            <w:vAlign w:val="center"/>
            <w:hideMark/>
          </w:tcPr>
          <w:p w14:paraId="70D3F2C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16C8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w postępowaniu w sprawach o spowodowanie zagrożenia bezpieczeństwa w ruchu drogowym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1CF7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 niższa niż</w:t>
            </w:r>
          </w:p>
          <w:p w14:paraId="41407603"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2000</w:t>
            </w:r>
          </w:p>
        </w:tc>
        <w:tc>
          <w:tcPr>
            <w:tcW w:w="0" w:type="auto"/>
            <w:vMerge/>
            <w:tcBorders>
              <w:bottom w:val="single" w:sz="6" w:space="0" w:color="auto"/>
              <w:right w:val="single" w:sz="6" w:space="0" w:color="auto"/>
            </w:tcBorders>
            <w:shd w:val="clear" w:color="auto" w:fill="auto"/>
            <w:vAlign w:val="center"/>
            <w:hideMark/>
          </w:tcPr>
          <w:p w14:paraId="60FC3B9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530FBA4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25CB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241</w:t>
            </w:r>
          </w:p>
        </w:tc>
        <w:tc>
          <w:tcPr>
            <w:tcW w:w="0" w:type="auto"/>
            <w:vMerge/>
            <w:tcBorders>
              <w:bottom w:val="single" w:sz="6" w:space="0" w:color="auto"/>
              <w:right w:val="single" w:sz="6" w:space="0" w:color="auto"/>
            </w:tcBorders>
            <w:shd w:val="clear" w:color="auto" w:fill="auto"/>
            <w:vAlign w:val="center"/>
            <w:hideMark/>
          </w:tcPr>
          <w:p w14:paraId="22FB8F4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B3E11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w sprawach dotyczących przekroczenia dopuszczalnej prędkości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CE405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dwukrotność wysokości grzywny</w:t>
            </w:r>
          </w:p>
        </w:tc>
        <w:tc>
          <w:tcPr>
            <w:tcW w:w="0" w:type="auto"/>
            <w:vMerge/>
            <w:tcBorders>
              <w:bottom w:val="single" w:sz="6" w:space="0" w:color="auto"/>
              <w:right w:val="single" w:sz="6" w:space="0" w:color="auto"/>
            </w:tcBorders>
            <w:shd w:val="clear" w:color="auto" w:fill="auto"/>
            <w:vAlign w:val="center"/>
            <w:hideMark/>
          </w:tcPr>
          <w:p w14:paraId="15860F9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23C78EC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D6989F6"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DE723D"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D18021"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2D30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przewidzianej za dane wykroczenie, nie niższa niż 800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9B458A"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4CF71D2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BD6B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242</w:t>
            </w:r>
          </w:p>
        </w:tc>
        <w:tc>
          <w:tcPr>
            <w:tcW w:w="0" w:type="auto"/>
            <w:vMerge/>
            <w:tcBorders>
              <w:bottom w:val="single" w:sz="6" w:space="0" w:color="auto"/>
              <w:right w:val="single" w:sz="6" w:space="0" w:color="auto"/>
            </w:tcBorders>
            <w:shd w:val="clear" w:color="auto" w:fill="auto"/>
            <w:vAlign w:val="center"/>
            <w:hideMark/>
          </w:tcPr>
          <w:p w14:paraId="32DA3C40"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4624E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w postępowaniu w sprawach o pozostałe wykroczenia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01F6C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 niższa niż</w:t>
            </w:r>
          </w:p>
          <w:p w14:paraId="4D65E453"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500</w:t>
            </w:r>
          </w:p>
        </w:tc>
        <w:tc>
          <w:tcPr>
            <w:tcW w:w="0" w:type="auto"/>
            <w:vMerge/>
            <w:tcBorders>
              <w:bottom w:val="single" w:sz="6" w:space="0" w:color="auto"/>
              <w:right w:val="single" w:sz="6" w:space="0" w:color="auto"/>
            </w:tcBorders>
            <w:shd w:val="clear" w:color="auto" w:fill="auto"/>
            <w:vAlign w:val="center"/>
            <w:hideMark/>
          </w:tcPr>
          <w:p w14:paraId="58F5136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FAAC71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274C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243</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B714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AC5E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Zaśmiecanie lub zanieczyszczanie drogi publicznej</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A067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A980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9</w:t>
            </w:r>
          </w:p>
        </w:tc>
      </w:tr>
      <w:tr w:rsidR="002B0CD1" w:rsidRPr="002B0CD1" w14:paraId="0F0D4CD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A45F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DF72AA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2CAC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Samowolne umieszczanie na drodze znaków drogowych lub jakichkolwiek znaków, napisów lub symboli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2D7F9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7FE1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45 ust. 1 pkt 10</w:t>
            </w:r>
          </w:p>
        </w:tc>
      </w:tr>
      <w:tr w:rsidR="002B0CD1" w:rsidRPr="002B0CD1" w14:paraId="51546FF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49110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A1FBD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100 pkt 4</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B1A2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Wypasanie zwierzęcia gospodarskiego w pasie drogowym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FC0A8B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16089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39 ust. 1 pkt 10 [2]</w:t>
            </w:r>
          </w:p>
        </w:tc>
      </w:tr>
      <w:tr w:rsidR="002B0CD1" w:rsidRPr="002B0CD1" w14:paraId="6514270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57E1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70AB4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102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67ACF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Uchylanie się od obowiązku utrzymania w należytym stanie zjazdów z dróg publicznych do przyległych nieruchomości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6368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A64E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30 [2]</w:t>
            </w:r>
          </w:p>
        </w:tc>
      </w:tr>
      <w:tr w:rsidR="002B0CD1" w:rsidRPr="002B0CD1" w14:paraId="71198C5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2AA35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C9325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101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09D4F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Uchylanie się od obowiązku oczyszczania i usuwania błota, kurzu, śniegu lub lodu z odcinków dróg publicznych o twardej nawierzchni przechodzących przez obszary o zabudowie ciągłej lub skupionej poza miastami lub osiedlami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E0C6D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D4A06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5 ust. 1 pkt 4, ust. 3, ust. 4 pkt 2 i 3 lub ust. 5 [3]</w:t>
            </w:r>
          </w:p>
        </w:tc>
      </w:tr>
      <w:tr w:rsidR="002B0CD1" w:rsidRPr="002B0CD1" w14:paraId="29D0274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2AD7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248</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A9862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97</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8D03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Naruszenie przepisów w sprawie okresowych ograniczeń oraz zakazu ruchu niektórych rodzajów pojazdów na drogach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DD63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3C713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 [4]</w:t>
            </w:r>
          </w:p>
        </w:tc>
      </w:tr>
      <w:tr w:rsidR="002B0CD1" w:rsidRPr="002B0CD1" w14:paraId="2E798CB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8039B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3234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96b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1641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Posługiwanie się przez osobę do tego nieuprawnioną kartą parkingową, o której mowa w </w:t>
            </w:r>
            <w:hyperlink r:id="rId42" w:anchor="/document/16798732?unitId=art(8)&amp;cm=DOCUMENT" w:history="1">
              <w:r w:rsidRPr="002B0CD1">
                <w:rPr>
                  <w:rFonts w:eastAsia="Times New Roman" w:cs="Calibri"/>
                  <w:sz w:val="24"/>
                  <w:szCs w:val="24"/>
                  <w:lang w:eastAsia="pl-PL"/>
                </w:rPr>
                <w:t>art. 8</w:t>
              </w:r>
            </w:hyperlink>
            <w:r w:rsidRPr="002B0CD1">
              <w:rPr>
                <w:rFonts w:eastAsia="Times New Roman" w:cs="Calibri"/>
                <w:sz w:val="24"/>
                <w:szCs w:val="24"/>
                <w:lang w:eastAsia="pl-PL"/>
              </w:rPr>
              <w:t xml:space="preserve"> ustawy z dnia 20 czerwca 1997 r. - Prawo o ruchu drogowym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4DE0A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3F0A4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w:t>
            </w:r>
          </w:p>
        </w:tc>
      </w:tr>
      <w:tr w:rsidR="002B0CD1" w:rsidRPr="002B0CD1" w14:paraId="24A9D02D"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1779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8ED97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art. 96b w </w:t>
            </w:r>
            <w:proofErr w:type="spellStart"/>
            <w:r w:rsidRPr="002B0CD1">
              <w:rPr>
                <w:rFonts w:eastAsia="Times New Roman" w:cs="Calibri"/>
                <w:sz w:val="24"/>
                <w:szCs w:val="24"/>
                <w:lang w:eastAsia="pl-PL"/>
              </w:rPr>
              <w:t>zb.</w:t>
            </w:r>
            <w:proofErr w:type="spellEnd"/>
            <w:r w:rsidRPr="002B0CD1">
              <w:rPr>
                <w:rFonts w:eastAsia="Times New Roman" w:cs="Calibri"/>
                <w:sz w:val="24"/>
                <w:szCs w:val="24"/>
                <w:lang w:eastAsia="pl-PL"/>
              </w:rPr>
              <w:t xml:space="preserve"> z art. 92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3A0C2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xml:space="preserve">Posługiwanie się przez osobę do tego nieuprawnioną kartą parkingową, o której mowa w </w:t>
            </w:r>
            <w:hyperlink r:id="rId43" w:anchor="/document/16798732?unitId=art(8)&amp;cm=DOCUMENT" w:history="1">
              <w:r w:rsidRPr="002B0CD1">
                <w:rPr>
                  <w:rFonts w:eastAsia="Times New Roman" w:cs="Calibri"/>
                  <w:sz w:val="24"/>
                  <w:szCs w:val="24"/>
                  <w:lang w:eastAsia="pl-PL"/>
                </w:rPr>
                <w:t>art. 8</w:t>
              </w:r>
            </w:hyperlink>
            <w:r w:rsidRPr="002B0CD1">
              <w:rPr>
                <w:rFonts w:eastAsia="Times New Roman" w:cs="Calibri"/>
                <w:sz w:val="24"/>
                <w:szCs w:val="24"/>
                <w:lang w:eastAsia="pl-PL"/>
              </w:rPr>
              <w:t xml:space="preserve"> ustawy z dnia 20 czerwca 1997 r. - Prawo o ruchu drogowym, i jednocześnie niestosowanie się do znaków drogowych:</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F08D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6BB27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18 ust. 1-3 [1]</w:t>
            </w:r>
          </w:p>
        </w:tc>
      </w:tr>
      <w:tr w:rsidR="002B0CD1" w:rsidRPr="002B0CD1" w14:paraId="621700CF" w14:textId="77777777" w:rsidTr="00066915">
        <w:tc>
          <w:tcPr>
            <w:tcW w:w="0" w:type="auto"/>
            <w:vMerge/>
            <w:tcBorders>
              <w:bottom w:val="single" w:sz="6" w:space="0" w:color="auto"/>
              <w:right w:val="single" w:sz="6" w:space="0" w:color="auto"/>
            </w:tcBorders>
            <w:shd w:val="clear" w:color="auto" w:fill="auto"/>
            <w:vAlign w:val="center"/>
            <w:hideMark/>
          </w:tcPr>
          <w:p w14:paraId="21A4257E"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13F0FC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B4CA67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B-3 "zakaz wjazdu pojazdów silnikowych, z wyjątkiem motocykli jednośladowych", B-3a "zakaz wjazdu autobusów", B-4 "zakaz wjazdu motocykli"</w:t>
            </w:r>
          </w:p>
        </w:tc>
        <w:tc>
          <w:tcPr>
            <w:tcW w:w="0" w:type="auto"/>
            <w:vMerge/>
            <w:tcBorders>
              <w:bottom w:val="single" w:sz="6" w:space="0" w:color="auto"/>
              <w:right w:val="single" w:sz="6" w:space="0" w:color="auto"/>
            </w:tcBorders>
            <w:shd w:val="clear" w:color="auto" w:fill="auto"/>
            <w:vAlign w:val="center"/>
            <w:hideMark/>
          </w:tcPr>
          <w:p w14:paraId="269C3D3D"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2E6249A"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92E0CA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86EF6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251</w:t>
            </w:r>
          </w:p>
        </w:tc>
        <w:tc>
          <w:tcPr>
            <w:tcW w:w="0" w:type="auto"/>
            <w:vMerge/>
            <w:tcBorders>
              <w:bottom w:val="single" w:sz="6" w:space="0" w:color="auto"/>
              <w:right w:val="single" w:sz="6" w:space="0" w:color="auto"/>
            </w:tcBorders>
            <w:shd w:val="clear" w:color="auto" w:fill="auto"/>
            <w:vAlign w:val="center"/>
            <w:hideMark/>
          </w:tcPr>
          <w:p w14:paraId="7E99F81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3D039E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B-10 "zakaz wjazdu motorowerów"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49B31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67B24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18 ust. 11 [1]</w:t>
            </w:r>
          </w:p>
        </w:tc>
      </w:tr>
      <w:tr w:rsidR="002B0CD1" w:rsidRPr="002B0CD1" w14:paraId="53A47FC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A74BF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252</w:t>
            </w:r>
          </w:p>
        </w:tc>
        <w:tc>
          <w:tcPr>
            <w:tcW w:w="0" w:type="auto"/>
            <w:vMerge/>
            <w:tcBorders>
              <w:bottom w:val="single" w:sz="6" w:space="0" w:color="auto"/>
              <w:right w:val="single" w:sz="6" w:space="0" w:color="auto"/>
            </w:tcBorders>
            <w:shd w:val="clear" w:color="auto" w:fill="auto"/>
            <w:vAlign w:val="center"/>
            <w:hideMark/>
          </w:tcPr>
          <w:p w14:paraId="4B1AF80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AA43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B-35 "zakaz postoju", B-37 lub B-38 "zakaz postoju w dni ... "</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FC4F4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797C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28 ust. 1 albo 6 [1]</w:t>
            </w:r>
          </w:p>
        </w:tc>
      </w:tr>
      <w:tr w:rsidR="002B0CD1" w:rsidRPr="002B0CD1" w14:paraId="45B9B3D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C6010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253</w:t>
            </w:r>
          </w:p>
        </w:tc>
        <w:tc>
          <w:tcPr>
            <w:tcW w:w="0" w:type="auto"/>
            <w:vMerge/>
            <w:tcBorders>
              <w:bottom w:val="single" w:sz="6" w:space="0" w:color="auto"/>
              <w:right w:val="single" w:sz="6" w:space="0" w:color="auto"/>
            </w:tcBorders>
            <w:shd w:val="clear" w:color="auto" w:fill="auto"/>
            <w:vAlign w:val="center"/>
            <w:hideMark/>
          </w:tcPr>
          <w:p w14:paraId="0F2160C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8B5F5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B-39 "strefa ograniczonego postoju"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D5F97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CFB75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29 [1]</w:t>
            </w:r>
          </w:p>
        </w:tc>
      </w:tr>
      <w:tr w:rsidR="002B0CD1" w:rsidRPr="002B0CD1" w14:paraId="4E1AFC7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035F9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254</w:t>
            </w:r>
          </w:p>
        </w:tc>
        <w:tc>
          <w:tcPr>
            <w:tcW w:w="0" w:type="auto"/>
            <w:vMerge/>
            <w:tcBorders>
              <w:bottom w:val="single" w:sz="6" w:space="0" w:color="auto"/>
              <w:right w:val="single" w:sz="6" w:space="0" w:color="auto"/>
            </w:tcBorders>
            <w:shd w:val="clear" w:color="auto" w:fill="auto"/>
            <w:vAlign w:val="center"/>
            <w:hideMark/>
          </w:tcPr>
          <w:p w14:paraId="31B769B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604A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D-18 "parking" lub D-18b "parking zadaszony", z umieszczoną pod znakiem tabliczką T-29, albo D-18a "parking - miejsce zastrzeżone", z umieszczoną pod znakiem tabliczką T-29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2966C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59F50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52 ust. 6 w zw. z § 2 ust. 4 albo § 52 ust. 4 w zw. z § 2 ust. 4 [1]</w:t>
            </w:r>
          </w:p>
        </w:tc>
      </w:tr>
      <w:tr w:rsidR="002B0CD1" w:rsidRPr="002B0CD1" w14:paraId="1B504C3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544E0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42327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97DE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P-18 "stanowisko postojowe" i P-24 "miejsce dla pojazdu osoby niepełnosprawnej" albo P-20 "koperta" i P-24 "miejsce dla pojazdu osoby niepełnosprawnej", umieszczonego samodzielnie bez znaku pionowego D-18, D-18a lub D-18b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3C96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5808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 ust. 1 lub 2 i § 90 ust. 2 i § 92 albo § 90 ust. 4 i § 92 [1]</w:t>
            </w:r>
          </w:p>
        </w:tc>
      </w:tr>
      <w:tr w:rsidR="002B0CD1" w:rsidRPr="002B0CD1" w14:paraId="6CF7BC55"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882B7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VI. Znaki i sygnały drogowe</w:t>
            </w:r>
          </w:p>
        </w:tc>
      </w:tr>
      <w:tr w:rsidR="002B0CD1" w:rsidRPr="002B0CD1" w14:paraId="5F3652BB"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00F5E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256</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E65D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9D2B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do znaków:</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92E6F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B267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18 ust. 1-3 lub ust. 6-8 [1]</w:t>
            </w:r>
          </w:p>
        </w:tc>
      </w:tr>
      <w:tr w:rsidR="002B0CD1" w:rsidRPr="002B0CD1" w14:paraId="3540C95E" w14:textId="77777777" w:rsidTr="00066915">
        <w:tc>
          <w:tcPr>
            <w:tcW w:w="0" w:type="auto"/>
            <w:vMerge/>
            <w:tcBorders>
              <w:bottom w:val="single" w:sz="6" w:space="0" w:color="auto"/>
              <w:right w:val="single" w:sz="6" w:space="0" w:color="auto"/>
            </w:tcBorders>
            <w:shd w:val="clear" w:color="auto" w:fill="auto"/>
            <w:vAlign w:val="center"/>
            <w:hideMark/>
          </w:tcPr>
          <w:p w14:paraId="4210A820"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140EA57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0EDEDB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B-3 "zakaz wjazdu pojazdów silnikowych, z wyjątkiem motocykli jednośladowych", B-3a "zakaz wjazdu autobusów", B-4 "zakaz wjazdu motocykli", B6 "zakaz wjazdu ciągników rolniczych" lub B-7 "zakaz wjazdu pojazdów silnikowych z przyczepą"</w:t>
            </w:r>
          </w:p>
        </w:tc>
        <w:tc>
          <w:tcPr>
            <w:tcW w:w="0" w:type="auto"/>
            <w:vMerge/>
            <w:tcBorders>
              <w:bottom w:val="single" w:sz="6" w:space="0" w:color="auto"/>
              <w:right w:val="single" w:sz="6" w:space="0" w:color="auto"/>
            </w:tcBorders>
            <w:shd w:val="clear" w:color="auto" w:fill="auto"/>
            <w:vAlign w:val="center"/>
            <w:hideMark/>
          </w:tcPr>
          <w:p w14:paraId="12C65802"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5E2B113A"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3282321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79F9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257</w:t>
            </w:r>
          </w:p>
        </w:tc>
        <w:tc>
          <w:tcPr>
            <w:tcW w:w="0" w:type="auto"/>
            <w:vMerge/>
            <w:tcBorders>
              <w:bottom w:val="single" w:sz="6" w:space="0" w:color="auto"/>
              <w:right w:val="single" w:sz="6" w:space="0" w:color="auto"/>
            </w:tcBorders>
            <w:shd w:val="clear" w:color="auto" w:fill="auto"/>
            <w:vAlign w:val="center"/>
            <w:hideMark/>
          </w:tcPr>
          <w:p w14:paraId="0F59585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19EDA6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B-13 do B-14 "zakaz wjazdu ..."</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2D37E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C638E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19 [1]</w:t>
            </w:r>
          </w:p>
        </w:tc>
      </w:tr>
      <w:tr w:rsidR="002B0CD1" w:rsidRPr="002B0CD1" w14:paraId="65739CB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7C76D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258</w:t>
            </w:r>
          </w:p>
        </w:tc>
        <w:tc>
          <w:tcPr>
            <w:tcW w:w="0" w:type="auto"/>
            <w:vMerge/>
            <w:tcBorders>
              <w:bottom w:val="single" w:sz="6" w:space="0" w:color="auto"/>
              <w:right w:val="single" w:sz="6" w:space="0" w:color="auto"/>
            </w:tcBorders>
            <w:shd w:val="clear" w:color="auto" w:fill="auto"/>
            <w:vAlign w:val="center"/>
            <w:hideMark/>
          </w:tcPr>
          <w:p w14:paraId="48BF96B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06E46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C-12 "ruch okrężny"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75BE3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0EA8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36 ust. 1 [1]</w:t>
            </w:r>
          </w:p>
        </w:tc>
      </w:tr>
      <w:tr w:rsidR="002B0CD1" w:rsidRPr="002B0CD1" w14:paraId="11A8336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4FBB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259</w:t>
            </w:r>
          </w:p>
        </w:tc>
        <w:tc>
          <w:tcPr>
            <w:tcW w:w="0" w:type="auto"/>
            <w:vMerge/>
            <w:tcBorders>
              <w:bottom w:val="single" w:sz="6" w:space="0" w:color="auto"/>
              <w:right w:val="single" w:sz="6" w:space="0" w:color="auto"/>
            </w:tcBorders>
            <w:shd w:val="clear" w:color="auto" w:fill="auto"/>
            <w:vAlign w:val="center"/>
            <w:hideMark/>
          </w:tcPr>
          <w:p w14:paraId="50D7E42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5791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B-15 "zakaz wjazdu pojazdów o szerokości ponad m", B-16 "zakaz wjazdu pojazdów o wysokości ponad m" lub B-17 "zakaz wjazdu pojazdów o długości ponad 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6DB2C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704F8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20 ust. 1-3 [1]</w:t>
            </w:r>
          </w:p>
        </w:tc>
      </w:tr>
      <w:tr w:rsidR="002B0CD1" w:rsidRPr="002B0CD1" w14:paraId="15584AF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C8E1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260</w:t>
            </w:r>
          </w:p>
        </w:tc>
        <w:tc>
          <w:tcPr>
            <w:tcW w:w="0" w:type="auto"/>
            <w:vMerge/>
            <w:tcBorders>
              <w:bottom w:val="single" w:sz="6" w:space="0" w:color="auto"/>
              <w:right w:val="single" w:sz="6" w:space="0" w:color="auto"/>
            </w:tcBorders>
            <w:shd w:val="clear" w:color="auto" w:fill="auto"/>
            <w:vAlign w:val="center"/>
            <w:hideMark/>
          </w:tcPr>
          <w:p w14:paraId="4173E86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A845F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B-5 "zakaz wjazdu samochodów ciężarowych", B-18 "zakaz wjazdu pojazdów o rzeczywistej masie całkowitej ponad t" lub B-19 "zakaz wjazdu pojazdów o nacisku pojedynczej osi napędowej większym niż t"</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91AAB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4F03F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18 ust. 4 i 5, § 20 ust. 4 lub § 20 ust. 5 i 6 [1]</w:t>
            </w:r>
          </w:p>
        </w:tc>
      </w:tr>
      <w:tr w:rsidR="002B0CD1" w:rsidRPr="002B0CD1" w14:paraId="7F089CF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740A19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261</w:t>
            </w:r>
          </w:p>
        </w:tc>
        <w:tc>
          <w:tcPr>
            <w:tcW w:w="0" w:type="auto"/>
            <w:vMerge/>
            <w:tcBorders>
              <w:bottom w:val="single" w:sz="6" w:space="0" w:color="auto"/>
              <w:right w:val="single" w:sz="6" w:space="0" w:color="auto"/>
            </w:tcBorders>
            <w:shd w:val="clear" w:color="auto" w:fill="auto"/>
            <w:vAlign w:val="center"/>
            <w:hideMark/>
          </w:tcPr>
          <w:p w14:paraId="0584497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024C6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B-8 do B-12 "zakaz wjazdu ..."</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3978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C0C31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18 ust. 9-13 [1]</w:t>
            </w:r>
          </w:p>
        </w:tc>
      </w:tr>
      <w:tr w:rsidR="002B0CD1" w:rsidRPr="002B0CD1" w14:paraId="11BE9AD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7BCE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262</w:t>
            </w:r>
          </w:p>
        </w:tc>
        <w:tc>
          <w:tcPr>
            <w:tcW w:w="0" w:type="auto"/>
            <w:vMerge/>
            <w:tcBorders>
              <w:bottom w:val="single" w:sz="6" w:space="0" w:color="auto"/>
              <w:right w:val="single" w:sz="6" w:space="0" w:color="auto"/>
            </w:tcBorders>
            <w:shd w:val="clear" w:color="auto" w:fill="auto"/>
            <w:vAlign w:val="center"/>
            <w:hideMark/>
          </w:tcPr>
          <w:p w14:paraId="10AC470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C2DC04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 B-29 "zakaz używania sygnałów dźwiękowych"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236D48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847D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24 ust. 1 [1]</w:t>
            </w:r>
          </w:p>
        </w:tc>
      </w:tr>
      <w:tr w:rsidR="002B0CD1" w:rsidRPr="002B0CD1" w14:paraId="0C52142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847F8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263</w:t>
            </w:r>
          </w:p>
        </w:tc>
        <w:tc>
          <w:tcPr>
            <w:tcW w:w="0" w:type="auto"/>
            <w:vMerge/>
            <w:tcBorders>
              <w:bottom w:val="single" w:sz="6" w:space="0" w:color="auto"/>
              <w:right w:val="single" w:sz="6" w:space="0" w:color="auto"/>
            </w:tcBorders>
            <w:shd w:val="clear" w:color="auto" w:fill="auto"/>
            <w:vAlign w:val="center"/>
            <w:hideMark/>
          </w:tcPr>
          <w:p w14:paraId="5C07271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974598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 B-31 "pierwszeństwo dla nadjeżdżających z przeciwka"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9C642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BAA4D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25 [1]</w:t>
            </w:r>
          </w:p>
        </w:tc>
      </w:tr>
      <w:tr w:rsidR="002B0CD1" w:rsidRPr="002B0CD1" w14:paraId="79B7304D"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DB424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264</w:t>
            </w:r>
          </w:p>
        </w:tc>
        <w:tc>
          <w:tcPr>
            <w:tcW w:w="0" w:type="auto"/>
            <w:vMerge/>
            <w:tcBorders>
              <w:bottom w:val="single" w:sz="6" w:space="0" w:color="auto"/>
              <w:right w:val="single" w:sz="6" w:space="0" w:color="auto"/>
            </w:tcBorders>
            <w:shd w:val="clear" w:color="auto" w:fill="auto"/>
            <w:vAlign w:val="center"/>
            <w:hideMark/>
          </w:tcPr>
          <w:p w14:paraId="4D8992A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CBDE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 B-32 "stój - kontrola celna" lub jego odpowiedników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2D033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E0B61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26 [1]</w:t>
            </w:r>
          </w:p>
        </w:tc>
      </w:tr>
      <w:tr w:rsidR="002B0CD1" w:rsidRPr="002B0CD1" w14:paraId="08784E4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C4FB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265</w:t>
            </w:r>
          </w:p>
        </w:tc>
        <w:tc>
          <w:tcPr>
            <w:tcW w:w="0" w:type="auto"/>
            <w:vMerge/>
            <w:tcBorders>
              <w:bottom w:val="single" w:sz="6" w:space="0" w:color="auto"/>
              <w:right w:val="single" w:sz="6" w:space="0" w:color="auto"/>
            </w:tcBorders>
            <w:shd w:val="clear" w:color="auto" w:fill="auto"/>
            <w:vAlign w:val="center"/>
            <w:hideMark/>
          </w:tcPr>
          <w:p w14:paraId="37007F3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1C76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 B-35 "zakaz postoju"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F84EE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F8A25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28 ust. 1 [1]</w:t>
            </w:r>
          </w:p>
        </w:tc>
      </w:tr>
      <w:tr w:rsidR="002B0CD1" w:rsidRPr="002B0CD1" w14:paraId="617A432A"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5ED00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266</w:t>
            </w:r>
          </w:p>
        </w:tc>
        <w:tc>
          <w:tcPr>
            <w:tcW w:w="0" w:type="auto"/>
            <w:vMerge/>
            <w:tcBorders>
              <w:bottom w:val="single" w:sz="6" w:space="0" w:color="auto"/>
              <w:right w:val="single" w:sz="6" w:space="0" w:color="auto"/>
            </w:tcBorders>
            <w:shd w:val="clear" w:color="auto" w:fill="auto"/>
            <w:vAlign w:val="center"/>
            <w:hideMark/>
          </w:tcPr>
          <w:p w14:paraId="725E9FA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1F11E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11) B-36 "zakaz zatrzymywania się"</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9FF5F2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F3366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28 ust. 2 [1]</w:t>
            </w:r>
          </w:p>
        </w:tc>
      </w:tr>
      <w:tr w:rsidR="002B0CD1" w:rsidRPr="002B0CD1" w14:paraId="5E7F6B6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6F7B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267</w:t>
            </w:r>
          </w:p>
        </w:tc>
        <w:tc>
          <w:tcPr>
            <w:tcW w:w="0" w:type="auto"/>
            <w:vMerge/>
            <w:tcBorders>
              <w:bottom w:val="single" w:sz="6" w:space="0" w:color="auto"/>
              <w:right w:val="single" w:sz="6" w:space="0" w:color="auto"/>
            </w:tcBorders>
            <w:shd w:val="clear" w:color="auto" w:fill="auto"/>
            <w:vAlign w:val="center"/>
            <w:hideMark/>
          </w:tcPr>
          <w:p w14:paraId="11EFFD2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ECF33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12) B-37 lub B-38 "zakaz postoju w dni ..."</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043F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0428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28 ust. 6 [1]</w:t>
            </w:r>
          </w:p>
        </w:tc>
      </w:tr>
      <w:tr w:rsidR="002B0CD1" w:rsidRPr="002B0CD1" w14:paraId="613B9CE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949364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268</w:t>
            </w:r>
          </w:p>
        </w:tc>
        <w:tc>
          <w:tcPr>
            <w:tcW w:w="0" w:type="auto"/>
            <w:vMerge/>
            <w:tcBorders>
              <w:bottom w:val="single" w:sz="6" w:space="0" w:color="auto"/>
              <w:right w:val="single" w:sz="6" w:space="0" w:color="auto"/>
            </w:tcBorders>
            <w:shd w:val="clear" w:color="auto" w:fill="auto"/>
            <w:vAlign w:val="center"/>
            <w:hideMark/>
          </w:tcPr>
          <w:p w14:paraId="68B4EB8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BDA0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13) B-39 "strefa ograniczonego postoju"</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C8AF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07B8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29 [1]</w:t>
            </w:r>
          </w:p>
        </w:tc>
      </w:tr>
      <w:tr w:rsidR="002B0CD1" w:rsidRPr="002B0CD1" w14:paraId="688CF61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FFC35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269</w:t>
            </w:r>
          </w:p>
        </w:tc>
        <w:tc>
          <w:tcPr>
            <w:tcW w:w="0" w:type="auto"/>
            <w:vMerge/>
            <w:tcBorders>
              <w:bottom w:val="single" w:sz="6" w:space="0" w:color="auto"/>
              <w:right w:val="single" w:sz="6" w:space="0" w:color="auto"/>
            </w:tcBorders>
            <w:shd w:val="clear" w:color="auto" w:fill="auto"/>
            <w:vAlign w:val="center"/>
            <w:hideMark/>
          </w:tcPr>
          <w:p w14:paraId="5CF647A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28E5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14) C-1 do C-11 "nakaz jazdy ..."</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EF1CE4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D837E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35 [1]</w:t>
            </w:r>
          </w:p>
        </w:tc>
      </w:tr>
      <w:tr w:rsidR="002B0CD1" w:rsidRPr="002B0CD1" w14:paraId="798A364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C8C3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270</w:t>
            </w:r>
          </w:p>
        </w:tc>
        <w:tc>
          <w:tcPr>
            <w:tcW w:w="0" w:type="auto"/>
            <w:vMerge/>
            <w:tcBorders>
              <w:bottom w:val="single" w:sz="6" w:space="0" w:color="auto"/>
              <w:right w:val="single" w:sz="6" w:space="0" w:color="auto"/>
            </w:tcBorders>
            <w:shd w:val="clear" w:color="auto" w:fill="auto"/>
            <w:vAlign w:val="center"/>
            <w:hideMark/>
          </w:tcPr>
          <w:p w14:paraId="6AF220A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DC715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 C-13 "droga dla rowerów"</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F4843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8251D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37 ust. 1 [1]</w:t>
            </w:r>
          </w:p>
        </w:tc>
      </w:tr>
      <w:tr w:rsidR="002B0CD1" w:rsidRPr="002B0CD1" w14:paraId="0097F80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650990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271</w:t>
            </w:r>
          </w:p>
        </w:tc>
        <w:tc>
          <w:tcPr>
            <w:tcW w:w="0" w:type="auto"/>
            <w:vMerge/>
            <w:tcBorders>
              <w:bottom w:val="single" w:sz="6" w:space="0" w:color="auto"/>
              <w:right w:val="single" w:sz="6" w:space="0" w:color="auto"/>
            </w:tcBorders>
            <w:shd w:val="clear" w:color="auto" w:fill="auto"/>
            <w:vAlign w:val="center"/>
            <w:hideMark/>
          </w:tcPr>
          <w:p w14:paraId="1D0BA8F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35CE1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16) C-14 "prędkość minimalna"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D49445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CFAFC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38 ust. 1 [1]</w:t>
            </w:r>
          </w:p>
        </w:tc>
      </w:tr>
      <w:tr w:rsidR="002B0CD1" w:rsidRPr="002B0CD1" w14:paraId="579C81B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140DE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272</w:t>
            </w:r>
          </w:p>
        </w:tc>
        <w:tc>
          <w:tcPr>
            <w:tcW w:w="0" w:type="auto"/>
            <w:vMerge/>
            <w:tcBorders>
              <w:bottom w:val="single" w:sz="6" w:space="0" w:color="auto"/>
              <w:right w:val="single" w:sz="6" w:space="0" w:color="auto"/>
            </w:tcBorders>
            <w:shd w:val="clear" w:color="auto" w:fill="auto"/>
            <w:vAlign w:val="center"/>
            <w:hideMark/>
          </w:tcPr>
          <w:p w14:paraId="5966F299"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75B10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17) C-17 "nakazany kierunek jazdy dla pojazdów z towarami niebezpiecznymi"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15EE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F6D853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41 [1]</w:t>
            </w:r>
          </w:p>
        </w:tc>
      </w:tr>
      <w:tr w:rsidR="002B0CD1" w:rsidRPr="002B0CD1" w14:paraId="71F3C4D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2867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273</w:t>
            </w:r>
          </w:p>
        </w:tc>
        <w:tc>
          <w:tcPr>
            <w:tcW w:w="0" w:type="auto"/>
            <w:vMerge/>
            <w:tcBorders>
              <w:bottom w:val="single" w:sz="6" w:space="0" w:color="auto"/>
              <w:right w:val="single" w:sz="6" w:space="0" w:color="auto"/>
            </w:tcBorders>
            <w:shd w:val="clear" w:color="auto" w:fill="auto"/>
            <w:vAlign w:val="center"/>
            <w:hideMark/>
          </w:tcPr>
          <w:p w14:paraId="6B08175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73C4E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18) BT-1 "ograniczenie prędkości"</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55FEE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21B39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81 ust. 1 i 2 [1]</w:t>
            </w:r>
          </w:p>
        </w:tc>
      </w:tr>
      <w:tr w:rsidR="002B0CD1" w:rsidRPr="002B0CD1" w14:paraId="35578BC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FD2E7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274</w:t>
            </w:r>
          </w:p>
        </w:tc>
        <w:tc>
          <w:tcPr>
            <w:tcW w:w="0" w:type="auto"/>
            <w:vMerge/>
            <w:tcBorders>
              <w:bottom w:val="single" w:sz="6" w:space="0" w:color="auto"/>
              <w:right w:val="single" w:sz="6" w:space="0" w:color="auto"/>
            </w:tcBorders>
            <w:shd w:val="clear" w:color="auto" w:fill="auto"/>
            <w:vAlign w:val="center"/>
            <w:hideMark/>
          </w:tcPr>
          <w:p w14:paraId="490669D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616498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19) BT-3 "blokada zwrotnicy"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0E6D6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4888B5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81 ust. 3 [1]</w:t>
            </w:r>
          </w:p>
        </w:tc>
      </w:tr>
      <w:tr w:rsidR="002B0CD1" w:rsidRPr="002B0CD1" w14:paraId="0D60F77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997FF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275</w:t>
            </w:r>
          </w:p>
        </w:tc>
        <w:tc>
          <w:tcPr>
            <w:tcW w:w="0" w:type="auto"/>
            <w:vMerge/>
            <w:tcBorders>
              <w:bottom w:val="single" w:sz="6" w:space="0" w:color="auto"/>
              <w:right w:val="single" w:sz="6" w:space="0" w:color="auto"/>
            </w:tcBorders>
            <w:shd w:val="clear" w:color="auto" w:fill="auto"/>
            <w:vAlign w:val="center"/>
            <w:hideMark/>
          </w:tcPr>
          <w:p w14:paraId="6DD0306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6DDC6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 P-2 "linia pojedyncza ciągła"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12D3F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5A68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86 ust. 3 [1]</w:t>
            </w:r>
          </w:p>
        </w:tc>
      </w:tr>
      <w:tr w:rsidR="002B0CD1" w:rsidRPr="002B0CD1" w14:paraId="6730735F"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C027CB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276</w:t>
            </w:r>
          </w:p>
        </w:tc>
        <w:tc>
          <w:tcPr>
            <w:tcW w:w="0" w:type="auto"/>
            <w:vMerge/>
            <w:tcBorders>
              <w:bottom w:val="single" w:sz="6" w:space="0" w:color="auto"/>
              <w:right w:val="single" w:sz="6" w:space="0" w:color="auto"/>
            </w:tcBorders>
            <w:shd w:val="clear" w:color="auto" w:fill="auto"/>
            <w:vAlign w:val="center"/>
            <w:hideMark/>
          </w:tcPr>
          <w:p w14:paraId="6677C60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F41DC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21) P-3 "linia jednostronnie przekraczalna"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27607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ABA04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86 ust. 4 [1]</w:t>
            </w:r>
          </w:p>
        </w:tc>
      </w:tr>
      <w:tr w:rsidR="002B0CD1" w:rsidRPr="002B0CD1" w14:paraId="1318B5F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8C6EA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277</w:t>
            </w:r>
          </w:p>
        </w:tc>
        <w:tc>
          <w:tcPr>
            <w:tcW w:w="0" w:type="auto"/>
            <w:vMerge/>
            <w:tcBorders>
              <w:bottom w:val="single" w:sz="6" w:space="0" w:color="auto"/>
              <w:right w:val="single" w:sz="6" w:space="0" w:color="auto"/>
            </w:tcBorders>
            <w:shd w:val="clear" w:color="auto" w:fill="auto"/>
            <w:vAlign w:val="center"/>
            <w:hideMark/>
          </w:tcPr>
          <w:p w14:paraId="121DA0B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AC2D6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22) P-4 "linia podwójna ciągła"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56B1D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F174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86 ust. 5 [1]</w:t>
            </w:r>
          </w:p>
        </w:tc>
      </w:tr>
      <w:tr w:rsidR="002B0CD1" w:rsidRPr="002B0CD1" w14:paraId="18DE15C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09211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278</w:t>
            </w:r>
          </w:p>
        </w:tc>
        <w:tc>
          <w:tcPr>
            <w:tcW w:w="0" w:type="auto"/>
            <w:vMerge/>
            <w:tcBorders>
              <w:bottom w:val="single" w:sz="6" w:space="0" w:color="auto"/>
              <w:right w:val="single" w:sz="6" w:space="0" w:color="auto"/>
            </w:tcBorders>
            <w:shd w:val="clear" w:color="auto" w:fill="auto"/>
            <w:vAlign w:val="center"/>
            <w:hideMark/>
          </w:tcPr>
          <w:p w14:paraId="1746515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FAB00A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23) P-7b "linia krawędziowa ciągła"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44A0D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DA5AE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86 ust. 8 pkt 2 [1]</w:t>
            </w:r>
          </w:p>
        </w:tc>
      </w:tr>
      <w:tr w:rsidR="002B0CD1" w:rsidRPr="002B0CD1" w14:paraId="069852F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AF54BA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279</w:t>
            </w:r>
          </w:p>
        </w:tc>
        <w:tc>
          <w:tcPr>
            <w:tcW w:w="0" w:type="auto"/>
            <w:vMerge/>
            <w:tcBorders>
              <w:bottom w:val="single" w:sz="6" w:space="0" w:color="auto"/>
              <w:right w:val="single" w:sz="6" w:space="0" w:color="auto"/>
            </w:tcBorders>
            <w:shd w:val="clear" w:color="auto" w:fill="auto"/>
            <w:vAlign w:val="center"/>
            <w:hideMark/>
          </w:tcPr>
          <w:p w14:paraId="4F651F6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71F63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24) P-17 "linia przystankowa"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000D48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E74D9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90 ust. 1 [1]</w:t>
            </w:r>
          </w:p>
        </w:tc>
      </w:tr>
      <w:tr w:rsidR="002B0CD1" w:rsidRPr="002B0CD1" w14:paraId="07C4F12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B31DD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8D0B6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3FBA5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 C-18 "nakaz używania łańcuchów przeciwpoślizgowych"</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807BCC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BE192A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42 [1]</w:t>
            </w:r>
          </w:p>
        </w:tc>
      </w:tr>
      <w:tr w:rsidR="002B0CD1" w:rsidRPr="002B0CD1" w14:paraId="31236C50"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63699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281</w:t>
            </w:r>
          </w:p>
        </w:tc>
        <w:tc>
          <w:tcPr>
            <w:tcW w:w="0" w:type="auto"/>
            <w:vMerge/>
            <w:tcBorders>
              <w:bottom w:val="single" w:sz="6" w:space="0" w:color="auto"/>
              <w:right w:val="single" w:sz="6" w:space="0" w:color="auto"/>
            </w:tcBorders>
            <w:shd w:val="clear" w:color="auto" w:fill="auto"/>
            <w:vAlign w:val="center"/>
            <w:hideMark/>
          </w:tcPr>
          <w:p w14:paraId="65D771B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53276D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26) P-21 "powierzchnia wyłączona"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C05C52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469926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90 ust. 5 [1]</w:t>
            </w:r>
          </w:p>
        </w:tc>
      </w:tr>
      <w:tr w:rsidR="002B0CD1" w:rsidRPr="002B0CD1" w14:paraId="106EB6F4"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FF17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282</w:t>
            </w:r>
          </w:p>
        </w:tc>
        <w:tc>
          <w:tcPr>
            <w:tcW w:w="0" w:type="auto"/>
            <w:vMerge/>
            <w:tcBorders>
              <w:bottom w:val="single" w:sz="6" w:space="0" w:color="auto"/>
              <w:right w:val="single" w:sz="6" w:space="0" w:color="auto"/>
            </w:tcBorders>
            <w:shd w:val="clear" w:color="auto" w:fill="auto"/>
            <w:vAlign w:val="center"/>
            <w:hideMark/>
          </w:tcPr>
          <w:p w14:paraId="7337319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75947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Niezatrzymanie pojazdu w związku ze znakiem B-20 "stop"</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4CD7E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84B70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21 ust. 1 pkt 1 lub</w:t>
            </w:r>
          </w:p>
        </w:tc>
      </w:tr>
      <w:tr w:rsidR="002B0CD1" w:rsidRPr="002B0CD1" w14:paraId="72A657A3"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6D6A96"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A9EBBF5"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9D7A13"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261141B" w14:textId="77777777" w:rsidR="002B0CD1" w:rsidRPr="002B0CD1" w:rsidRDefault="002B0CD1" w:rsidP="002B0CD1">
            <w:pPr>
              <w:spacing w:after="0" w:line="240" w:lineRule="auto"/>
              <w:rPr>
                <w:rFonts w:eastAsia="Times New Roman" w:cs="Calibri"/>
                <w:sz w:val="20"/>
                <w:szCs w:val="20"/>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14D04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ust. 2 albo ust. 4 [1]</w:t>
            </w:r>
          </w:p>
        </w:tc>
      </w:tr>
      <w:tr w:rsidR="002B0CD1" w:rsidRPr="002B0CD1" w14:paraId="4857E01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27CFCE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283</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FE168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92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B354A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Niezatrzymanie pojazdu we właściwym miejscu w związku z nadawanym sygnałem świetlnym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7C408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7C665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99 [1]</w:t>
            </w:r>
          </w:p>
          <w:p w14:paraId="0D6E3C0C"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102 ust. 4 [1]</w:t>
            </w:r>
          </w:p>
          <w:p w14:paraId="59024D2F"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107 [1]</w:t>
            </w:r>
          </w:p>
        </w:tc>
      </w:tr>
      <w:tr w:rsidR="002B0CD1" w:rsidRPr="002B0CD1" w14:paraId="63ABBCFA"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E3C87E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284</w:t>
            </w:r>
          </w:p>
        </w:tc>
        <w:tc>
          <w:tcPr>
            <w:tcW w:w="0" w:type="auto"/>
            <w:vMerge/>
            <w:tcBorders>
              <w:bottom w:val="single" w:sz="6" w:space="0" w:color="auto"/>
              <w:right w:val="single" w:sz="6" w:space="0" w:color="auto"/>
            </w:tcBorders>
            <w:shd w:val="clear" w:color="auto" w:fill="auto"/>
            <w:vAlign w:val="center"/>
            <w:hideMark/>
          </w:tcPr>
          <w:p w14:paraId="23378A6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4C6773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do znaku:</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CD7C62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CDAA6B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49 ust. 1 lub 2 [1]</w:t>
            </w:r>
          </w:p>
          <w:p w14:paraId="5B3A390E"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91 ust. 1 [1]</w:t>
            </w:r>
          </w:p>
        </w:tc>
      </w:tr>
      <w:tr w:rsidR="002B0CD1" w:rsidRPr="002B0CD1" w14:paraId="13EEE9CC" w14:textId="77777777" w:rsidTr="00066915">
        <w:tc>
          <w:tcPr>
            <w:tcW w:w="0" w:type="auto"/>
            <w:vMerge/>
            <w:tcBorders>
              <w:bottom w:val="single" w:sz="6" w:space="0" w:color="auto"/>
              <w:right w:val="single" w:sz="6" w:space="0" w:color="auto"/>
            </w:tcBorders>
            <w:shd w:val="clear" w:color="auto" w:fill="auto"/>
            <w:vAlign w:val="center"/>
            <w:hideMark/>
          </w:tcPr>
          <w:p w14:paraId="4E7DBC6E"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48B29A3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6D3B43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D-11 "początek pasa ruchu dla autobusów" lub D-12 "pas ruchu dla autobusów" oraz P-22 "BUS"</w:t>
            </w:r>
          </w:p>
        </w:tc>
        <w:tc>
          <w:tcPr>
            <w:tcW w:w="0" w:type="auto"/>
            <w:vMerge/>
            <w:tcBorders>
              <w:bottom w:val="single" w:sz="6" w:space="0" w:color="auto"/>
              <w:right w:val="single" w:sz="6" w:space="0" w:color="auto"/>
            </w:tcBorders>
            <w:shd w:val="clear" w:color="auto" w:fill="auto"/>
            <w:vAlign w:val="center"/>
            <w:hideMark/>
          </w:tcPr>
          <w:p w14:paraId="02B528E1"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7AEDE81F" w14:textId="77777777" w:rsidR="002B0CD1" w:rsidRPr="002B0CD1" w:rsidRDefault="002B0CD1" w:rsidP="002B0CD1">
            <w:pPr>
              <w:spacing w:after="0" w:line="240" w:lineRule="auto"/>
              <w:rPr>
                <w:rFonts w:eastAsia="Times New Roman" w:cs="Calibri"/>
                <w:lang w:eastAsia="pl-PL"/>
              </w:rPr>
            </w:pPr>
          </w:p>
        </w:tc>
      </w:tr>
      <w:tr w:rsidR="002B0CD1" w:rsidRPr="002B0CD1" w14:paraId="7DFBA07B"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8BFD5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285</w:t>
            </w:r>
          </w:p>
        </w:tc>
        <w:tc>
          <w:tcPr>
            <w:tcW w:w="0" w:type="auto"/>
            <w:vMerge/>
            <w:tcBorders>
              <w:bottom w:val="single" w:sz="6" w:space="0" w:color="auto"/>
              <w:right w:val="single" w:sz="6" w:space="0" w:color="auto"/>
            </w:tcBorders>
            <w:shd w:val="clear" w:color="auto" w:fill="auto"/>
            <w:vAlign w:val="center"/>
            <w:hideMark/>
          </w:tcPr>
          <w:p w14:paraId="4881EDD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B8DE35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D-13 "początek pasa ruchu powolnego"</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D56533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3C37F6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49 ust. 3 [1]</w:t>
            </w:r>
          </w:p>
        </w:tc>
      </w:tr>
      <w:tr w:rsidR="002B0CD1" w:rsidRPr="002B0CD1" w14:paraId="39C03DB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948778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286</w:t>
            </w:r>
          </w:p>
        </w:tc>
        <w:tc>
          <w:tcPr>
            <w:tcW w:w="0" w:type="auto"/>
            <w:vMerge/>
            <w:tcBorders>
              <w:bottom w:val="single" w:sz="6" w:space="0" w:color="auto"/>
              <w:right w:val="single" w:sz="6" w:space="0" w:color="auto"/>
            </w:tcBorders>
            <w:shd w:val="clear" w:color="auto" w:fill="auto"/>
            <w:vAlign w:val="center"/>
            <w:hideMark/>
          </w:tcPr>
          <w:p w14:paraId="2C1D949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D926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D-18 "parking", D-18a "parking - miejsce zastrzeżone" lub D-18b "parking zadaszony"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9708A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B34201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52 ust. 1-3, ust. 4 lub ust. 5 [1]</w:t>
            </w:r>
          </w:p>
        </w:tc>
      </w:tr>
      <w:tr w:rsidR="002B0CD1" w:rsidRPr="002B0CD1" w14:paraId="32CA85E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0C7F2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287</w:t>
            </w:r>
          </w:p>
        </w:tc>
        <w:tc>
          <w:tcPr>
            <w:tcW w:w="0" w:type="auto"/>
            <w:vMerge/>
            <w:tcBorders>
              <w:bottom w:val="single" w:sz="6" w:space="0" w:color="auto"/>
              <w:right w:val="single" w:sz="6" w:space="0" w:color="auto"/>
            </w:tcBorders>
            <w:shd w:val="clear" w:color="auto" w:fill="auto"/>
            <w:vAlign w:val="center"/>
            <w:hideMark/>
          </w:tcPr>
          <w:p w14:paraId="3D75F32C"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0FEC5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4) D-18 "parking" lub D-18b "parking zadaszony", z umieszczoną pod znakiem tabliczką T-29, albo D-18a "parking - miejsce zastrzeżone", z umieszczoną pod znakiem tabliczką T-29</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8DF92F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16B1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52 ust. 6 w zw. z</w:t>
            </w:r>
          </w:p>
          <w:p w14:paraId="65A7411F"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2 ust. 4</w:t>
            </w:r>
          </w:p>
          <w:p w14:paraId="5C7A319B"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albo § 52 ust. 4 w</w:t>
            </w:r>
          </w:p>
          <w:p w14:paraId="56CDDE00"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zw. z § 2 ust. 4 [1]</w:t>
            </w:r>
          </w:p>
        </w:tc>
      </w:tr>
      <w:tr w:rsidR="002B0CD1" w:rsidRPr="002B0CD1" w14:paraId="6B6C080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80024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288</w:t>
            </w:r>
          </w:p>
        </w:tc>
        <w:tc>
          <w:tcPr>
            <w:tcW w:w="0" w:type="auto"/>
            <w:vMerge/>
            <w:tcBorders>
              <w:bottom w:val="single" w:sz="6" w:space="0" w:color="auto"/>
              <w:right w:val="single" w:sz="6" w:space="0" w:color="auto"/>
            </w:tcBorders>
            <w:shd w:val="clear" w:color="auto" w:fill="auto"/>
            <w:vAlign w:val="center"/>
            <w:hideMark/>
          </w:tcPr>
          <w:p w14:paraId="2FE528D4"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55C133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 P-18 "stanowisko postojowe" i P-24 "miejsce dla pojazdu osoby niepełnosprawnej" albo P-20 "koperta" i P-24 "miejsce dla pojazdu osoby niepełnosprawnej", umieszczonego samodzielnie bez znaku pionowego D-18, D-18a lub D-18b</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85A531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335E7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90 ust. 2</w:t>
            </w:r>
          </w:p>
          <w:p w14:paraId="59BC00C0"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i § 92 albo § 90 ust. 4</w:t>
            </w:r>
          </w:p>
          <w:p w14:paraId="1C75B9F7"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i § 92 [1]</w:t>
            </w:r>
          </w:p>
        </w:tc>
      </w:tr>
      <w:tr w:rsidR="002B0CD1" w:rsidRPr="002B0CD1" w14:paraId="32847A1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A7BEEF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289</w:t>
            </w:r>
          </w:p>
        </w:tc>
        <w:tc>
          <w:tcPr>
            <w:tcW w:w="0" w:type="auto"/>
            <w:vMerge/>
            <w:tcBorders>
              <w:bottom w:val="single" w:sz="6" w:space="0" w:color="auto"/>
              <w:right w:val="single" w:sz="6" w:space="0" w:color="auto"/>
            </w:tcBorders>
            <w:shd w:val="clear" w:color="auto" w:fill="auto"/>
            <w:vAlign w:val="center"/>
            <w:hideMark/>
          </w:tcPr>
          <w:p w14:paraId="6F8A98FF"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31C5BB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6) D-19 "postój taksówek"</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1F800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241D4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53 [1]</w:t>
            </w:r>
          </w:p>
        </w:tc>
      </w:tr>
      <w:tr w:rsidR="002B0CD1" w:rsidRPr="002B0CD1" w14:paraId="17A769B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F4CC62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290</w:t>
            </w:r>
          </w:p>
        </w:tc>
        <w:tc>
          <w:tcPr>
            <w:tcW w:w="0" w:type="auto"/>
            <w:vMerge/>
            <w:tcBorders>
              <w:bottom w:val="single" w:sz="6" w:space="0" w:color="auto"/>
              <w:right w:val="single" w:sz="6" w:space="0" w:color="auto"/>
            </w:tcBorders>
            <w:shd w:val="clear" w:color="auto" w:fill="auto"/>
            <w:vAlign w:val="center"/>
            <w:hideMark/>
          </w:tcPr>
          <w:p w14:paraId="5F59E7E8"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7229C2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7) F-10 "kierunki na pasach ruchu" lub F-11 "kierunki na pasie ruchu" oraz P-8a "strzałka kierunkowa na wprost", P-8b "strzałka kierunkowa do skręcania" lub P-8c "strzałka kierunkowa do zawracania"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CD5B1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22C29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72 lub</w:t>
            </w:r>
          </w:p>
          <w:p w14:paraId="033EB4B6"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 87 ust. 1-2 [1]</w:t>
            </w:r>
          </w:p>
        </w:tc>
      </w:tr>
      <w:tr w:rsidR="002B0CD1" w:rsidRPr="002B0CD1" w14:paraId="0D328B79"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C900CF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291</w:t>
            </w:r>
          </w:p>
        </w:tc>
        <w:tc>
          <w:tcPr>
            <w:tcW w:w="0" w:type="auto"/>
            <w:vMerge/>
            <w:tcBorders>
              <w:bottom w:val="single" w:sz="6" w:space="0" w:color="auto"/>
              <w:right w:val="single" w:sz="6" w:space="0" w:color="auto"/>
            </w:tcBorders>
            <w:shd w:val="clear" w:color="auto" w:fill="auto"/>
            <w:vAlign w:val="center"/>
            <w:hideMark/>
          </w:tcPr>
          <w:p w14:paraId="0D4D5A8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9608B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8) BT-4 "stop - zwrotnica eksploatowana jednostronnie"</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5D926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693BFD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81 ust. 4 [1]</w:t>
            </w:r>
          </w:p>
        </w:tc>
      </w:tr>
      <w:tr w:rsidR="002B0CD1" w:rsidRPr="002B0CD1" w14:paraId="3E05329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1D4C9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292</w:t>
            </w:r>
          </w:p>
        </w:tc>
        <w:tc>
          <w:tcPr>
            <w:tcW w:w="0" w:type="auto"/>
            <w:vMerge/>
            <w:tcBorders>
              <w:bottom w:val="single" w:sz="6" w:space="0" w:color="auto"/>
              <w:right w:val="single" w:sz="6" w:space="0" w:color="auto"/>
            </w:tcBorders>
            <w:shd w:val="clear" w:color="auto" w:fill="auto"/>
            <w:vAlign w:val="center"/>
            <w:hideMark/>
          </w:tcPr>
          <w:p w14:paraId="6A0F2593"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2215C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9) P-18 "stanowisko postojowe", P-19 "linia wyznaczająca pas postojowy"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E6B47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1A6909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90 ust. 2-3 [1]</w:t>
            </w:r>
          </w:p>
        </w:tc>
      </w:tr>
      <w:tr w:rsidR="002B0CD1" w:rsidRPr="002B0CD1" w14:paraId="1702BA15"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872A6D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293</w:t>
            </w:r>
          </w:p>
        </w:tc>
        <w:tc>
          <w:tcPr>
            <w:tcW w:w="0" w:type="auto"/>
            <w:vMerge/>
            <w:tcBorders>
              <w:bottom w:val="single" w:sz="6" w:space="0" w:color="auto"/>
              <w:right w:val="single" w:sz="6" w:space="0" w:color="auto"/>
            </w:tcBorders>
            <w:shd w:val="clear" w:color="auto" w:fill="auto"/>
            <w:vAlign w:val="center"/>
            <w:hideMark/>
          </w:tcPr>
          <w:p w14:paraId="11786E9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4374576"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 P-20 "koperta"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7098F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A8C7B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90 ust. 4 [1]</w:t>
            </w:r>
          </w:p>
        </w:tc>
      </w:tr>
      <w:tr w:rsidR="002B0CD1" w:rsidRPr="002B0CD1" w14:paraId="64DB0D26"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EA9821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294</w:t>
            </w:r>
          </w:p>
        </w:tc>
        <w:tc>
          <w:tcPr>
            <w:tcW w:w="0" w:type="auto"/>
            <w:vMerge/>
            <w:tcBorders>
              <w:bottom w:val="single" w:sz="6" w:space="0" w:color="auto"/>
              <w:right w:val="single" w:sz="6" w:space="0" w:color="auto"/>
            </w:tcBorders>
            <w:shd w:val="clear" w:color="auto" w:fill="auto"/>
            <w:vAlign w:val="center"/>
            <w:hideMark/>
          </w:tcPr>
          <w:p w14:paraId="27F134C7"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B8290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Niestosowanie się do sygnałów świetlnych przez:</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EE9961"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E7EE318"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98 ust. 2 pkt 2 [1]</w:t>
            </w:r>
          </w:p>
        </w:tc>
      </w:tr>
      <w:tr w:rsidR="002B0CD1" w:rsidRPr="002B0CD1" w14:paraId="1E901665" w14:textId="77777777" w:rsidTr="00066915">
        <w:tc>
          <w:tcPr>
            <w:tcW w:w="0" w:type="auto"/>
            <w:vMerge/>
            <w:tcBorders>
              <w:bottom w:val="single" w:sz="6" w:space="0" w:color="auto"/>
              <w:right w:val="single" w:sz="6" w:space="0" w:color="auto"/>
            </w:tcBorders>
            <w:shd w:val="clear" w:color="auto" w:fill="auto"/>
            <w:vAlign w:val="center"/>
            <w:hideMark/>
          </w:tcPr>
          <w:p w14:paraId="42944757"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4D81BAF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4EE277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wejście na przejście dla pieszych, jeżeli sygnalizator S-5 nadaje sygnał czerwony</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6DC21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vMerge/>
            <w:tcBorders>
              <w:bottom w:val="single" w:sz="6" w:space="0" w:color="auto"/>
              <w:right w:val="single" w:sz="6" w:space="0" w:color="auto"/>
            </w:tcBorders>
            <w:shd w:val="clear" w:color="auto" w:fill="auto"/>
            <w:vAlign w:val="center"/>
            <w:hideMark/>
          </w:tcPr>
          <w:p w14:paraId="70BD05B0"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7465A381"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8B7D21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295</w:t>
            </w:r>
          </w:p>
        </w:tc>
        <w:tc>
          <w:tcPr>
            <w:tcW w:w="0" w:type="auto"/>
            <w:vMerge/>
            <w:tcBorders>
              <w:bottom w:val="single" w:sz="6" w:space="0" w:color="auto"/>
              <w:right w:val="single" w:sz="6" w:space="0" w:color="auto"/>
            </w:tcBorders>
            <w:shd w:val="clear" w:color="auto" w:fill="auto"/>
            <w:vAlign w:val="center"/>
            <w:hideMark/>
          </w:tcPr>
          <w:p w14:paraId="5F02CAEA"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92F4CB3"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kierującego kolumną pieszych, jeźdźca lub poganiacza, z wyłączeniem lp. 16</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9E32C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0E447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100 [1]</w:t>
            </w:r>
          </w:p>
        </w:tc>
      </w:tr>
      <w:tr w:rsidR="002B0CD1" w:rsidRPr="002B0CD1" w14:paraId="44D5D8C7"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A3E8BF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296</w:t>
            </w:r>
          </w:p>
        </w:tc>
        <w:tc>
          <w:tcPr>
            <w:tcW w:w="0" w:type="auto"/>
            <w:vMerge/>
            <w:tcBorders>
              <w:bottom w:val="single" w:sz="6" w:space="0" w:color="auto"/>
              <w:right w:val="single" w:sz="6" w:space="0" w:color="auto"/>
            </w:tcBorders>
            <w:shd w:val="clear" w:color="auto" w:fill="auto"/>
            <w:vAlign w:val="center"/>
            <w:hideMark/>
          </w:tcPr>
          <w:p w14:paraId="4C8D5A20"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5C7692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 kierującego pojazdem, z wyłączeniem lp. 105</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E19A36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9DB28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 95-98, 102, 104 lub 106 [1]</w:t>
            </w:r>
          </w:p>
        </w:tc>
      </w:tr>
      <w:tr w:rsidR="002B0CD1" w:rsidRPr="002B0CD1" w14:paraId="634B0017" w14:textId="77777777" w:rsidTr="00066915">
        <w:tc>
          <w:tcPr>
            <w:tcW w:w="0" w:type="auto"/>
            <w:gridSpan w:val="5"/>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AEA22E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b/>
                <w:bCs/>
                <w:sz w:val="24"/>
                <w:szCs w:val="24"/>
                <w:lang w:eastAsia="pl-PL"/>
              </w:rPr>
              <w:t>VII. Zagrożenie bezpieczeństwa w ruchu drogowym. Tamowanie lub utrudnianie ruchu</w:t>
            </w:r>
          </w:p>
        </w:tc>
      </w:tr>
      <w:tr w:rsidR="002B0CD1" w:rsidRPr="002B0CD1" w14:paraId="6250D36C"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F4F6751"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43B7D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 § 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938068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należytej ostrożności na drodze publicznej, w strefie zamieszkania lub strefie ruchu i spowodowanie zagrożenia bezpieczeństwa w ruchu drogowym przez:</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6031FB"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66A2D17" w14:textId="77777777" w:rsidR="002B0CD1" w:rsidRPr="002B0CD1" w:rsidRDefault="002B0CD1" w:rsidP="002B0CD1">
            <w:pPr>
              <w:spacing w:after="0" w:line="240" w:lineRule="auto"/>
              <w:rPr>
                <w:rFonts w:eastAsia="Times New Roman" w:cs="Calibri"/>
                <w:sz w:val="20"/>
                <w:szCs w:val="20"/>
                <w:lang w:eastAsia="pl-PL"/>
              </w:rPr>
            </w:pPr>
          </w:p>
        </w:tc>
      </w:tr>
      <w:tr w:rsidR="002B0CD1" w:rsidRPr="002B0CD1" w14:paraId="1BE8E96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CBD10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297</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1F61AD"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5F2D2A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kierującego pojazdem mechanicznym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F895D3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kwota mandatu karnego przypisanego za naruszenie stanowiące znamię zagrożenia powiększona o 1000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3C8DD92"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5475BAFE"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14FEE1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298</w:t>
            </w:r>
          </w:p>
        </w:tc>
        <w:tc>
          <w:tcPr>
            <w:tcW w:w="0" w:type="auto"/>
            <w:vMerge/>
            <w:tcBorders>
              <w:bottom w:val="single" w:sz="6" w:space="0" w:color="auto"/>
              <w:right w:val="single" w:sz="6" w:space="0" w:color="auto"/>
            </w:tcBorders>
            <w:shd w:val="clear" w:color="auto" w:fill="auto"/>
            <w:vAlign w:val="center"/>
            <w:hideMark/>
          </w:tcPr>
          <w:p w14:paraId="026CB222"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EFA7F6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uczestnika ruchu lub inną osobę znajdującą się na drodze, z wyjątkiem kierującego pojazdem mechanicznym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F70724"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kwota mandatu karnego przypisanego za naruszenie stanowiące znamię zagrożenia powiększona o 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1D99D56"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92E5970" w14:textId="77777777" w:rsidTr="00066915">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393787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299</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B805C8C"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 § 1a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6B2400"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należytej ostrożności na drodze publicznej, w strefie zamieszkania lub strefie ruchu i spowodowanie zagrożenia bezpieczeństwa w ruchu drogowym, jeżeli następstwem było naruszenie czynności narządu ciała lub rozstrój zdrowia przez:</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6750F63B"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1500 / 3</w:t>
            </w:r>
            <w:r w:rsidRPr="002B0CD1">
              <w:rPr>
                <w:rFonts w:eastAsia="Times New Roman" w:cs="Calibri"/>
                <w:b/>
                <w:bCs/>
                <w:sz w:val="24"/>
                <w:szCs w:val="24"/>
                <w:lang w:eastAsia="pl-PL"/>
              </w:rPr>
              <w:t>000</w:t>
            </w:r>
          </w:p>
        </w:tc>
        <w:tc>
          <w:tcPr>
            <w:tcW w:w="0" w:type="auto"/>
            <w:vMerge w:val="restart"/>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03144B"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12014A00" w14:textId="77777777" w:rsidTr="00066915">
        <w:tc>
          <w:tcPr>
            <w:tcW w:w="0" w:type="auto"/>
            <w:vMerge/>
            <w:tcBorders>
              <w:bottom w:val="single" w:sz="6" w:space="0" w:color="auto"/>
              <w:right w:val="single" w:sz="6" w:space="0" w:color="auto"/>
            </w:tcBorders>
            <w:shd w:val="clear" w:color="auto" w:fill="auto"/>
            <w:vAlign w:val="center"/>
            <w:hideMark/>
          </w:tcPr>
          <w:p w14:paraId="2229EF83"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3DD6358E"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DD14E9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1) kierującego pojazdem mechanicznym</w:t>
            </w:r>
          </w:p>
        </w:tc>
        <w:tc>
          <w:tcPr>
            <w:tcW w:w="0" w:type="auto"/>
            <w:vMerge/>
            <w:tcBorders>
              <w:bottom w:val="single" w:sz="6" w:space="0" w:color="auto"/>
              <w:right w:val="single" w:sz="6" w:space="0" w:color="auto"/>
            </w:tcBorders>
            <w:shd w:val="clear" w:color="auto" w:fill="auto"/>
            <w:vAlign w:val="center"/>
            <w:hideMark/>
          </w:tcPr>
          <w:p w14:paraId="41C0038B" w14:textId="77777777" w:rsidR="002B0CD1" w:rsidRPr="002B0CD1" w:rsidRDefault="002B0CD1" w:rsidP="002B0CD1">
            <w:pPr>
              <w:spacing w:after="0" w:line="240" w:lineRule="auto"/>
              <w:rPr>
                <w:rFonts w:eastAsia="Times New Roman" w:cs="Calibri"/>
                <w:sz w:val="24"/>
                <w:szCs w:val="24"/>
                <w:lang w:eastAsia="pl-PL"/>
              </w:rPr>
            </w:pPr>
          </w:p>
        </w:tc>
        <w:tc>
          <w:tcPr>
            <w:tcW w:w="0" w:type="auto"/>
            <w:vMerge/>
            <w:tcBorders>
              <w:bottom w:val="single" w:sz="6" w:space="0" w:color="auto"/>
              <w:right w:val="single" w:sz="6" w:space="0" w:color="auto"/>
            </w:tcBorders>
            <w:shd w:val="clear" w:color="auto" w:fill="auto"/>
            <w:vAlign w:val="center"/>
            <w:hideMark/>
          </w:tcPr>
          <w:p w14:paraId="7E54B06D"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5A97BE12"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68093FA"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300</w:t>
            </w:r>
          </w:p>
        </w:tc>
        <w:tc>
          <w:tcPr>
            <w:tcW w:w="0" w:type="auto"/>
            <w:vMerge/>
            <w:tcBorders>
              <w:bottom w:val="single" w:sz="6" w:space="0" w:color="auto"/>
              <w:right w:val="single" w:sz="6" w:space="0" w:color="auto"/>
            </w:tcBorders>
            <w:shd w:val="clear" w:color="auto" w:fill="auto"/>
            <w:vAlign w:val="center"/>
            <w:hideMark/>
          </w:tcPr>
          <w:p w14:paraId="1DB9BD95" w14:textId="77777777" w:rsidR="002B0CD1" w:rsidRPr="002B0CD1" w:rsidRDefault="002B0CD1" w:rsidP="002B0CD1">
            <w:pPr>
              <w:spacing w:after="0" w:line="240" w:lineRule="auto"/>
              <w:rPr>
                <w:rFonts w:eastAsia="Times New Roman" w:cs="Calibri"/>
                <w:sz w:val="24"/>
                <w:szCs w:val="24"/>
                <w:lang w:eastAsia="pl-PL"/>
              </w:rPr>
            </w:pP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9AAB5D9"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 uczestnika ruchu lub inną osobę znajdującą się na drodze, z wyjątkiem kierującego pojazdem mechanicznym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50F32EE"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kwota mandatu karnego przypisanego za naruszenie stanowiące znamię zagrożenia powiększona o 1000, jednak nie niższa niż</w:t>
            </w:r>
          </w:p>
          <w:p w14:paraId="532199EB"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1500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1AB4D2" w14:textId="77777777" w:rsidR="002B0CD1" w:rsidRPr="002B0CD1" w:rsidRDefault="002B0CD1" w:rsidP="002B0CD1">
            <w:pPr>
              <w:spacing w:after="0" w:line="240" w:lineRule="auto"/>
              <w:rPr>
                <w:rFonts w:eastAsia="Times New Roman" w:cs="Calibri"/>
                <w:lang w:eastAsia="pl-PL"/>
              </w:rPr>
            </w:pPr>
          </w:p>
        </w:tc>
      </w:tr>
      <w:tr w:rsidR="002B0CD1" w:rsidRPr="002B0CD1" w14:paraId="2A5B31D8"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A6393F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301</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92FC232"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86 §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2839C7BD"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Niezachowanie należytej ostrożności na drodze publicznej, w strefie zamieszkania lub strefie ruchu i spowodowanie zagrożenia bezpieczeństwa w ruchu drogowym przez osobę znajdującą się w stanie po użyciu alkoholu lub podobnie działającego środka</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B073C1"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2500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4B5581A3" w14:textId="77777777" w:rsidR="002B0CD1" w:rsidRPr="002B0CD1" w:rsidRDefault="002B0CD1" w:rsidP="002B0CD1">
            <w:pPr>
              <w:spacing w:after="0" w:line="240" w:lineRule="auto"/>
              <w:rPr>
                <w:rFonts w:eastAsia="Times New Roman" w:cs="Calibri"/>
                <w:sz w:val="24"/>
                <w:szCs w:val="24"/>
                <w:lang w:eastAsia="pl-PL"/>
              </w:rPr>
            </w:pPr>
          </w:p>
        </w:tc>
      </w:tr>
      <w:tr w:rsidR="002B0CD1" w:rsidRPr="002B0CD1" w14:paraId="2BD47E26" w14:textId="77777777" w:rsidTr="00066915">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0793E6F7"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302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50104DB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art. 90 § 2</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1C83852F"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Tamowanie lub utrudnianie ruchu przez kierującego pojazdem mechanicznym</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7C992C05" w14:textId="77777777" w:rsidR="002B0CD1" w:rsidRPr="002B0CD1" w:rsidRDefault="002B0CD1" w:rsidP="002B0CD1">
            <w:pPr>
              <w:spacing w:after="0" w:line="240" w:lineRule="auto"/>
              <w:rPr>
                <w:rFonts w:eastAsia="Times New Roman" w:cs="Calibri"/>
                <w:sz w:val="24"/>
                <w:szCs w:val="24"/>
                <w:lang w:eastAsia="pl-PL"/>
              </w:rPr>
            </w:pPr>
            <w:r w:rsidRPr="002B0CD1">
              <w:rPr>
                <w:rFonts w:eastAsia="Times New Roman" w:cs="Calibri"/>
                <w:sz w:val="24"/>
                <w:szCs w:val="24"/>
                <w:lang w:eastAsia="pl-PL"/>
              </w:rPr>
              <w:t>nie niższa niż</w:t>
            </w:r>
          </w:p>
          <w:p w14:paraId="1B3AB4C1" w14:textId="77777777" w:rsidR="002B0CD1" w:rsidRPr="002B0CD1" w:rsidRDefault="002B0CD1" w:rsidP="002B0CD1">
            <w:pPr>
              <w:spacing w:before="120" w:after="150" w:line="360" w:lineRule="atLeast"/>
              <w:rPr>
                <w:rFonts w:eastAsia="Times New Roman" w:cs="Calibri"/>
                <w:lang w:eastAsia="pl-PL"/>
              </w:rPr>
            </w:pPr>
            <w:r w:rsidRPr="002B0CD1">
              <w:rPr>
                <w:rFonts w:eastAsia="Times New Roman" w:cs="Calibri"/>
                <w:lang w:eastAsia="pl-PL"/>
              </w:rPr>
              <w:t>500</w:t>
            </w:r>
          </w:p>
        </w:tc>
        <w:tc>
          <w:tcPr>
            <w:tcW w:w="0" w:type="auto"/>
            <w:tcBorders>
              <w:bottom w:val="single" w:sz="6" w:space="0" w:color="auto"/>
              <w:right w:val="single" w:sz="6" w:space="0" w:color="auto"/>
            </w:tcBorders>
            <w:shd w:val="clear" w:color="auto" w:fill="auto"/>
            <w:tcMar>
              <w:top w:w="75" w:type="dxa"/>
              <w:left w:w="150" w:type="dxa"/>
              <w:bottom w:w="75" w:type="dxa"/>
              <w:right w:w="75" w:type="dxa"/>
            </w:tcMar>
            <w:vAlign w:val="center"/>
            <w:hideMark/>
          </w:tcPr>
          <w:p w14:paraId="36350A2F" w14:textId="77777777" w:rsidR="002B0CD1" w:rsidRPr="002B0CD1" w:rsidRDefault="002B0CD1" w:rsidP="002B0CD1">
            <w:pPr>
              <w:spacing w:after="0" w:line="240" w:lineRule="auto"/>
              <w:rPr>
                <w:rFonts w:eastAsia="Times New Roman" w:cs="Calibri"/>
                <w:lang w:eastAsia="pl-PL"/>
              </w:rPr>
            </w:pPr>
          </w:p>
        </w:tc>
      </w:tr>
    </w:tbl>
    <w:p w14:paraId="11F83FD0" w14:textId="77777777" w:rsidR="002B0CD1" w:rsidRPr="002B0CD1" w:rsidRDefault="002B0CD1" w:rsidP="002B0CD1">
      <w:pPr>
        <w:rPr>
          <w:rFonts w:cs="Calibri"/>
        </w:rPr>
      </w:pPr>
      <w:r w:rsidRPr="002B0CD1">
        <w:rPr>
          <w:rFonts w:cs="Calibri"/>
        </w:rPr>
        <w:t>* Wartość wskazana po znaku przełamania pogrubioną czcionką oznacza wysokość mandatu karnego określoną w trybie art. 38 § 2 Kodeksu wykroczeń. Przepis wchodzi w życie z dniem 17 września 2022 r.</w:t>
      </w:r>
    </w:p>
    <w:p w14:paraId="7BB4D764" w14:textId="77777777" w:rsidR="002B0CD1" w:rsidRDefault="002B0CD1" w:rsidP="002B0CD1">
      <w:pPr>
        <w:rPr>
          <w:rFonts w:cs="Calibri"/>
        </w:rPr>
      </w:pPr>
      <w:r w:rsidRPr="002B0CD1">
        <w:rPr>
          <w:rFonts w:cs="Calibri"/>
        </w:rPr>
        <w:t>** Powołane w kolumnie 5 bez bliższego określenia przepisy oznaczają przepisy ustawy z dnia 20 czerwca 1997 r. - Prawo o ruchu drogowym (Dz. U. z 2021 r. poz. 450, 463, 694, 720, 1641, 1997, 2165, 2269 i 2328).</w:t>
      </w:r>
    </w:p>
    <w:p w14:paraId="00275B28" w14:textId="7B9B001C" w:rsidR="00066915" w:rsidRPr="002B0CD1" w:rsidRDefault="00066915" w:rsidP="002B0CD1">
      <w:pPr>
        <w:rPr>
          <w:rFonts w:cs="Calibri"/>
        </w:rPr>
      </w:pPr>
      <w:r w:rsidRPr="00066915">
        <w:rPr>
          <w:rFonts w:cs="Calibri"/>
        </w:rPr>
        <w:t xml:space="preserve">*** o których mowa odpowiednio w art. 4 ust. 1 lit. b rozporządzenia Parlamentu Europejskiego i Rady (UE) 2018/858 z dnia 30 maja 2018 r. w sprawie homologacji i nadzoru rynku pojazdów silnikowych i ich przyczep oraz układów, komponentów i oddzielnych zespołów technicznych przeznaczonych do tych pojazdów, zmieniającego rozporządzenie (WE) nr 715/2007 i (WE) nr 595/2009 oraz uchylającego dyrektywę 2007/46/WE (Dz. Urz. UE L 151 z 14.06.2018, str. 1, z </w:t>
      </w:r>
      <w:proofErr w:type="spellStart"/>
      <w:r w:rsidRPr="00066915">
        <w:rPr>
          <w:rFonts w:cs="Calibri"/>
        </w:rPr>
        <w:t>późn</w:t>
      </w:r>
      <w:proofErr w:type="spellEnd"/>
      <w:r w:rsidRPr="00066915">
        <w:rPr>
          <w:rFonts w:cs="Calibri"/>
        </w:rPr>
        <w:t>. zm.), albo w załączniku nr 2 do ustawy z dnia 20 czerwca 1997 r. - Prawo o ruchu drogowym.</w:t>
      </w:r>
    </w:p>
    <w:p w14:paraId="63B80672" w14:textId="77777777" w:rsidR="003F6516" w:rsidRPr="002B0CD1" w:rsidRDefault="002B0CD1" w:rsidP="002B0CD1">
      <w:pPr>
        <w:rPr>
          <w:rFonts w:cs="Calibri"/>
          <w:sz w:val="28"/>
          <w:szCs w:val="28"/>
        </w:rPr>
      </w:pPr>
      <w:r w:rsidRPr="002B0CD1">
        <w:rPr>
          <w:rFonts w:cs="Calibri"/>
          <w:sz w:val="28"/>
          <w:szCs w:val="28"/>
        </w:rPr>
        <w:t>TABELA C (uchylona)</w:t>
      </w:r>
    </w:p>
    <w:sectPr w:rsidR="003F6516" w:rsidRPr="002B0CD1" w:rsidSect="002B0CD1">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CD1"/>
    <w:rsid w:val="00066915"/>
    <w:rsid w:val="002B0CD1"/>
    <w:rsid w:val="003F65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2FF75"/>
  <w15:chartTrackingRefBased/>
  <w15:docId w15:val="{E4AAF524-B8ED-43FA-96E9-906CF442D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60" w:line="259" w:lineRule="auto"/>
    </w:pPr>
    <w:rPr>
      <w:sz w:val="22"/>
      <w:szCs w:val="22"/>
      <w:lang w:eastAsia="en-US"/>
    </w:rPr>
  </w:style>
  <w:style w:type="paragraph" w:styleId="Nagwek4">
    <w:name w:val="heading 4"/>
    <w:basedOn w:val="Normalny"/>
    <w:link w:val="Nagwek4Znak"/>
    <w:uiPriority w:val="9"/>
    <w:qFormat/>
    <w:rsid w:val="002B0CD1"/>
    <w:pPr>
      <w:spacing w:before="100" w:beforeAutospacing="1" w:after="100" w:afterAutospacing="1" w:line="240" w:lineRule="auto"/>
      <w:outlineLvl w:val="3"/>
    </w:pPr>
    <w:rPr>
      <w:rFonts w:ascii="Times New Roman" w:eastAsia="Times New Roman" w:hAnsi="Times New Roman"/>
      <w:b/>
      <w:b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link w:val="Nagwek4"/>
    <w:uiPriority w:val="9"/>
    <w:rsid w:val="002B0CD1"/>
    <w:rPr>
      <w:rFonts w:ascii="Times New Roman" w:eastAsia="Times New Roman" w:hAnsi="Times New Roman" w:cs="Times New Roman"/>
      <w:b/>
      <w:bCs/>
      <w:sz w:val="24"/>
      <w:szCs w:val="24"/>
      <w:lang w:eastAsia="pl-PL"/>
    </w:rPr>
  </w:style>
  <w:style w:type="paragraph" w:customStyle="1" w:styleId="msonormal0">
    <w:name w:val="msonormal"/>
    <w:basedOn w:val="Normalny"/>
    <w:rsid w:val="002B0CD1"/>
    <w:pPr>
      <w:spacing w:before="100" w:beforeAutospacing="1" w:after="100" w:afterAutospacing="1" w:line="240" w:lineRule="auto"/>
    </w:pPr>
    <w:rPr>
      <w:rFonts w:ascii="Times New Roman" w:eastAsia="Times New Roman" w:hAnsi="Times New Roman"/>
      <w:sz w:val="24"/>
      <w:szCs w:val="24"/>
      <w:lang w:eastAsia="pl-PL"/>
    </w:rPr>
  </w:style>
  <w:style w:type="paragraph" w:styleId="NormalnyWeb">
    <w:name w:val="Normal (Web)"/>
    <w:basedOn w:val="Normalny"/>
    <w:uiPriority w:val="99"/>
    <w:semiHidden/>
    <w:unhideWhenUsed/>
    <w:rsid w:val="002B0CD1"/>
    <w:pPr>
      <w:spacing w:before="100" w:beforeAutospacing="1" w:after="100" w:afterAutospacing="1" w:line="240" w:lineRule="auto"/>
    </w:pPr>
    <w:rPr>
      <w:rFonts w:ascii="Times New Roman" w:eastAsia="Times New Roman" w:hAnsi="Times New Roman"/>
      <w:sz w:val="24"/>
      <w:szCs w:val="24"/>
      <w:lang w:eastAsia="pl-PL"/>
    </w:rPr>
  </w:style>
  <w:style w:type="character" w:customStyle="1" w:styleId="text-justify">
    <w:name w:val="text-justify"/>
    <w:basedOn w:val="Domylnaczcionkaakapitu"/>
    <w:rsid w:val="002B0CD1"/>
  </w:style>
  <w:style w:type="character" w:customStyle="1" w:styleId="text-center">
    <w:name w:val="text-center"/>
    <w:basedOn w:val="Domylnaczcionkaakapitu"/>
    <w:rsid w:val="002B0CD1"/>
  </w:style>
  <w:style w:type="character" w:styleId="Hipercze">
    <w:name w:val="Hyperlink"/>
    <w:uiPriority w:val="99"/>
    <w:semiHidden/>
    <w:unhideWhenUsed/>
    <w:rsid w:val="002B0CD1"/>
    <w:rPr>
      <w:color w:val="0000FF"/>
      <w:u w:val="single"/>
    </w:rPr>
  </w:style>
  <w:style w:type="character" w:styleId="UyteHipercze">
    <w:name w:val="FollowedHyperlink"/>
    <w:uiPriority w:val="99"/>
    <w:semiHidden/>
    <w:unhideWhenUsed/>
    <w:rsid w:val="002B0CD1"/>
    <w:rPr>
      <w:color w:val="800080"/>
      <w:u w:val="single"/>
    </w:rPr>
  </w:style>
  <w:style w:type="paragraph" w:customStyle="1" w:styleId="text-justify1">
    <w:name w:val="text-justify1"/>
    <w:basedOn w:val="Normalny"/>
    <w:rsid w:val="002B0CD1"/>
    <w:pPr>
      <w:spacing w:before="100" w:beforeAutospacing="1" w:after="100" w:afterAutospacing="1" w:line="240" w:lineRule="auto"/>
    </w:pPr>
    <w:rPr>
      <w:rFonts w:ascii="Times New Roman" w:eastAsia="Times New Roman" w:hAnsi="Times New Roman"/>
      <w:sz w:val="24"/>
      <w:szCs w:val="24"/>
      <w:lang w:eastAsia="pl-PL"/>
    </w:rPr>
  </w:style>
  <w:style w:type="paragraph" w:styleId="Bezodstpw">
    <w:name w:val="No Spacing"/>
    <w:uiPriority w:val="1"/>
    <w:qFormat/>
    <w:rsid w:val="002B0CD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4122195">
      <w:bodyDiv w:val="1"/>
      <w:marLeft w:val="0"/>
      <w:marRight w:val="0"/>
      <w:marTop w:val="0"/>
      <w:marBottom w:val="0"/>
      <w:divBdr>
        <w:top w:val="none" w:sz="0" w:space="0" w:color="auto"/>
        <w:left w:val="none" w:sz="0" w:space="0" w:color="auto"/>
        <w:bottom w:val="none" w:sz="0" w:space="0" w:color="auto"/>
        <w:right w:val="none" w:sz="0" w:space="0" w:color="auto"/>
      </w:divBdr>
      <w:divsChild>
        <w:div w:id="1745492518">
          <w:marLeft w:val="0"/>
          <w:marRight w:val="0"/>
          <w:marTop w:val="240"/>
          <w:marBottom w:val="0"/>
          <w:divBdr>
            <w:top w:val="none" w:sz="0" w:space="0" w:color="auto"/>
            <w:left w:val="none" w:sz="0" w:space="0" w:color="auto"/>
            <w:bottom w:val="none" w:sz="0" w:space="0" w:color="auto"/>
            <w:right w:val="none" w:sz="0" w:space="0" w:color="auto"/>
          </w:divBdr>
          <w:divsChild>
            <w:div w:id="405803309">
              <w:marLeft w:val="0"/>
              <w:marRight w:val="0"/>
              <w:marTop w:val="0"/>
              <w:marBottom w:val="0"/>
              <w:divBdr>
                <w:top w:val="none" w:sz="0" w:space="0" w:color="auto"/>
                <w:left w:val="none" w:sz="0" w:space="0" w:color="auto"/>
                <w:bottom w:val="none" w:sz="0" w:space="0" w:color="auto"/>
                <w:right w:val="none" w:sz="0" w:space="0" w:color="auto"/>
              </w:divBdr>
            </w:div>
          </w:divsChild>
        </w:div>
        <w:div w:id="1955360024">
          <w:marLeft w:val="0"/>
          <w:marRight w:val="0"/>
          <w:marTop w:val="240"/>
          <w:marBottom w:val="0"/>
          <w:divBdr>
            <w:top w:val="none" w:sz="0" w:space="0" w:color="auto"/>
            <w:left w:val="none" w:sz="0" w:space="0" w:color="auto"/>
            <w:bottom w:val="none" w:sz="0" w:space="0" w:color="auto"/>
            <w:right w:val="none" w:sz="0" w:space="0" w:color="auto"/>
          </w:divBdr>
          <w:divsChild>
            <w:div w:id="1888181524">
              <w:marLeft w:val="0"/>
              <w:marRight w:val="0"/>
              <w:marTop w:val="150"/>
              <w:marBottom w:val="150"/>
              <w:divBdr>
                <w:top w:val="none" w:sz="0" w:space="0" w:color="auto"/>
                <w:left w:val="none" w:sz="0" w:space="0" w:color="auto"/>
                <w:bottom w:val="none" w:sz="0" w:space="0" w:color="auto"/>
                <w:right w:val="none" w:sz="0" w:space="0" w:color="auto"/>
              </w:divBdr>
            </w:div>
            <w:div w:id="213879549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9"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yperlink" Target="https://sip.lex.pl/" TargetMode="External"/><Relationship Id="rId42" Type="http://schemas.openxmlformats.org/officeDocument/2006/relationships/hyperlink" Target="https://sip.lex.pl/" TargetMode="External"/><Relationship Id="rId7" Type="http://schemas.openxmlformats.org/officeDocument/2006/relationships/hyperlink" Target="https://sip.lex.pl/" TargetMode="External"/><Relationship Id="rId2" Type="http://schemas.openxmlformats.org/officeDocument/2006/relationships/settings" Target="settings.xml"/><Relationship Id="rId16"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styles" Target="styles.xml"/><Relationship Id="rId6" Type="http://schemas.openxmlformats.org/officeDocument/2006/relationships/hyperlink" Target="https://sip.lex.pl/" TargetMode="Externa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theme" Target="theme/theme1.xml"/><Relationship Id="rId5" Type="http://schemas.openxmlformats.org/officeDocument/2006/relationships/hyperlink" Target="https://sip.lex.pl/" TargetMode="Externa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4" Type="http://schemas.openxmlformats.org/officeDocument/2006/relationships/fontTable" Target="fontTable.xml"/><Relationship Id="rId4" Type="http://schemas.openxmlformats.org/officeDocument/2006/relationships/hyperlink" Target="https://sip.lex.pl/" TargetMode="Externa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hyperlink" Target="https://sip.lex.pl/" TargetMode="External"/><Relationship Id="rId8" Type="http://schemas.openxmlformats.org/officeDocument/2006/relationships/hyperlink" Target="https://sip.lex.pl/" TargetMode="External"/><Relationship Id="rId3" Type="http://schemas.openxmlformats.org/officeDocument/2006/relationships/webSettings" Target="webSetting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20" Type="http://schemas.openxmlformats.org/officeDocument/2006/relationships/hyperlink" Target="https://sip.lex.pl/" TargetMode="External"/><Relationship Id="rId41"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9093</Words>
  <Characters>54561</Characters>
  <Application>Microsoft Office Word</Application>
  <DocSecurity>0</DocSecurity>
  <Lines>454</Lines>
  <Paragraphs>127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63527</CharactersWithSpaces>
  <SharedDoc>false</SharedDoc>
  <HLinks>
    <vt:vector size="240" baseType="variant">
      <vt:variant>
        <vt:i4>4063277</vt:i4>
      </vt:variant>
      <vt:variant>
        <vt:i4>117</vt:i4>
      </vt:variant>
      <vt:variant>
        <vt:i4>0</vt:i4>
      </vt:variant>
      <vt:variant>
        <vt:i4>5</vt:i4>
      </vt:variant>
      <vt:variant>
        <vt:lpwstr>https://sip.lex.pl/</vt:lpwstr>
      </vt:variant>
      <vt:variant>
        <vt:lpwstr>/document/16798732?unitId=art(8)&amp;cm=DOCUMENT</vt:lpwstr>
      </vt:variant>
      <vt:variant>
        <vt:i4>4063277</vt:i4>
      </vt:variant>
      <vt:variant>
        <vt:i4>114</vt:i4>
      </vt:variant>
      <vt:variant>
        <vt:i4>0</vt:i4>
      </vt:variant>
      <vt:variant>
        <vt:i4>5</vt:i4>
      </vt:variant>
      <vt:variant>
        <vt:lpwstr>https://sip.lex.pl/</vt:lpwstr>
      </vt:variant>
      <vt:variant>
        <vt:lpwstr>/document/16798732?unitId=art(8)&amp;cm=DOCUMENT</vt:lpwstr>
      </vt:variant>
      <vt:variant>
        <vt:i4>2949156</vt:i4>
      </vt:variant>
      <vt:variant>
        <vt:i4>111</vt:i4>
      </vt:variant>
      <vt:variant>
        <vt:i4>0</vt:i4>
      </vt:variant>
      <vt:variant>
        <vt:i4>5</vt:i4>
      </vt:variant>
      <vt:variant>
        <vt:lpwstr>https://sip.lex.pl/</vt:lpwstr>
      </vt:variant>
      <vt:variant>
        <vt:lpwstr>/document/16798732?unitId=zal(2)&amp;cm=DOCUMENT</vt:lpwstr>
      </vt:variant>
      <vt:variant>
        <vt:i4>2949156</vt:i4>
      </vt:variant>
      <vt:variant>
        <vt:i4>108</vt:i4>
      </vt:variant>
      <vt:variant>
        <vt:i4>0</vt:i4>
      </vt:variant>
      <vt:variant>
        <vt:i4>5</vt:i4>
      </vt:variant>
      <vt:variant>
        <vt:lpwstr>https://sip.lex.pl/</vt:lpwstr>
      </vt:variant>
      <vt:variant>
        <vt:lpwstr>/document/16798732?unitId=zal(2)&amp;cm=DOCUMENT</vt:lpwstr>
      </vt:variant>
      <vt:variant>
        <vt:i4>458834</vt:i4>
      </vt:variant>
      <vt:variant>
        <vt:i4>105</vt:i4>
      </vt:variant>
      <vt:variant>
        <vt:i4>0</vt:i4>
      </vt:variant>
      <vt:variant>
        <vt:i4>5</vt:i4>
      </vt:variant>
      <vt:variant>
        <vt:lpwstr>https://sip.lex.pl/</vt:lpwstr>
      </vt:variant>
      <vt:variant>
        <vt:lpwstr>/document/16797364?cm=DOCUMENT</vt:lpwstr>
      </vt:variant>
      <vt:variant>
        <vt:i4>131153</vt:i4>
      </vt:variant>
      <vt:variant>
        <vt:i4>102</vt:i4>
      </vt:variant>
      <vt:variant>
        <vt:i4>0</vt:i4>
      </vt:variant>
      <vt:variant>
        <vt:i4>5</vt:i4>
      </vt:variant>
      <vt:variant>
        <vt:lpwstr>https://sip.lex.pl/</vt:lpwstr>
      </vt:variant>
      <vt:variant>
        <vt:lpwstr>/document/16791032?cm=DOCUMENT</vt:lpwstr>
      </vt:variant>
      <vt:variant>
        <vt:i4>86</vt:i4>
      </vt:variant>
      <vt:variant>
        <vt:i4>99</vt:i4>
      </vt:variant>
      <vt:variant>
        <vt:i4>0</vt:i4>
      </vt:variant>
      <vt:variant>
        <vt:i4>5</vt:i4>
      </vt:variant>
      <vt:variant>
        <vt:lpwstr>https://sip.lex.pl/</vt:lpwstr>
      </vt:variant>
      <vt:variant>
        <vt:lpwstr>/document/17724218?cm=DOCUMENT</vt:lpwstr>
      </vt:variant>
      <vt:variant>
        <vt:i4>524375</vt:i4>
      </vt:variant>
      <vt:variant>
        <vt:i4>96</vt:i4>
      </vt:variant>
      <vt:variant>
        <vt:i4>0</vt:i4>
      </vt:variant>
      <vt:variant>
        <vt:i4>5</vt:i4>
      </vt:variant>
      <vt:variant>
        <vt:lpwstr>https://sip.lex.pl/</vt:lpwstr>
      </vt:variant>
      <vt:variant>
        <vt:lpwstr>/document/16797931?cm=DOCUMENT</vt:lpwstr>
      </vt:variant>
      <vt:variant>
        <vt:i4>720986</vt:i4>
      </vt:variant>
      <vt:variant>
        <vt:i4>93</vt:i4>
      </vt:variant>
      <vt:variant>
        <vt:i4>0</vt:i4>
      </vt:variant>
      <vt:variant>
        <vt:i4>5</vt:i4>
      </vt:variant>
      <vt:variant>
        <vt:lpwstr>https://sip.lex.pl/</vt:lpwstr>
      </vt:variant>
      <vt:variant>
        <vt:lpwstr>/document/16788218?cm=DOCUMENT</vt:lpwstr>
      </vt:variant>
      <vt:variant>
        <vt:i4>589829</vt:i4>
      </vt:variant>
      <vt:variant>
        <vt:i4>90</vt:i4>
      </vt:variant>
      <vt:variant>
        <vt:i4>0</vt:i4>
      </vt:variant>
      <vt:variant>
        <vt:i4>5</vt:i4>
      </vt:variant>
      <vt:variant>
        <vt:lpwstr>https://sip.lex.pl/</vt:lpwstr>
      </vt:variant>
      <vt:variant>
        <vt:lpwstr>/document/16791032?unitId=art(45)pkt(2)&amp;cm=DOCUMENT</vt:lpwstr>
      </vt:variant>
      <vt:variant>
        <vt:i4>4784153</vt:i4>
      </vt:variant>
      <vt:variant>
        <vt:i4>87</vt:i4>
      </vt:variant>
      <vt:variant>
        <vt:i4>0</vt:i4>
      </vt:variant>
      <vt:variant>
        <vt:i4>5</vt:i4>
      </vt:variant>
      <vt:variant>
        <vt:lpwstr>https://sip.lex.pl/</vt:lpwstr>
      </vt:variant>
      <vt:variant>
        <vt:lpwstr>/document/16791032?unitId=art(43(1))ust(1)&amp;cm=DOCUMENT</vt:lpwstr>
      </vt:variant>
      <vt:variant>
        <vt:i4>196626</vt:i4>
      </vt:variant>
      <vt:variant>
        <vt:i4>84</vt:i4>
      </vt:variant>
      <vt:variant>
        <vt:i4>0</vt:i4>
      </vt:variant>
      <vt:variant>
        <vt:i4>5</vt:i4>
      </vt:variant>
      <vt:variant>
        <vt:lpwstr>https://sip.lex.pl/</vt:lpwstr>
      </vt:variant>
      <vt:variant>
        <vt:lpwstr>/document/17724218?unitId=art(188)&amp;cm=DOCUMENT</vt:lpwstr>
      </vt:variant>
      <vt:variant>
        <vt:i4>196637</vt:i4>
      </vt:variant>
      <vt:variant>
        <vt:i4>81</vt:i4>
      </vt:variant>
      <vt:variant>
        <vt:i4>0</vt:i4>
      </vt:variant>
      <vt:variant>
        <vt:i4>5</vt:i4>
      </vt:variant>
      <vt:variant>
        <vt:lpwstr>https://sip.lex.pl/</vt:lpwstr>
      </vt:variant>
      <vt:variant>
        <vt:lpwstr>/document/17724218?unitId=art(187)&amp;cm=DOCUMENT</vt:lpwstr>
      </vt:variant>
      <vt:variant>
        <vt:i4>1769500</vt:i4>
      </vt:variant>
      <vt:variant>
        <vt:i4>78</vt:i4>
      </vt:variant>
      <vt:variant>
        <vt:i4>0</vt:i4>
      </vt:variant>
      <vt:variant>
        <vt:i4>5</vt:i4>
      </vt:variant>
      <vt:variant>
        <vt:lpwstr>https://sip.lex.pl/</vt:lpwstr>
      </vt:variant>
      <vt:variant>
        <vt:lpwstr>/document/17724218?unitId=art(184)ust(3)pkt(4)&amp;cm=DOCUMENT</vt:lpwstr>
      </vt:variant>
      <vt:variant>
        <vt:i4>1769499</vt:i4>
      </vt:variant>
      <vt:variant>
        <vt:i4>75</vt:i4>
      </vt:variant>
      <vt:variant>
        <vt:i4>0</vt:i4>
      </vt:variant>
      <vt:variant>
        <vt:i4>5</vt:i4>
      </vt:variant>
      <vt:variant>
        <vt:lpwstr>https://sip.lex.pl/</vt:lpwstr>
      </vt:variant>
      <vt:variant>
        <vt:lpwstr>/document/17724218?unitId=art(184)ust(3)pkt(3)&amp;cm=DOCUMENT</vt:lpwstr>
      </vt:variant>
      <vt:variant>
        <vt:i4>1769498</vt:i4>
      </vt:variant>
      <vt:variant>
        <vt:i4>72</vt:i4>
      </vt:variant>
      <vt:variant>
        <vt:i4>0</vt:i4>
      </vt:variant>
      <vt:variant>
        <vt:i4>5</vt:i4>
      </vt:variant>
      <vt:variant>
        <vt:lpwstr>https://sip.lex.pl/</vt:lpwstr>
      </vt:variant>
      <vt:variant>
        <vt:lpwstr>/document/17724218?unitId=art(184)ust(3)pkt(2)&amp;cm=DOCUMENT</vt:lpwstr>
      </vt:variant>
      <vt:variant>
        <vt:i4>1769497</vt:i4>
      </vt:variant>
      <vt:variant>
        <vt:i4>69</vt:i4>
      </vt:variant>
      <vt:variant>
        <vt:i4>0</vt:i4>
      </vt:variant>
      <vt:variant>
        <vt:i4>5</vt:i4>
      </vt:variant>
      <vt:variant>
        <vt:lpwstr>https://sip.lex.pl/</vt:lpwstr>
      </vt:variant>
      <vt:variant>
        <vt:lpwstr>/document/17724218?unitId=art(184)ust(3)pkt(1)&amp;cm=DOCUMENT</vt:lpwstr>
      </vt:variant>
      <vt:variant>
        <vt:i4>196633</vt:i4>
      </vt:variant>
      <vt:variant>
        <vt:i4>66</vt:i4>
      </vt:variant>
      <vt:variant>
        <vt:i4>0</vt:i4>
      </vt:variant>
      <vt:variant>
        <vt:i4>5</vt:i4>
      </vt:variant>
      <vt:variant>
        <vt:lpwstr>https://sip.lex.pl/</vt:lpwstr>
      </vt:variant>
      <vt:variant>
        <vt:lpwstr>/document/17724218?unitId=art(183)&amp;cm=DOCUMENT</vt:lpwstr>
      </vt:variant>
      <vt:variant>
        <vt:i4>6881325</vt:i4>
      </vt:variant>
      <vt:variant>
        <vt:i4>63</vt:i4>
      </vt:variant>
      <vt:variant>
        <vt:i4>0</vt:i4>
      </vt:variant>
      <vt:variant>
        <vt:i4>5</vt:i4>
      </vt:variant>
      <vt:variant>
        <vt:lpwstr>https://sip.lex.pl/</vt:lpwstr>
      </vt:variant>
      <vt:variant>
        <vt:lpwstr>/document/17724218?unitId=art(181)pkt(2)&amp;cm=DOCUMENT</vt:lpwstr>
      </vt:variant>
      <vt:variant>
        <vt:i4>6881326</vt:i4>
      </vt:variant>
      <vt:variant>
        <vt:i4>60</vt:i4>
      </vt:variant>
      <vt:variant>
        <vt:i4>0</vt:i4>
      </vt:variant>
      <vt:variant>
        <vt:i4>5</vt:i4>
      </vt:variant>
      <vt:variant>
        <vt:lpwstr>https://sip.lex.pl/</vt:lpwstr>
      </vt:variant>
      <vt:variant>
        <vt:lpwstr>/document/17724218?unitId=art(181)pkt(1)&amp;cm=DOCUMENT</vt:lpwstr>
      </vt:variant>
      <vt:variant>
        <vt:i4>6684709</vt:i4>
      </vt:variant>
      <vt:variant>
        <vt:i4>57</vt:i4>
      </vt:variant>
      <vt:variant>
        <vt:i4>0</vt:i4>
      </vt:variant>
      <vt:variant>
        <vt:i4>5</vt:i4>
      </vt:variant>
      <vt:variant>
        <vt:lpwstr>https://sip.lex.pl/</vt:lpwstr>
      </vt:variant>
      <vt:variant>
        <vt:lpwstr>/document/17724218?unitId=art(179)pkt(2)&amp;cm=DOCUMENT</vt:lpwstr>
      </vt:variant>
      <vt:variant>
        <vt:i4>6684710</vt:i4>
      </vt:variant>
      <vt:variant>
        <vt:i4>54</vt:i4>
      </vt:variant>
      <vt:variant>
        <vt:i4>0</vt:i4>
      </vt:variant>
      <vt:variant>
        <vt:i4>5</vt:i4>
      </vt:variant>
      <vt:variant>
        <vt:lpwstr>https://sip.lex.pl/</vt:lpwstr>
      </vt:variant>
      <vt:variant>
        <vt:lpwstr>/document/17724218?unitId=art(179)pkt(1)&amp;cm=DOCUMENT</vt:lpwstr>
      </vt:variant>
      <vt:variant>
        <vt:i4>786450</vt:i4>
      </vt:variant>
      <vt:variant>
        <vt:i4>51</vt:i4>
      </vt:variant>
      <vt:variant>
        <vt:i4>0</vt:i4>
      </vt:variant>
      <vt:variant>
        <vt:i4>5</vt:i4>
      </vt:variant>
      <vt:variant>
        <vt:lpwstr>https://sip.lex.pl/</vt:lpwstr>
      </vt:variant>
      <vt:variant>
        <vt:lpwstr>/document/17724218?unitId=art(178)&amp;cm=DOCUMENT</vt:lpwstr>
      </vt:variant>
      <vt:variant>
        <vt:i4>196638</vt:i4>
      </vt:variant>
      <vt:variant>
        <vt:i4>48</vt:i4>
      </vt:variant>
      <vt:variant>
        <vt:i4>0</vt:i4>
      </vt:variant>
      <vt:variant>
        <vt:i4>5</vt:i4>
      </vt:variant>
      <vt:variant>
        <vt:lpwstr>https://sip.lex.pl/</vt:lpwstr>
      </vt:variant>
      <vt:variant>
        <vt:lpwstr>/document/16797931?unitId=art(10)ust(2)&amp;cm=DOCUMENT</vt:lpwstr>
      </vt:variant>
      <vt:variant>
        <vt:i4>262163</vt:i4>
      </vt:variant>
      <vt:variant>
        <vt:i4>45</vt:i4>
      </vt:variant>
      <vt:variant>
        <vt:i4>0</vt:i4>
      </vt:variant>
      <vt:variant>
        <vt:i4>5</vt:i4>
      </vt:variant>
      <vt:variant>
        <vt:lpwstr>https://sip.lex.pl/</vt:lpwstr>
      </vt:variant>
      <vt:variant>
        <vt:lpwstr>/document/16788218?unitId=art(145)&amp;cm=DOCUMENT</vt:lpwstr>
      </vt:variant>
      <vt:variant>
        <vt:i4>262167</vt:i4>
      </vt:variant>
      <vt:variant>
        <vt:i4>42</vt:i4>
      </vt:variant>
      <vt:variant>
        <vt:i4>0</vt:i4>
      </vt:variant>
      <vt:variant>
        <vt:i4>5</vt:i4>
      </vt:variant>
      <vt:variant>
        <vt:lpwstr>https://sip.lex.pl/</vt:lpwstr>
      </vt:variant>
      <vt:variant>
        <vt:lpwstr>/document/16788218?unitId=art(141)&amp;cm=DOCUMENT</vt:lpwstr>
      </vt:variant>
      <vt:variant>
        <vt:i4>262166</vt:i4>
      </vt:variant>
      <vt:variant>
        <vt:i4>39</vt:i4>
      </vt:variant>
      <vt:variant>
        <vt:i4>0</vt:i4>
      </vt:variant>
      <vt:variant>
        <vt:i4>5</vt:i4>
      </vt:variant>
      <vt:variant>
        <vt:lpwstr>https://sip.lex.pl/</vt:lpwstr>
      </vt:variant>
      <vt:variant>
        <vt:lpwstr>/document/16788218?unitId=art(140)&amp;cm=DOCUMENT</vt:lpwstr>
      </vt:variant>
      <vt:variant>
        <vt:i4>6357025</vt:i4>
      </vt:variant>
      <vt:variant>
        <vt:i4>36</vt:i4>
      </vt:variant>
      <vt:variant>
        <vt:i4>0</vt:i4>
      </vt:variant>
      <vt:variant>
        <vt:i4>5</vt:i4>
      </vt:variant>
      <vt:variant>
        <vt:lpwstr>https://sip.lex.pl/</vt:lpwstr>
      </vt:variant>
      <vt:variant>
        <vt:lpwstr>/document/16788218?unitId=art(117)par(2)&amp;cm=DOCUMENT</vt:lpwstr>
      </vt:variant>
      <vt:variant>
        <vt:i4>6357026</vt:i4>
      </vt:variant>
      <vt:variant>
        <vt:i4>33</vt:i4>
      </vt:variant>
      <vt:variant>
        <vt:i4>0</vt:i4>
      </vt:variant>
      <vt:variant>
        <vt:i4>5</vt:i4>
      </vt:variant>
      <vt:variant>
        <vt:lpwstr>https://sip.lex.pl/</vt:lpwstr>
      </vt:variant>
      <vt:variant>
        <vt:lpwstr>/document/16788218?unitId=art(117)par(1)&amp;cm=DOCUMENT</vt:lpwstr>
      </vt:variant>
      <vt:variant>
        <vt:i4>131080</vt:i4>
      </vt:variant>
      <vt:variant>
        <vt:i4>30</vt:i4>
      </vt:variant>
      <vt:variant>
        <vt:i4>0</vt:i4>
      </vt:variant>
      <vt:variant>
        <vt:i4>5</vt:i4>
      </vt:variant>
      <vt:variant>
        <vt:lpwstr>https://sip.lex.pl/</vt:lpwstr>
      </vt:variant>
      <vt:variant>
        <vt:lpwstr>/document/16788218?unitId=art(82)par(1)&amp;cm=DOCUMENT</vt:lpwstr>
      </vt:variant>
      <vt:variant>
        <vt:i4>3276904</vt:i4>
      </vt:variant>
      <vt:variant>
        <vt:i4>27</vt:i4>
      </vt:variant>
      <vt:variant>
        <vt:i4>0</vt:i4>
      </vt:variant>
      <vt:variant>
        <vt:i4>5</vt:i4>
      </vt:variant>
      <vt:variant>
        <vt:lpwstr>https://sip.lex.pl/</vt:lpwstr>
      </vt:variant>
      <vt:variant>
        <vt:lpwstr>/document/16788218?unitId=art(81)&amp;cm=DOCUMENT</vt:lpwstr>
      </vt:variant>
      <vt:variant>
        <vt:i4>3866727</vt:i4>
      </vt:variant>
      <vt:variant>
        <vt:i4>24</vt:i4>
      </vt:variant>
      <vt:variant>
        <vt:i4>0</vt:i4>
      </vt:variant>
      <vt:variant>
        <vt:i4>5</vt:i4>
      </vt:variant>
      <vt:variant>
        <vt:lpwstr>https://sip.lex.pl/</vt:lpwstr>
      </vt:variant>
      <vt:variant>
        <vt:lpwstr>/document/16788218?unitId=art(78)&amp;cm=DOCUMENT</vt:lpwstr>
      </vt:variant>
      <vt:variant>
        <vt:i4>262151</vt:i4>
      </vt:variant>
      <vt:variant>
        <vt:i4>21</vt:i4>
      </vt:variant>
      <vt:variant>
        <vt:i4>0</vt:i4>
      </vt:variant>
      <vt:variant>
        <vt:i4>5</vt:i4>
      </vt:variant>
      <vt:variant>
        <vt:lpwstr>https://sip.lex.pl/</vt:lpwstr>
      </vt:variant>
      <vt:variant>
        <vt:lpwstr>/document/16788218?unitId=art(77)par(2)&amp;cm=DOCUMENT</vt:lpwstr>
      </vt:variant>
      <vt:variant>
        <vt:i4>458759</vt:i4>
      </vt:variant>
      <vt:variant>
        <vt:i4>18</vt:i4>
      </vt:variant>
      <vt:variant>
        <vt:i4>0</vt:i4>
      </vt:variant>
      <vt:variant>
        <vt:i4>5</vt:i4>
      </vt:variant>
      <vt:variant>
        <vt:lpwstr>https://sip.lex.pl/</vt:lpwstr>
      </vt:variant>
      <vt:variant>
        <vt:lpwstr>/document/16788218?unitId=art(77)par(1)&amp;cm=DOCUMENT</vt:lpwstr>
      </vt:variant>
      <vt:variant>
        <vt:i4>458758</vt:i4>
      </vt:variant>
      <vt:variant>
        <vt:i4>15</vt:i4>
      </vt:variant>
      <vt:variant>
        <vt:i4>0</vt:i4>
      </vt:variant>
      <vt:variant>
        <vt:i4>5</vt:i4>
      </vt:variant>
      <vt:variant>
        <vt:lpwstr>https://sip.lex.pl/</vt:lpwstr>
      </vt:variant>
      <vt:variant>
        <vt:lpwstr>/document/16788218?unitId=art(67)par(1)&amp;cm=DOCUMENT</vt:lpwstr>
      </vt:variant>
      <vt:variant>
        <vt:i4>393222</vt:i4>
      </vt:variant>
      <vt:variant>
        <vt:i4>12</vt:i4>
      </vt:variant>
      <vt:variant>
        <vt:i4>0</vt:i4>
      </vt:variant>
      <vt:variant>
        <vt:i4>5</vt:i4>
      </vt:variant>
      <vt:variant>
        <vt:lpwstr>https://sip.lex.pl/</vt:lpwstr>
      </vt:variant>
      <vt:variant>
        <vt:lpwstr>/document/16788218?unitId=art(65)par(2)&amp;cm=DOCUMENT</vt:lpwstr>
      </vt:variant>
      <vt:variant>
        <vt:i4>327686</vt:i4>
      </vt:variant>
      <vt:variant>
        <vt:i4>9</vt:i4>
      </vt:variant>
      <vt:variant>
        <vt:i4>0</vt:i4>
      </vt:variant>
      <vt:variant>
        <vt:i4>5</vt:i4>
      </vt:variant>
      <vt:variant>
        <vt:lpwstr>https://sip.lex.pl/</vt:lpwstr>
      </vt:variant>
      <vt:variant>
        <vt:lpwstr>/document/16788218?unitId=art(65)par(1)&amp;cm=DOCUMENT</vt:lpwstr>
      </vt:variant>
      <vt:variant>
        <vt:i4>262150</vt:i4>
      </vt:variant>
      <vt:variant>
        <vt:i4>6</vt:i4>
      </vt:variant>
      <vt:variant>
        <vt:i4>0</vt:i4>
      </vt:variant>
      <vt:variant>
        <vt:i4>5</vt:i4>
      </vt:variant>
      <vt:variant>
        <vt:lpwstr>https://sip.lex.pl/</vt:lpwstr>
      </vt:variant>
      <vt:variant>
        <vt:lpwstr>/document/16788218?unitId=art(64)par(1)&amp;cm=DOCUMENT</vt:lpwstr>
      </vt:variant>
      <vt:variant>
        <vt:i4>131077</vt:i4>
      </vt:variant>
      <vt:variant>
        <vt:i4>3</vt:i4>
      </vt:variant>
      <vt:variant>
        <vt:i4>0</vt:i4>
      </vt:variant>
      <vt:variant>
        <vt:i4>5</vt:i4>
      </vt:variant>
      <vt:variant>
        <vt:lpwstr>https://sip.lex.pl/</vt:lpwstr>
      </vt:variant>
      <vt:variant>
        <vt:lpwstr>/document/16788218?unitId=art(51)par(2)&amp;cm=DOCUMENT</vt:lpwstr>
      </vt:variant>
      <vt:variant>
        <vt:i4>65541</vt:i4>
      </vt:variant>
      <vt:variant>
        <vt:i4>0</vt:i4>
      </vt:variant>
      <vt:variant>
        <vt:i4>0</vt:i4>
      </vt:variant>
      <vt:variant>
        <vt:i4>5</vt:i4>
      </vt:variant>
      <vt:variant>
        <vt:lpwstr>https://sip.lex.pl/</vt:lpwstr>
      </vt:variant>
      <vt:variant>
        <vt:lpwstr>/document/16788218?unitId=art(51)par(1)&amp;cm=DOCUMENT</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2023-07-05T15:04:00Z</dcterms:created>
  <dcterms:modified xsi:type="dcterms:W3CDTF">2023-07-05T15:04:00Z</dcterms:modified>
</cp:coreProperties>
</file>